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B2" w:rsidRPr="00366BB2" w:rsidRDefault="00366BB2" w:rsidP="00366BB2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32192" w:rsidRDefault="00332192" w:rsidP="003321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A1DEE" w:rsidRDefault="001A1DEE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сад\Desktop\проверка департамент\март 2016\положения\положение о род.пла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проверка департамент\март 2016\положения\положение о род.плат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EE" w:rsidRDefault="001A1DEE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A1DEE" w:rsidRDefault="001A1DEE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A1DEE" w:rsidRDefault="001A1DEE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 Общее положение</w:t>
      </w:r>
    </w:p>
    <w:p w:rsidR="00332192" w:rsidRDefault="00332192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Положением о </w:t>
      </w:r>
      <w:r w:rsidR="00E14E8E">
        <w:rPr>
          <w:rFonts w:ascii="Times New Roman" w:hAnsi="Times New Roman"/>
          <w:sz w:val="28"/>
          <w:szCs w:val="28"/>
          <w:lang w:val="ru-RU"/>
        </w:rPr>
        <w:t>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в Тюменской области</w:t>
      </w:r>
      <w:r>
        <w:rPr>
          <w:rFonts w:ascii="Times New Roman" w:hAnsi="Times New Roman"/>
          <w:sz w:val="28"/>
          <w:szCs w:val="28"/>
          <w:lang w:val="ru-RU"/>
        </w:rPr>
        <w:t>, утвержденным постановлением Правительства Тюменской области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E79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06E79">
        <w:rPr>
          <w:rFonts w:ascii="Times New Roman" w:hAnsi="Times New Roman"/>
          <w:sz w:val="28"/>
          <w:szCs w:val="28"/>
          <w:lang w:val="ru-RU"/>
        </w:rPr>
        <w:t>09.2013г.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06E79">
        <w:rPr>
          <w:rFonts w:ascii="Times New Roman" w:hAnsi="Times New Roman"/>
          <w:sz w:val="28"/>
          <w:szCs w:val="28"/>
          <w:lang w:val="ru-RU"/>
        </w:rPr>
        <w:t>422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Настоящее Положение регламентирует порядок утверждения, взимания платы с родителей (законных представителей) за присмотр и уход за детьми (далее - Родительская плата) в </w:t>
      </w:r>
      <w:r w:rsidR="00183182">
        <w:rPr>
          <w:rFonts w:ascii="Times New Roman" w:hAnsi="Times New Roman"/>
          <w:sz w:val="28"/>
          <w:szCs w:val="28"/>
          <w:lang w:val="ru-RU"/>
        </w:rPr>
        <w:t>Филиале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>МАОУ Гагаринская СОШ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83182">
        <w:rPr>
          <w:rFonts w:ascii="Times New Roman" w:hAnsi="Times New Roman"/>
          <w:sz w:val="28"/>
          <w:szCs w:val="28"/>
          <w:lang w:val="ru-RU"/>
        </w:rPr>
        <w:t>Ларихинский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реализующего основную общеобразовательную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006E79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E79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>), порядок назначения и выплаты компенсации части Родительской платы в Учреждениях.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CE0E84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Порядок утверждения и взимания родительской платы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Размер Родительской платы в </w:t>
      </w:r>
      <w:r w:rsidR="00006E79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определяется 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утверждается приказом начальника отдела образования </w:t>
      </w:r>
      <w:r w:rsidR="00006E79">
        <w:rPr>
          <w:rFonts w:ascii="Times New Roman" w:hAnsi="Times New Roman"/>
          <w:sz w:val="28"/>
          <w:szCs w:val="28"/>
          <w:lang w:val="ru-RU"/>
        </w:rPr>
        <w:t>Ишимского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Учредитель).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Родительская плата в </w:t>
      </w:r>
      <w:r w:rsidR="00006E79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не взимается с родителей (законных представителей) детей-сирот и детей, оставшихся без попечения родителей, а также с родителей (законных представителей) детей с ограниченными возможностями здоровья</w:t>
      </w:r>
      <w:r>
        <w:rPr>
          <w:rFonts w:cs="Century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детей с туберкулезной интоксикацией, в том числе детей-инвалидов, посещающих </w:t>
      </w:r>
      <w:r w:rsidR="00006E79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332192" w:rsidRDefault="009B7C54" w:rsidP="009B7C5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2.3</w:t>
      </w:r>
      <w:r w:rsidR="00332192">
        <w:rPr>
          <w:rFonts w:ascii="Times New Roman" w:hAnsi="Times New Roman"/>
          <w:sz w:val="28"/>
          <w:szCs w:val="28"/>
          <w:lang w:val="ru-RU"/>
        </w:rPr>
        <w:t>. Внесение Родительской платы родителями (законными представителями) воспи</w:t>
      </w:r>
      <w:r>
        <w:rPr>
          <w:rFonts w:ascii="Times New Roman" w:hAnsi="Times New Roman"/>
          <w:sz w:val="28"/>
          <w:szCs w:val="28"/>
          <w:lang w:val="ru-RU"/>
        </w:rPr>
        <w:t>танника производится ежемесячно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числа каждого 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 xml:space="preserve"> на основании полученного в Учреждении платежного документа (квитанции).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 Внесение Родительской платы производится родителями (законными представителями) в порядке, предусмотренном договором, заключаемым между родителями (законными представителями) воспитанника и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>МАОУ Гагаринская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 xml:space="preserve">МАОУ Гагаринская СОШ </w:t>
      </w:r>
      <w:r>
        <w:rPr>
          <w:rFonts w:ascii="Times New Roman" w:hAnsi="Times New Roman"/>
          <w:sz w:val="28"/>
          <w:szCs w:val="28"/>
          <w:lang w:val="ru-RU"/>
        </w:rPr>
        <w:t>предоставляет возможность родителям (законным представителям) воспитанника внесения Родительской платы в банках, иных организациях без взимания дополнительной платы (комиссии).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2.7. По заявлению родителей (законных представителей) воспитанника оплата услуги за присмотр и уход за ребенком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соответствии с законодательством Российской Федерации.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2.7.1.</w:t>
      </w:r>
      <w:r w:rsidR="001831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При оплате услуги за присмотр и уход за ребенком в </w:t>
      </w:r>
      <w:r w:rsidR="00216AB6">
        <w:rPr>
          <w:rFonts w:ascii="Times New Roman" w:hAnsi="Times New Roman"/>
          <w:sz w:val="28"/>
          <w:szCs w:val="28"/>
          <w:lang w:val="ru-RU"/>
        </w:rPr>
        <w:t>детском саду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за счет средств (части средств) материнского (семейного) капитала в договоре (дополнительном соглашении к договору), заключаемом между родителями (законными представителями) воспитанника и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>МАОУ Гагаринская СОШ</w:t>
      </w:r>
      <w:r w:rsidR="00332192">
        <w:rPr>
          <w:rFonts w:ascii="Times New Roman" w:hAnsi="Times New Roman"/>
          <w:sz w:val="28"/>
          <w:szCs w:val="28"/>
          <w:lang w:val="ru-RU"/>
        </w:rPr>
        <w:t>, предусматривается: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2.7.2.</w:t>
      </w:r>
      <w:r w:rsidR="00183182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332192">
        <w:rPr>
          <w:rFonts w:ascii="Times New Roman" w:hAnsi="Times New Roman"/>
          <w:sz w:val="28"/>
          <w:szCs w:val="28"/>
          <w:lang w:val="ru-RU"/>
        </w:rPr>
        <w:t>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 xml:space="preserve">я направления органами Пенсионного фонда Российской Федерации на оплату присмотра и ухода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 w:rsidR="00332192">
        <w:rPr>
          <w:rFonts w:ascii="Times New Roman" w:hAnsi="Times New Roman"/>
          <w:sz w:val="28"/>
          <w:szCs w:val="28"/>
          <w:lang w:val="ru-RU"/>
        </w:rPr>
        <w:t>;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2.7.3.</w:t>
      </w:r>
      <w:r w:rsidR="001831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192">
        <w:rPr>
          <w:rFonts w:ascii="Times New Roman" w:hAnsi="Times New Roman"/>
          <w:sz w:val="28"/>
          <w:szCs w:val="28"/>
          <w:lang w:val="ru-RU"/>
        </w:rPr>
        <w:t>срок (сроки) направления средств;</w:t>
      </w:r>
    </w:p>
    <w:p w:rsidR="00332192" w:rsidRDefault="005C28FD" w:rsidP="005C28F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2.7.4.</w:t>
      </w:r>
      <w:r w:rsidR="001831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возможность возврата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>МАОУ Гагаринская СОШ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в территориальный орган Пенсионного фонда Российской Федерации неиспользованных сре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дств в сл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>учае расторжения договора или истечения срока действия договора.</w:t>
      </w:r>
    </w:p>
    <w:p w:rsidR="00332192" w:rsidRDefault="00332192" w:rsidP="00ED69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2.8. Родительская плата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28FD">
        <w:rPr>
          <w:rFonts w:ascii="Times New Roman" w:hAnsi="Times New Roman"/>
          <w:sz w:val="28"/>
          <w:szCs w:val="28"/>
          <w:lang w:val="ru-RU"/>
        </w:rPr>
        <w:t>взимается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 xml:space="preserve">    из расчета фактически оказанной услуги по содержанию,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>присмотру и уходу, соразмерно количеству календарных дней, в течение которых оказывалась услуга.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32192" w:rsidRDefault="00332192" w:rsidP="00CE0E8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Порядок назначения и выплаты компенсации части родительской платы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Компенсация части Родительской платы предоставляется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>МАОУ Гагаринская СОШ</w:t>
      </w:r>
      <w:r>
        <w:rPr>
          <w:rFonts w:ascii="Times New Roman" w:hAnsi="Times New Roman"/>
          <w:sz w:val="28"/>
          <w:szCs w:val="28"/>
          <w:lang w:val="ru-RU"/>
        </w:rPr>
        <w:t xml:space="preserve"> в порядке и на условиях, установленных законодательством Российской Федерации, нормативными правовыми актами Тюменской области, муниципальными правовыми актами.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Основания, условия и порядок получения компенсации части Родительской платы доводятся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 xml:space="preserve">МАОУ Гагаринская СОШ </w:t>
      </w:r>
      <w:r>
        <w:rPr>
          <w:rFonts w:ascii="Times New Roman" w:hAnsi="Times New Roman"/>
          <w:sz w:val="28"/>
          <w:szCs w:val="28"/>
          <w:lang w:val="ru-RU"/>
        </w:rPr>
        <w:t xml:space="preserve">до сведения родителей (законных представителей) при приеме ребенка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детский сад</w:t>
      </w:r>
      <w:r w:rsidR="005C28FD"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3.3. В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 xml:space="preserve">МАОУ Гагаринская СОШ </w:t>
      </w:r>
      <w:r>
        <w:rPr>
          <w:rFonts w:ascii="Times New Roman" w:hAnsi="Times New Roman"/>
          <w:sz w:val="28"/>
          <w:szCs w:val="28"/>
          <w:lang w:val="ru-RU"/>
        </w:rPr>
        <w:t xml:space="preserve">предоставляется компенсация части установленной родительской платы (далее - компенсация) в соответствии с действующим законодательством. Компенсация производится путем уменьшения размера платы за присмотр и уход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>, фактически взимаемой с родителей (законных представителей) в текущем  месяце: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процентов - на первого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 процентов – на второго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70 процентов – на третьего или каждого последующего ребенка в семье.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3.4. При определении размера компенсации учитываются дети в возрасте до 18 лет (в случае обучения ребенка в очной форме в общеобразовательных организациях среднего или высшего образования – в возрасте до 23 лет), проживающие в семье родителя (законного представителя), вносящего в соответствии с договором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>МАОУ Гагаринская СОШ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родительскую плату.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3.5. Компенсации, указанные в пункте 3.3. настоящего Положения предоставляются одному из родителей (законных представителей), вносящих в соответствии с договором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 xml:space="preserve">МАОУ Гагаринская СОШ </w:t>
      </w:r>
      <w:r>
        <w:rPr>
          <w:rFonts w:ascii="Times New Roman" w:hAnsi="Times New Roman"/>
          <w:sz w:val="28"/>
          <w:szCs w:val="28"/>
          <w:lang w:val="ru-RU"/>
        </w:rPr>
        <w:t xml:space="preserve">родительскую плату (включая усыновленных, приемных детей, детей, находящихся под опекой или на патронатном воспитании), при предоставлении в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>МАОУ Гагаринская СОШ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заявления и соответствующих документов, установленных законодательством.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3.6. Компенсация  предоставляется, начиная с месяца, следующего за месяцем подачи заявления о предоставлении компенсации и прилагаемых к нему документов. Компенсация также предоставляется за месяц, в котором было подано заявление и прилагаемые к нему заявления.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3.7. Расчет размера компенсации отражается в платежном документе, выдаваемом родителю (законному представителю) для внесения родительской платы в текущем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3.8. В случае нарушения родителем (законным представителем) установленного в </w:t>
      </w:r>
      <w:r w:rsidR="00183182" w:rsidRPr="00183182">
        <w:rPr>
          <w:rFonts w:ascii="Times New Roman" w:hAnsi="Times New Roman"/>
          <w:sz w:val="28"/>
          <w:szCs w:val="28"/>
          <w:lang w:val="ru-RU"/>
        </w:rPr>
        <w:t xml:space="preserve">МАОУ Гагаринская СОШ </w:t>
      </w:r>
      <w:r>
        <w:rPr>
          <w:rFonts w:ascii="Times New Roman" w:hAnsi="Times New Roman"/>
          <w:sz w:val="28"/>
          <w:szCs w:val="28"/>
          <w:lang w:val="ru-RU"/>
        </w:rPr>
        <w:t>срока получения платежного документа для внесения родительской платы в следующем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3.9.  Спорные вопросы, возникающие в связи с предоставлением компенсации, включая вопросы определения размера компенсации, рассматриваются муниципальной межведомственной комиссией по рассмотрению вопросов социальной поддержки граждан на основании письменных обращений родителей (законных представителей) ребенка.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 этом случае перерасчет производится за весь период, начиная с месяца подачи заявления о предоставлении компенсации и прилагаемых к нему документов. Сумма компенсации, подлежащая предоставлению или удержанию с родителя (законного представителя) ребенка в результате перерасчета, предоставляется или удерживается в месяце, следующем месяцем, в котором было принято соответствующее заключение межведомственной комиссии по рассмотрению вопросов социальной поддержки граждан.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Порядок возмещения расходов по присмотру и уходу детей  в </w:t>
      </w:r>
      <w:r w:rsidR="00CE0E84">
        <w:rPr>
          <w:rFonts w:ascii="Times New Roman" w:hAnsi="Times New Roman"/>
          <w:b/>
          <w:sz w:val="28"/>
          <w:szCs w:val="28"/>
          <w:lang w:val="ru-RU"/>
        </w:rPr>
        <w:t>детском саду</w:t>
      </w:r>
    </w:p>
    <w:p w:rsidR="00332192" w:rsidRDefault="00332192" w:rsidP="003321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4.1. Услуга по присмотру и уходу включает в себя организацию питания, удовлетворение других хозяйственно-бытовых нужд, обеспечение соблюдения режима дня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4.2. При установлении родительской платы за присмотр и уход за детьми следует иметь в виду, что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муниципальной  образовательной организации  (статья 65 ФЗ «Об образовании в Российской Федерации).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97234A" w:rsidRDefault="0097234A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5. Заключительные положения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5.1.Настоящее положение рассматривается и согласуется </w:t>
      </w:r>
      <w:r w:rsidR="004D6512">
        <w:rPr>
          <w:rFonts w:ascii="Times New Roman" w:hAnsi="Times New Roman"/>
          <w:sz w:val="28"/>
          <w:szCs w:val="28"/>
          <w:lang w:val="ru-RU"/>
        </w:rPr>
        <w:t xml:space="preserve">Управляющим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советом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5.2. Изменения и дополнения в настоящее Положение оформляются письменно, рассматриваются и принимаются Наблюдательным советом и вступают в силу с момента утверждения их приказом директора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5.3. С момента утверждения приказом директора учреждения настоящего Положения,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прежнее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теряет  силу.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5.4. Настоящее Положение действует неограниченное время.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rPr>
          <w:lang w:val="ru-RU"/>
        </w:rPr>
      </w:pPr>
    </w:p>
    <w:p w:rsidR="004F7DF1" w:rsidRPr="00332192" w:rsidRDefault="004F7DF1">
      <w:pPr>
        <w:rPr>
          <w:lang w:val="ru-RU"/>
        </w:rPr>
      </w:pPr>
    </w:p>
    <w:sectPr w:rsidR="004F7DF1" w:rsidRPr="00332192" w:rsidSect="004F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3B" w:rsidRDefault="004B143B" w:rsidP="00F74A75">
      <w:r>
        <w:separator/>
      </w:r>
    </w:p>
  </w:endnote>
  <w:endnote w:type="continuationSeparator" w:id="0">
    <w:p w:rsidR="004B143B" w:rsidRDefault="004B143B" w:rsidP="00F7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3B" w:rsidRDefault="004B143B" w:rsidP="00F74A75">
      <w:r>
        <w:separator/>
      </w:r>
    </w:p>
  </w:footnote>
  <w:footnote w:type="continuationSeparator" w:id="0">
    <w:p w:rsidR="004B143B" w:rsidRDefault="004B143B" w:rsidP="00F7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192"/>
    <w:rsid w:val="00006E79"/>
    <w:rsid w:val="00070E23"/>
    <w:rsid w:val="000E0EE3"/>
    <w:rsid w:val="00165530"/>
    <w:rsid w:val="00183182"/>
    <w:rsid w:val="001A1DEE"/>
    <w:rsid w:val="00216AB6"/>
    <w:rsid w:val="0024714B"/>
    <w:rsid w:val="0028169F"/>
    <w:rsid w:val="00332192"/>
    <w:rsid w:val="00366BB2"/>
    <w:rsid w:val="00453899"/>
    <w:rsid w:val="004B143B"/>
    <w:rsid w:val="004B3227"/>
    <w:rsid w:val="004D6512"/>
    <w:rsid w:val="004F7DF1"/>
    <w:rsid w:val="005C28FD"/>
    <w:rsid w:val="00953EFE"/>
    <w:rsid w:val="0097234A"/>
    <w:rsid w:val="00973D4F"/>
    <w:rsid w:val="009A6F4B"/>
    <w:rsid w:val="009B7C54"/>
    <w:rsid w:val="009D461E"/>
    <w:rsid w:val="009F35E4"/>
    <w:rsid w:val="00A91629"/>
    <w:rsid w:val="00C655C9"/>
    <w:rsid w:val="00CE0E84"/>
    <w:rsid w:val="00E14E8E"/>
    <w:rsid w:val="00ED699E"/>
    <w:rsid w:val="00EF1D87"/>
    <w:rsid w:val="00F41591"/>
    <w:rsid w:val="00F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2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192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ConsPlusTitle">
    <w:name w:val="ConsPlusTitle"/>
    <w:rsid w:val="00332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A75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F7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A75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1A1D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DE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2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192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ConsPlusTitle">
    <w:name w:val="ConsPlusTitle"/>
    <w:rsid w:val="00332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A75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F7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A75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</cp:lastModifiedBy>
  <cp:revision>8</cp:revision>
  <cp:lastPrinted>2016-03-28T09:36:00Z</cp:lastPrinted>
  <dcterms:created xsi:type="dcterms:W3CDTF">2016-03-27T05:10:00Z</dcterms:created>
  <dcterms:modified xsi:type="dcterms:W3CDTF">2016-03-30T03:15:00Z</dcterms:modified>
</cp:coreProperties>
</file>