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7A" w:rsidRPr="00B46770" w:rsidRDefault="00CE4E7A" w:rsidP="00CE4E7A">
      <w:pPr>
        <w:pStyle w:val="a4"/>
        <w:jc w:val="center"/>
      </w:pPr>
      <w:r w:rsidRPr="00B46770">
        <w:t>Муниципальное автономное общеобразовательное учреждение</w:t>
      </w:r>
    </w:p>
    <w:p w:rsidR="00CE4E7A" w:rsidRPr="00B46770" w:rsidRDefault="00CE4E7A" w:rsidP="00CE4E7A">
      <w:pPr>
        <w:pStyle w:val="a4"/>
        <w:jc w:val="center"/>
      </w:pPr>
      <w:proofErr w:type="spellStart"/>
      <w:r w:rsidRPr="00B46770">
        <w:t>Асланинская</w:t>
      </w:r>
      <w:proofErr w:type="spellEnd"/>
      <w:r w:rsidRPr="00B46770">
        <w:t xml:space="preserve"> </w:t>
      </w:r>
      <w:r w:rsidR="00E83F10">
        <w:t>средняя о</w:t>
      </w:r>
      <w:bookmarkStart w:id="0" w:name="_GoBack"/>
      <w:bookmarkEnd w:id="0"/>
      <w:r w:rsidRPr="00B46770">
        <w:t>бщеобразовательная школа</w:t>
      </w:r>
    </w:p>
    <w:p w:rsidR="00CE4E7A" w:rsidRDefault="00CE4E7A" w:rsidP="00CE4E7A">
      <w:pPr>
        <w:pStyle w:val="a4"/>
        <w:jc w:val="center"/>
      </w:pPr>
      <w:r w:rsidRPr="00B46770">
        <w:t xml:space="preserve">627042, Тюменская область, </w:t>
      </w:r>
      <w:proofErr w:type="spellStart"/>
      <w:r w:rsidRPr="00B46770">
        <w:t>Ялуторовский</w:t>
      </w:r>
      <w:proofErr w:type="spellEnd"/>
      <w:r w:rsidRPr="00B46770">
        <w:t xml:space="preserve"> район, </w:t>
      </w:r>
      <w:proofErr w:type="spellStart"/>
      <w:r w:rsidRPr="00B46770">
        <w:t>с.Аслана</w:t>
      </w:r>
      <w:proofErr w:type="spellEnd"/>
      <w:r w:rsidRPr="00B46770">
        <w:t xml:space="preserve">, </w:t>
      </w:r>
      <w:proofErr w:type="spellStart"/>
      <w:r w:rsidRPr="00B46770">
        <w:t>ул.М.Джалиля</w:t>
      </w:r>
      <w:proofErr w:type="spellEnd"/>
      <w:r w:rsidRPr="00B46770">
        <w:t xml:space="preserve"> 6А, 97-287</w:t>
      </w:r>
    </w:p>
    <w:p w:rsidR="00CE4E7A" w:rsidRDefault="00CE4E7A" w:rsidP="00CE4E7A">
      <w:pPr>
        <w:pStyle w:val="a4"/>
      </w:pPr>
    </w:p>
    <w:p w:rsidR="00CE4E7A" w:rsidRDefault="00CE4E7A" w:rsidP="00CE4E7A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9"/>
        <w:gridCol w:w="4832"/>
        <w:gridCol w:w="4819"/>
      </w:tblGrid>
      <w:tr w:rsidR="00CE4E7A" w:rsidTr="000F1B91">
        <w:tc>
          <w:tcPr>
            <w:tcW w:w="4928" w:type="dxa"/>
          </w:tcPr>
          <w:p w:rsidR="00CE4E7A" w:rsidRDefault="00CE4E7A" w:rsidP="000F1B91">
            <w:pPr>
              <w:pStyle w:val="a4"/>
              <w:jc w:val="center"/>
            </w:pPr>
            <w:r>
              <w:t>«Согласовано»</w:t>
            </w:r>
          </w:p>
          <w:p w:rsidR="00CE4E7A" w:rsidRDefault="00CE4E7A" w:rsidP="000F1B91">
            <w:pPr>
              <w:pStyle w:val="a4"/>
              <w:jc w:val="center"/>
            </w:pPr>
            <w:r>
              <w:t>Руководитель МО</w:t>
            </w:r>
          </w:p>
          <w:p w:rsidR="00CE4E7A" w:rsidRDefault="00CE4E7A" w:rsidP="000F1B91">
            <w:pPr>
              <w:pStyle w:val="a4"/>
              <w:jc w:val="center"/>
            </w:pPr>
            <w:r>
              <w:t>___________/_____________________________/</w:t>
            </w:r>
          </w:p>
          <w:p w:rsidR="00CE4E7A" w:rsidRDefault="00CE4E7A" w:rsidP="000F1B91">
            <w:pPr>
              <w:pStyle w:val="a4"/>
              <w:jc w:val="center"/>
            </w:pPr>
            <w:r>
              <w:t>Протокол №_______________</w:t>
            </w:r>
          </w:p>
          <w:p w:rsidR="00CE4E7A" w:rsidRDefault="00CE4E7A" w:rsidP="000F1B91">
            <w:pPr>
              <w:pStyle w:val="a4"/>
              <w:jc w:val="center"/>
            </w:pPr>
            <w:r>
              <w:t>От «_____» _____________________2015</w:t>
            </w:r>
          </w:p>
          <w:p w:rsidR="00CE4E7A" w:rsidRDefault="00CE4E7A" w:rsidP="000F1B91">
            <w:pPr>
              <w:pStyle w:val="a4"/>
              <w:jc w:val="center"/>
            </w:pPr>
          </w:p>
        </w:tc>
        <w:tc>
          <w:tcPr>
            <w:tcW w:w="4929" w:type="dxa"/>
          </w:tcPr>
          <w:p w:rsidR="00CE4E7A" w:rsidRDefault="00CE4E7A" w:rsidP="000F1B91">
            <w:pPr>
              <w:pStyle w:val="a4"/>
              <w:jc w:val="center"/>
            </w:pPr>
            <w:r>
              <w:t>«Согласовано»</w:t>
            </w:r>
          </w:p>
          <w:p w:rsidR="00CE4E7A" w:rsidRDefault="00CE4E7A" w:rsidP="000F1B91">
            <w:pPr>
              <w:pStyle w:val="a4"/>
              <w:jc w:val="center"/>
            </w:pPr>
            <w:r>
              <w:t xml:space="preserve">Заместитель руководителя по </w:t>
            </w:r>
            <w:proofErr w:type="spellStart"/>
            <w:r>
              <w:t>УВр</w:t>
            </w:r>
            <w:proofErr w:type="spellEnd"/>
          </w:p>
          <w:p w:rsidR="00CE4E7A" w:rsidRDefault="00CE4E7A" w:rsidP="000F1B91">
            <w:pPr>
              <w:pStyle w:val="a4"/>
            </w:pPr>
            <w:r>
              <w:t>__________/________________________/</w:t>
            </w:r>
          </w:p>
          <w:p w:rsidR="00CE4E7A" w:rsidRDefault="00CE4E7A" w:rsidP="000F1B91">
            <w:pPr>
              <w:pStyle w:val="a4"/>
              <w:jc w:val="center"/>
            </w:pPr>
            <w:r>
              <w:t>От «_____» _____________________2015г.</w:t>
            </w:r>
          </w:p>
        </w:tc>
        <w:tc>
          <w:tcPr>
            <w:tcW w:w="4929" w:type="dxa"/>
          </w:tcPr>
          <w:p w:rsidR="00CE4E7A" w:rsidRDefault="00CE4E7A" w:rsidP="000F1B91">
            <w:pPr>
              <w:pStyle w:val="a4"/>
              <w:jc w:val="center"/>
            </w:pPr>
            <w:r>
              <w:t>«Утверждаю»</w:t>
            </w:r>
          </w:p>
          <w:p w:rsidR="00CE4E7A" w:rsidRDefault="00CE4E7A" w:rsidP="000F1B91">
            <w:pPr>
              <w:pStyle w:val="a4"/>
              <w:jc w:val="center"/>
            </w:pPr>
            <w:r>
              <w:t>Директор МАОУ</w:t>
            </w:r>
          </w:p>
          <w:p w:rsidR="00CE4E7A" w:rsidRDefault="00CE4E7A" w:rsidP="000F1B91">
            <w:pPr>
              <w:pStyle w:val="a4"/>
              <w:jc w:val="center"/>
            </w:pPr>
            <w:r>
              <w:t>______________/___________________/</w:t>
            </w:r>
          </w:p>
          <w:p w:rsidR="00CE4E7A" w:rsidRDefault="00CE4E7A" w:rsidP="000F1B91">
            <w:pPr>
              <w:pStyle w:val="a4"/>
              <w:jc w:val="center"/>
            </w:pPr>
            <w:r>
              <w:t>Приказ №___________</w:t>
            </w:r>
          </w:p>
          <w:p w:rsidR="00CE4E7A" w:rsidRDefault="00CE4E7A" w:rsidP="000F1B91">
            <w:pPr>
              <w:pStyle w:val="a4"/>
              <w:jc w:val="center"/>
            </w:pPr>
            <w:r>
              <w:t>От «______» ____________________2015г.</w:t>
            </w:r>
          </w:p>
        </w:tc>
      </w:tr>
    </w:tbl>
    <w:p w:rsidR="00CE4E7A" w:rsidRPr="00B46770" w:rsidRDefault="00CE4E7A" w:rsidP="00CE4E7A">
      <w:pPr>
        <w:pStyle w:val="a4"/>
      </w:pPr>
    </w:p>
    <w:p w:rsidR="00CE4E7A" w:rsidRDefault="00CE4E7A" w:rsidP="00CE4E7A"/>
    <w:p w:rsidR="00CE4E7A" w:rsidRDefault="00CE4E7A" w:rsidP="00CE4E7A"/>
    <w:p w:rsidR="00CE4E7A" w:rsidRPr="00E52159" w:rsidRDefault="00CE4E7A" w:rsidP="00CE4E7A">
      <w:pPr>
        <w:jc w:val="center"/>
        <w:rPr>
          <w:sz w:val="24"/>
          <w:szCs w:val="24"/>
        </w:rPr>
      </w:pPr>
      <w:r w:rsidRPr="00E52159">
        <w:rPr>
          <w:sz w:val="24"/>
          <w:szCs w:val="24"/>
        </w:rPr>
        <w:t>Рабочая программа педагога</w:t>
      </w:r>
    </w:p>
    <w:p w:rsidR="00CE4E7A" w:rsidRPr="00E52159" w:rsidRDefault="00CE4E7A" w:rsidP="00CE4E7A">
      <w:pPr>
        <w:jc w:val="center"/>
        <w:rPr>
          <w:sz w:val="24"/>
          <w:szCs w:val="24"/>
        </w:rPr>
      </w:pPr>
      <w:proofErr w:type="gramStart"/>
      <w:r w:rsidRPr="00E52159">
        <w:rPr>
          <w:sz w:val="24"/>
          <w:szCs w:val="24"/>
        </w:rPr>
        <w:t>по</w:t>
      </w:r>
      <w:proofErr w:type="gramEnd"/>
      <w:r w:rsidRPr="00E52159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литературе</w:t>
      </w:r>
    </w:p>
    <w:p w:rsidR="00CE4E7A" w:rsidRPr="00E52159" w:rsidRDefault="00CE4E7A" w:rsidP="00CE4E7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___6__класса</w:t>
      </w:r>
    </w:p>
    <w:p w:rsidR="00CE4E7A" w:rsidRPr="00E52159" w:rsidRDefault="00CE4E7A" w:rsidP="00CE4E7A">
      <w:pPr>
        <w:jc w:val="center"/>
        <w:rPr>
          <w:sz w:val="24"/>
          <w:szCs w:val="24"/>
        </w:rPr>
      </w:pPr>
      <w:r w:rsidRPr="00E52159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уровень</w:t>
      </w:r>
      <w:proofErr w:type="gramEnd"/>
      <w:r>
        <w:rPr>
          <w:sz w:val="24"/>
          <w:szCs w:val="24"/>
        </w:rPr>
        <w:t xml:space="preserve"> основного</w:t>
      </w:r>
      <w:r w:rsidRPr="00E52159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</w:t>
      </w:r>
      <w:r w:rsidRPr="00E52159">
        <w:rPr>
          <w:sz w:val="24"/>
          <w:szCs w:val="24"/>
        </w:rPr>
        <w:t>)</w:t>
      </w:r>
    </w:p>
    <w:p w:rsidR="00CE4E7A" w:rsidRPr="00E52159" w:rsidRDefault="00CE4E7A" w:rsidP="00CE4E7A">
      <w:pPr>
        <w:jc w:val="center"/>
        <w:rPr>
          <w:sz w:val="24"/>
          <w:szCs w:val="24"/>
        </w:rPr>
      </w:pPr>
    </w:p>
    <w:p w:rsidR="00CE4E7A" w:rsidRPr="00E52159" w:rsidRDefault="00CE4E7A" w:rsidP="00CE4E7A">
      <w:pPr>
        <w:jc w:val="center"/>
        <w:rPr>
          <w:sz w:val="24"/>
          <w:szCs w:val="24"/>
        </w:rPr>
      </w:pPr>
    </w:p>
    <w:p w:rsidR="00CE4E7A" w:rsidRPr="00E52159" w:rsidRDefault="00CE4E7A" w:rsidP="00CE4E7A">
      <w:pPr>
        <w:jc w:val="right"/>
        <w:rPr>
          <w:sz w:val="24"/>
          <w:szCs w:val="24"/>
        </w:rPr>
      </w:pPr>
      <w:proofErr w:type="gramStart"/>
      <w:r w:rsidRPr="00E52159">
        <w:rPr>
          <w:sz w:val="24"/>
          <w:szCs w:val="24"/>
        </w:rPr>
        <w:t>Составитель :</w:t>
      </w:r>
      <w:proofErr w:type="gramEnd"/>
      <w:r w:rsidRPr="00E52159">
        <w:rPr>
          <w:sz w:val="24"/>
          <w:szCs w:val="24"/>
        </w:rPr>
        <w:t xml:space="preserve">  учитель русского языка и литературы</w:t>
      </w:r>
    </w:p>
    <w:p w:rsidR="00CE4E7A" w:rsidRPr="00E52159" w:rsidRDefault="00CE4E7A" w:rsidP="00CE4E7A">
      <w:pPr>
        <w:jc w:val="right"/>
        <w:rPr>
          <w:sz w:val="24"/>
          <w:szCs w:val="24"/>
        </w:rPr>
      </w:pPr>
      <w:proofErr w:type="spellStart"/>
      <w:r w:rsidRPr="00E52159">
        <w:rPr>
          <w:sz w:val="24"/>
          <w:szCs w:val="24"/>
        </w:rPr>
        <w:t>Аликашева</w:t>
      </w:r>
      <w:proofErr w:type="spellEnd"/>
      <w:r w:rsidRPr="00E52159">
        <w:rPr>
          <w:sz w:val="24"/>
          <w:szCs w:val="24"/>
        </w:rPr>
        <w:t xml:space="preserve"> А.Т.</w:t>
      </w:r>
    </w:p>
    <w:p w:rsidR="00CE4E7A" w:rsidRDefault="00CE4E7A" w:rsidP="00CE4E7A">
      <w:pPr>
        <w:jc w:val="right"/>
      </w:pPr>
    </w:p>
    <w:p w:rsidR="00CE4E7A" w:rsidRDefault="00CE4E7A" w:rsidP="00CE4E7A">
      <w:pPr>
        <w:jc w:val="center"/>
      </w:pPr>
      <w:r>
        <w:t>2015-2016 учебный год</w:t>
      </w:r>
    </w:p>
    <w:p w:rsidR="00CE4E7A" w:rsidRDefault="00CE4E7A" w:rsidP="00C33F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23" w:rsidRPr="001F32E6" w:rsidRDefault="00CE4E7A" w:rsidP="00CE4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="00C33F23" w:rsidRPr="001F32E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33F23" w:rsidRPr="003E6076" w:rsidRDefault="00C33F23" w:rsidP="00C33F2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7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Рабочая программа по литературе 6 класс составлена на основе:</w:t>
      </w:r>
    </w:p>
    <w:p w:rsidR="00C33F23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 </w:t>
      </w:r>
      <w:r w:rsidRPr="003E607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Примерной программы «Литература 5-9 классы» (стандарты второго поколения), издательство </w:t>
      </w:r>
      <w:proofErr w:type="spellStart"/>
      <w:proofErr w:type="gramStart"/>
      <w:r w:rsidRPr="003E607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М.:Просвещение</w:t>
      </w:r>
      <w:proofErr w:type="spellEnd"/>
      <w:proofErr w:type="gramEnd"/>
      <w:r w:rsidRPr="003E607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2012 г.</w:t>
      </w:r>
    </w:p>
    <w:p w:rsidR="00C33F23" w:rsidRDefault="00C33F23" w:rsidP="00C33F2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№1089 Министерства образования от 5 марта 2004г.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 на 23 июня 2015 года)».</w:t>
      </w:r>
    </w:p>
    <w:p w:rsidR="00C33F23" w:rsidRPr="003E607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- </w:t>
      </w:r>
      <w:r w:rsidRPr="003E607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Авторской программы: В.Я. Коровиной, «Литература»5-9 </w:t>
      </w:r>
      <w:proofErr w:type="gramStart"/>
      <w:r w:rsidRPr="003E607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классы ,</w:t>
      </w:r>
      <w:proofErr w:type="gramEnd"/>
      <w:r w:rsidRPr="003E607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М. Просвещение 2007г.  Рекомендовано Министерством образования и науки.</w:t>
      </w:r>
    </w:p>
    <w:p w:rsidR="00C33F23" w:rsidRPr="001F32E6" w:rsidRDefault="00C33F23" w:rsidP="00C33F2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23" w:rsidRPr="001F32E6" w:rsidRDefault="00C33F23" w:rsidP="00C33F2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Преподавание ведется </w:t>
      </w: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учебнику</w:t>
      </w:r>
      <w:proofErr w:type="gram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F32E6">
        <w:rPr>
          <w:rFonts w:ascii="Times New Roman" w:eastAsia="Calibri" w:hAnsi="Times New Roman" w:cs="Times New Roman"/>
          <w:b/>
          <w:sz w:val="24"/>
          <w:szCs w:val="24"/>
        </w:rPr>
        <w:t>В.Я.Коровина</w:t>
      </w:r>
      <w:proofErr w:type="spellEnd"/>
      <w:r w:rsidRPr="001F32E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F32E6">
        <w:rPr>
          <w:rFonts w:ascii="Times New Roman" w:eastAsia="Calibri" w:hAnsi="Times New Roman" w:cs="Times New Roman"/>
          <w:b/>
          <w:sz w:val="24"/>
          <w:szCs w:val="24"/>
        </w:rPr>
        <w:t>В.П.Полухина</w:t>
      </w:r>
      <w:proofErr w:type="spellEnd"/>
      <w:r w:rsidRPr="001F32E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F32E6">
        <w:rPr>
          <w:rFonts w:ascii="Times New Roman" w:eastAsia="Calibri" w:hAnsi="Times New Roman" w:cs="Times New Roman"/>
          <w:b/>
          <w:sz w:val="24"/>
          <w:szCs w:val="24"/>
        </w:rPr>
        <w:t>В.П.Журавлев</w:t>
      </w:r>
      <w:proofErr w:type="spellEnd"/>
      <w:r w:rsidRPr="001F32E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F32E6">
        <w:rPr>
          <w:rFonts w:ascii="Times New Roman" w:eastAsia="Calibri" w:hAnsi="Times New Roman" w:cs="Times New Roman"/>
          <w:b/>
          <w:sz w:val="24"/>
          <w:szCs w:val="24"/>
        </w:rPr>
        <w:t>В.И.Коровин</w:t>
      </w:r>
      <w:proofErr w:type="spellEnd"/>
      <w:r w:rsidRPr="001F32E6">
        <w:rPr>
          <w:rFonts w:ascii="Times New Roman" w:eastAsia="Calibri" w:hAnsi="Times New Roman" w:cs="Times New Roman"/>
          <w:b/>
          <w:sz w:val="24"/>
          <w:szCs w:val="24"/>
        </w:rPr>
        <w:t xml:space="preserve"> «Литературе 6 класс» </w:t>
      </w:r>
      <w:proofErr w:type="spellStart"/>
      <w:r w:rsidRPr="001F32E6">
        <w:rPr>
          <w:rFonts w:ascii="Times New Roman" w:eastAsia="Calibri" w:hAnsi="Times New Roman" w:cs="Times New Roman"/>
          <w:b/>
          <w:sz w:val="24"/>
          <w:szCs w:val="24"/>
        </w:rPr>
        <w:t>М.:Просвещение</w:t>
      </w:r>
      <w:proofErr w:type="spellEnd"/>
      <w:r w:rsidRPr="001F32E6">
        <w:rPr>
          <w:rFonts w:ascii="Times New Roman" w:eastAsia="Calibri" w:hAnsi="Times New Roman" w:cs="Times New Roman"/>
          <w:b/>
          <w:sz w:val="24"/>
          <w:szCs w:val="24"/>
        </w:rPr>
        <w:t>, 2010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C33F23" w:rsidRPr="001F32E6" w:rsidRDefault="00C33F23" w:rsidP="00C33F23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3F23" w:rsidRPr="001F32E6" w:rsidRDefault="00C33F23" w:rsidP="00C33F23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2E6">
        <w:rPr>
          <w:rFonts w:ascii="Times New Roman" w:hAnsi="Times New Roman" w:cs="Times New Roman"/>
          <w:bCs/>
          <w:sz w:val="24"/>
          <w:szCs w:val="24"/>
        </w:rPr>
        <w:t>воспитание</w:t>
      </w:r>
      <w:proofErr w:type="gramEnd"/>
      <w:r w:rsidRPr="001F32E6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C33F23" w:rsidRPr="001F32E6" w:rsidRDefault="00C33F23" w:rsidP="00C33F23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2E6">
        <w:rPr>
          <w:rFonts w:ascii="Times New Roman" w:hAnsi="Times New Roman" w:cs="Times New Roman"/>
          <w:bCs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32E6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C33F23" w:rsidRPr="001F32E6" w:rsidRDefault="00C33F23" w:rsidP="00C33F23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2E6">
        <w:rPr>
          <w:rFonts w:ascii="Times New Roman" w:hAnsi="Times New Roman" w:cs="Times New Roman"/>
          <w:bCs/>
          <w:sz w:val="24"/>
          <w:szCs w:val="24"/>
        </w:rPr>
        <w:t>освоение</w:t>
      </w:r>
      <w:proofErr w:type="gramEnd"/>
      <w:r w:rsidRPr="001F32E6">
        <w:rPr>
          <w:rFonts w:ascii="Times New Roman" w:hAnsi="Times New Roman" w:cs="Times New Roman"/>
          <w:bCs/>
          <w:sz w:val="24"/>
          <w:szCs w:val="24"/>
        </w:rPr>
        <w:t xml:space="preserve"> знаний</w:t>
      </w:r>
      <w:r w:rsidRPr="001F32E6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C33F23" w:rsidRPr="001F32E6" w:rsidRDefault="00C33F23" w:rsidP="00C33F23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2E6">
        <w:rPr>
          <w:rFonts w:ascii="Times New Roman" w:hAnsi="Times New Roman" w:cs="Times New Roman"/>
          <w:bCs/>
          <w:sz w:val="24"/>
          <w:szCs w:val="24"/>
        </w:rPr>
        <w:t>овладение</w:t>
      </w:r>
      <w:proofErr w:type="gramEnd"/>
      <w:r w:rsidRPr="001F32E6">
        <w:rPr>
          <w:rFonts w:ascii="Times New Roman" w:hAnsi="Times New Roman" w:cs="Times New Roman"/>
          <w:bCs/>
          <w:sz w:val="24"/>
          <w:szCs w:val="24"/>
        </w:rPr>
        <w:t xml:space="preserve"> умениями</w:t>
      </w:r>
      <w:r w:rsidRPr="001F32E6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33F23" w:rsidRPr="001F32E6" w:rsidRDefault="00C33F23" w:rsidP="00C33F23">
      <w:pPr>
        <w:tabs>
          <w:tab w:val="left" w:pos="102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23" w:rsidRPr="001F32E6" w:rsidRDefault="00C33F23" w:rsidP="00C33F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применения полученных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</w:t>
      </w:r>
      <w:r w:rsidRPr="001F32E6">
        <w:rPr>
          <w:rFonts w:ascii="Times New Roman" w:hAnsi="Times New Roman" w:cs="Times New Roman"/>
          <w:sz w:val="24"/>
          <w:szCs w:val="24"/>
        </w:rPr>
        <w:t xml:space="preserve"> приобщение</w:t>
      </w:r>
      <w:proofErr w:type="gramEnd"/>
      <w:r w:rsidRPr="001F32E6">
        <w:rPr>
          <w:rFonts w:ascii="Times New Roman" w:hAnsi="Times New Roman" w:cs="Times New Roman"/>
          <w:sz w:val="24"/>
          <w:szCs w:val="24"/>
        </w:rPr>
        <w:t xml:space="preserve">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произведения. </w:t>
      </w:r>
    </w:p>
    <w:p w:rsidR="00C33F23" w:rsidRPr="001F32E6" w:rsidRDefault="00C33F23" w:rsidP="00C33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 коммуникативной, р</w:t>
      </w:r>
      <w:r w:rsidRPr="001F32E6">
        <w:rPr>
          <w:rFonts w:ascii="Times New Roman" w:hAnsi="Times New Roman" w:cs="Times New Roman"/>
          <w:sz w:val="24"/>
          <w:szCs w:val="24"/>
        </w:rPr>
        <w:t xml:space="preserve">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</w:t>
      </w:r>
      <w:r w:rsidRPr="001F32E6">
        <w:rPr>
          <w:rFonts w:ascii="Times New Roman" w:hAnsi="Times New Roman" w:cs="Times New Roman"/>
          <w:sz w:val="24"/>
          <w:szCs w:val="24"/>
        </w:rPr>
        <w:lastRenderedPageBreak/>
        <w:t>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глубже.</w:t>
      </w:r>
    </w:p>
    <w:p w:rsidR="00C33F23" w:rsidRPr="001F32E6" w:rsidRDefault="00C33F23" w:rsidP="00C33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32E6">
        <w:rPr>
          <w:rFonts w:ascii="Times New Roman" w:hAnsi="Times New Roman" w:cs="Times New Roman"/>
          <w:sz w:val="24"/>
          <w:szCs w:val="24"/>
        </w:rPr>
        <w:t>Программа  рассчитана</w:t>
      </w:r>
      <w:proofErr w:type="gramEnd"/>
      <w:r w:rsidRPr="001F32E6">
        <w:rPr>
          <w:rFonts w:ascii="Times New Roman" w:hAnsi="Times New Roman" w:cs="Times New Roman"/>
          <w:sz w:val="24"/>
          <w:szCs w:val="24"/>
        </w:rPr>
        <w:t xml:space="preserve"> на 2 часа в неделю. В год 68 часов. </w:t>
      </w:r>
      <w:proofErr w:type="gramStart"/>
      <w:r w:rsidRPr="001F32E6">
        <w:rPr>
          <w:rFonts w:ascii="Times New Roman" w:hAnsi="Times New Roman" w:cs="Times New Roman"/>
          <w:sz w:val="24"/>
          <w:szCs w:val="24"/>
        </w:rPr>
        <w:t>Практических  работ</w:t>
      </w:r>
      <w:proofErr w:type="gramEnd"/>
      <w:r w:rsidRPr="001F32E6">
        <w:rPr>
          <w:rFonts w:ascii="Times New Roman" w:hAnsi="Times New Roman" w:cs="Times New Roman"/>
          <w:sz w:val="24"/>
          <w:szCs w:val="24"/>
        </w:rPr>
        <w:t xml:space="preserve"> – 4,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F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32E6">
        <w:rPr>
          <w:rFonts w:ascii="Times New Roman" w:hAnsi="Times New Roman" w:cs="Times New Roman"/>
          <w:sz w:val="24"/>
          <w:szCs w:val="24"/>
        </w:rPr>
        <w:t>, ИКТ- 4</w:t>
      </w:r>
    </w:p>
    <w:p w:rsidR="00C33F23" w:rsidRPr="001F32E6" w:rsidRDefault="00C33F23" w:rsidP="00C33F23">
      <w:pPr>
        <w:ind w:firstLine="709"/>
        <w:jc w:val="both"/>
        <w:rPr>
          <w:rFonts w:ascii="Times New Roman" w:hAnsi="Times New Roman" w:cs="Times New Roman"/>
        </w:rPr>
      </w:pPr>
    </w:p>
    <w:p w:rsidR="00C33F23" w:rsidRPr="001F32E6" w:rsidRDefault="00C33F23" w:rsidP="00C33F23">
      <w:pPr>
        <w:ind w:firstLine="709"/>
        <w:jc w:val="center"/>
        <w:rPr>
          <w:rFonts w:ascii="Times New Roman" w:hAnsi="Times New Roman" w:cs="Times New Roman"/>
          <w:b/>
        </w:rPr>
      </w:pPr>
      <w:r w:rsidRPr="001F32E6">
        <w:rPr>
          <w:rFonts w:ascii="Times New Roman" w:hAnsi="Times New Roman" w:cs="Times New Roman"/>
          <w:b/>
        </w:rPr>
        <w:t>Учебно-тематический план.</w:t>
      </w:r>
    </w:p>
    <w:tbl>
      <w:tblPr>
        <w:tblStyle w:val="a3"/>
        <w:tblW w:w="14145" w:type="dxa"/>
        <w:jc w:val="center"/>
        <w:tblLook w:val="01E0" w:firstRow="1" w:lastRow="1" w:firstColumn="1" w:lastColumn="1" w:noHBand="0" w:noVBand="0"/>
      </w:tblPr>
      <w:tblGrid>
        <w:gridCol w:w="7281"/>
        <w:gridCol w:w="2288"/>
        <w:gridCol w:w="2288"/>
        <w:gridCol w:w="2288"/>
      </w:tblGrid>
      <w:tr w:rsidR="00C33F23" w:rsidRPr="001F32E6" w:rsidTr="000F1B91">
        <w:trPr>
          <w:jc w:val="center"/>
        </w:trPr>
        <w:tc>
          <w:tcPr>
            <w:tcW w:w="7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Количество тем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32E6">
              <w:rPr>
                <w:rFonts w:ascii="Times New Roman" w:hAnsi="Times New Roman" w:cs="Times New Roman"/>
                <w:b/>
              </w:rPr>
              <w:t>контрольные</w:t>
            </w:r>
            <w:proofErr w:type="gram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1F32E6">
              <w:rPr>
                <w:rFonts w:ascii="Times New Roman" w:hAnsi="Times New Roman" w:cs="Times New Roman"/>
                <w:lang w:val="en-US"/>
              </w:rPr>
              <w:t>XVIII</w:t>
            </w:r>
            <w:r w:rsidRPr="001F32E6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1F32E6">
              <w:rPr>
                <w:rFonts w:ascii="Times New Roman" w:hAnsi="Times New Roman" w:cs="Times New Roman"/>
                <w:lang w:val="en-US"/>
              </w:rPr>
              <w:t>XIX</w:t>
            </w:r>
            <w:r w:rsidRPr="001F32E6"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1F32E6">
              <w:rPr>
                <w:rFonts w:ascii="Times New Roman" w:hAnsi="Times New Roman" w:cs="Times New Roman"/>
                <w:lang w:val="en-US"/>
              </w:rPr>
              <w:t>XX</w:t>
            </w:r>
            <w:r w:rsidRPr="001F32E6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Мифы народов мира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</w:tr>
      <w:tr w:rsidR="00C33F23" w:rsidRPr="001F32E6" w:rsidTr="000F1B9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Всего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23" w:rsidRPr="001F32E6" w:rsidRDefault="00C33F23" w:rsidP="000F1B91">
            <w:pPr>
              <w:jc w:val="center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</w:t>
            </w:r>
          </w:p>
        </w:tc>
      </w:tr>
    </w:tbl>
    <w:p w:rsidR="00C33F23" w:rsidRPr="001F32E6" w:rsidRDefault="00C33F23" w:rsidP="00C33F23">
      <w:pPr>
        <w:ind w:firstLine="709"/>
        <w:jc w:val="center"/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jc w:val="center"/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ind w:firstLine="709"/>
        <w:jc w:val="center"/>
        <w:rPr>
          <w:rFonts w:ascii="Times New Roman" w:hAnsi="Times New Roman" w:cs="Times New Roman"/>
          <w:b/>
        </w:rPr>
      </w:pPr>
      <w:r w:rsidRPr="001F32E6">
        <w:rPr>
          <w:rFonts w:ascii="Times New Roman" w:hAnsi="Times New Roman" w:cs="Times New Roman"/>
          <w:b/>
        </w:rPr>
        <w:t>Требования к уровню подготовки учащихся за курс литературы 6 класса.</w:t>
      </w:r>
    </w:p>
    <w:p w:rsidR="00C33F23" w:rsidRPr="001F32E6" w:rsidRDefault="00C33F23" w:rsidP="00C33F23">
      <w:pPr>
        <w:ind w:firstLine="709"/>
        <w:jc w:val="both"/>
        <w:rPr>
          <w:rFonts w:ascii="Times New Roman" w:hAnsi="Times New Roman" w:cs="Times New Roman"/>
        </w:rPr>
      </w:pPr>
    </w:p>
    <w:p w:rsidR="00C33F23" w:rsidRPr="001F32E6" w:rsidRDefault="00C33F23" w:rsidP="00C33F23">
      <w:pPr>
        <w:rPr>
          <w:rFonts w:ascii="Times New Roman" w:hAnsi="Times New Roman" w:cs="Times New Roman"/>
        </w:rPr>
      </w:pPr>
      <w:r w:rsidRPr="001F32E6">
        <w:rPr>
          <w:rFonts w:ascii="Times New Roman" w:hAnsi="Times New Roman" w:cs="Times New Roman"/>
        </w:rPr>
        <w:t>В результате изучения литературы ученик должен знать: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lastRenderedPageBreak/>
        <w:t>содержание</w:t>
      </w:r>
      <w:proofErr w:type="gramEnd"/>
      <w:r w:rsidRPr="001F32E6">
        <w:rPr>
          <w:rFonts w:ascii="Times New Roman" w:hAnsi="Times New Roman" w:cs="Times New Roman"/>
        </w:rPr>
        <w:t xml:space="preserve"> литературных произведений, подлежащих обязательному изучению;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наизусть</w:t>
      </w:r>
      <w:proofErr w:type="gramEnd"/>
      <w:r w:rsidRPr="001F32E6">
        <w:rPr>
          <w:rFonts w:ascii="Times New Roman" w:hAnsi="Times New Roman" w:cs="Times New Roman"/>
        </w:rPr>
        <w:t xml:space="preserve"> стихотворные тексты и фрагменты прозаических текстов, подлежащих обязательному изучению (по выбору);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основные</w:t>
      </w:r>
      <w:proofErr w:type="gramEnd"/>
      <w:r w:rsidRPr="001F32E6">
        <w:rPr>
          <w:rFonts w:ascii="Times New Roman" w:hAnsi="Times New Roman" w:cs="Times New Roman"/>
        </w:rPr>
        <w:t xml:space="preserve"> факты жизненного и творческого пути писателей-классиков;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основные</w:t>
      </w:r>
      <w:proofErr w:type="gramEnd"/>
      <w:r w:rsidRPr="001F32E6">
        <w:rPr>
          <w:rFonts w:ascii="Times New Roman" w:hAnsi="Times New Roman" w:cs="Times New Roman"/>
        </w:rPr>
        <w:t xml:space="preserve"> теоретико-литературные понятия;</w:t>
      </w:r>
    </w:p>
    <w:p w:rsidR="00C33F23" w:rsidRPr="001F32E6" w:rsidRDefault="00C33F23" w:rsidP="00C33F23">
      <w:pPr>
        <w:tabs>
          <w:tab w:val="num" w:pos="0"/>
        </w:tabs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уметь</w:t>
      </w:r>
      <w:proofErr w:type="gramEnd"/>
      <w:r w:rsidRPr="001F32E6">
        <w:rPr>
          <w:rFonts w:ascii="Times New Roman" w:hAnsi="Times New Roman" w:cs="Times New Roman"/>
        </w:rPr>
        <w:t>: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работать</w:t>
      </w:r>
      <w:proofErr w:type="gramEnd"/>
      <w:r w:rsidRPr="001F32E6">
        <w:rPr>
          <w:rFonts w:ascii="Times New Roman" w:hAnsi="Times New Roman" w:cs="Times New Roman"/>
        </w:rPr>
        <w:t xml:space="preserve"> с книгой 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определять</w:t>
      </w:r>
      <w:proofErr w:type="gramEnd"/>
      <w:r w:rsidRPr="001F32E6">
        <w:rPr>
          <w:rFonts w:ascii="Times New Roman" w:hAnsi="Times New Roman" w:cs="Times New Roman"/>
        </w:rPr>
        <w:t xml:space="preserve"> принадлежность художественного произведения к одному из литературных родов и жанров;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выявлять</w:t>
      </w:r>
      <w:proofErr w:type="gramEnd"/>
      <w:r w:rsidRPr="001F32E6">
        <w:rPr>
          <w:rFonts w:ascii="Times New Roman" w:hAnsi="Times New Roman" w:cs="Times New Roman"/>
        </w:rPr>
        <w:t xml:space="preserve"> авторскую позицию; 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выражать</w:t>
      </w:r>
      <w:proofErr w:type="gramEnd"/>
      <w:r w:rsidRPr="001F32E6">
        <w:rPr>
          <w:rFonts w:ascii="Times New Roman" w:hAnsi="Times New Roman" w:cs="Times New Roman"/>
        </w:rPr>
        <w:t xml:space="preserve"> свое отношение к прочитанному;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выразительно</w:t>
      </w:r>
      <w:proofErr w:type="gramEnd"/>
      <w:r w:rsidRPr="001F32E6">
        <w:rPr>
          <w:rFonts w:ascii="Times New Roman" w:hAnsi="Times New Roman" w:cs="Times New Roman"/>
        </w:rPr>
        <w:t xml:space="preserve"> читать произведения (или фрагменты), в том числе выученные наизусть, соблюдая нормы литературного произношения;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владеть</w:t>
      </w:r>
      <w:proofErr w:type="gramEnd"/>
      <w:r w:rsidRPr="001F32E6">
        <w:rPr>
          <w:rFonts w:ascii="Times New Roman" w:hAnsi="Times New Roman" w:cs="Times New Roman"/>
        </w:rPr>
        <w:t xml:space="preserve"> различными видами пересказа;</w:t>
      </w:r>
    </w:p>
    <w:p w:rsidR="00C33F23" w:rsidRPr="001F32E6" w:rsidRDefault="00C33F23" w:rsidP="00C33F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строить</w:t>
      </w:r>
      <w:proofErr w:type="gramEnd"/>
      <w:r w:rsidRPr="001F32E6">
        <w:rPr>
          <w:rFonts w:ascii="Times New Roman" w:hAnsi="Times New Roman" w:cs="Times New Roman"/>
        </w:rPr>
        <w:t xml:space="preserve"> устные и письменные высказывания в связи с изученным произведением;</w:t>
      </w:r>
    </w:p>
    <w:p w:rsidR="00C33F23" w:rsidRDefault="00C33F23" w:rsidP="00C33F2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F32E6">
        <w:rPr>
          <w:rFonts w:ascii="Times New Roman" w:hAnsi="Times New Roman" w:cs="Times New Roman"/>
        </w:rPr>
        <w:t>участвовать</w:t>
      </w:r>
      <w:proofErr w:type="gramEnd"/>
      <w:r w:rsidRPr="001F32E6">
        <w:rPr>
          <w:rFonts w:ascii="Times New Roman" w:hAnsi="Times New Roman" w:cs="Times New Roman"/>
        </w:rPr>
        <w:t xml:space="preserve"> в диалоге по прочитанным произведениям, понимать чужую точку зрения и аргументировано отстаивать свою; </w:t>
      </w:r>
    </w:p>
    <w:p w:rsidR="00C33F23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F23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F23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F23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F23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F23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 – тематическое планирование</w:t>
      </w:r>
    </w:p>
    <w:p w:rsidR="00C33F23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33F23" w:rsidRPr="001F32E6" w:rsidRDefault="00C33F23" w:rsidP="00C33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39"/>
        <w:gridCol w:w="1963"/>
        <w:gridCol w:w="767"/>
        <w:gridCol w:w="4110"/>
        <w:gridCol w:w="1276"/>
        <w:gridCol w:w="1843"/>
        <w:gridCol w:w="1892"/>
        <w:gridCol w:w="8"/>
        <w:gridCol w:w="12"/>
        <w:gridCol w:w="1420"/>
        <w:gridCol w:w="8"/>
        <w:gridCol w:w="62"/>
        <w:gridCol w:w="709"/>
      </w:tblGrid>
      <w:tr w:rsidR="00C33F23" w:rsidRPr="001F32E6" w:rsidTr="000F1B91">
        <w:trPr>
          <w:trHeight w:val="524"/>
        </w:trPr>
        <w:tc>
          <w:tcPr>
            <w:tcW w:w="639" w:type="dxa"/>
            <w:vMerge w:val="restart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№  урока</w:t>
            </w:r>
            <w:proofErr w:type="gramEnd"/>
            <w:r w:rsidRPr="001F32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vMerge w:val="restart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раздел</w:t>
            </w:r>
            <w:proofErr w:type="gramEnd"/>
          </w:p>
        </w:tc>
        <w:tc>
          <w:tcPr>
            <w:tcW w:w="767" w:type="dxa"/>
            <w:vMerge w:val="restart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10" w:type="dxa"/>
            <w:vMerge w:val="restart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Реализация сроков</w:t>
            </w:r>
          </w:p>
        </w:tc>
        <w:tc>
          <w:tcPr>
            <w:tcW w:w="3735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Планирование результатов</w:t>
            </w:r>
          </w:p>
        </w:tc>
        <w:tc>
          <w:tcPr>
            <w:tcW w:w="1440" w:type="dxa"/>
            <w:gridSpan w:val="3"/>
            <w:vMerge w:val="restart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Оценка результатов</w:t>
            </w:r>
          </w:p>
        </w:tc>
        <w:tc>
          <w:tcPr>
            <w:tcW w:w="779" w:type="dxa"/>
            <w:gridSpan w:val="3"/>
            <w:vMerge w:val="restart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C33F23" w:rsidRPr="001F32E6" w:rsidTr="000F1B91">
        <w:trPr>
          <w:trHeight w:val="314"/>
        </w:trPr>
        <w:tc>
          <w:tcPr>
            <w:tcW w:w="639" w:type="dxa"/>
            <w:vMerge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предметные</w:t>
            </w:r>
            <w:proofErr w:type="gramEnd"/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32E6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proofErr w:type="gramEnd"/>
          </w:p>
        </w:tc>
        <w:tc>
          <w:tcPr>
            <w:tcW w:w="1440" w:type="dxa"/>
            <w:gridSpan w:val="3"/>
            <w:vMerge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3"/>
            <w:vMerge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trHeight w:val="1483"/>
        </w:trPr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</w:tcPr>
          <w:p w:rsidR="00C33F23" w:rsidRPr="005E18BB" w:rsidRDefault="00C33F23" w:rsidP="000F1B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32E6">
              <w:rPr>
                <w:rFonts w:ascii="Times New Roman" w:hAnsi="Times New Roman" w:cs="Times New Roman"/>
                <w:b/>
              </w:rPr>
              <w:t>Введение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(1 </w:t>
            </w:r>
            <w:r>
              <w:rPr>
                <w:rFonts w:ascii="Times New Roman" w:hAnsi="Times New Roman" w:cs="Times New Roman"/>
                <w:b/>
              </w:rPr>
              <w:t>ч.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lang w:val="en-US"/>
              </w:rPr>
            </w:pPr>
            <w:r w:rsidRPr="001F3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Книги, прочитанные летом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Формулировать мысли, выделять главное, обосновывать свое мнение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Форзац,  рисунки</w:t>
            </w:r>
            <w:proofErr w:type="gramEnd"/>
            <w:r w:rsidRPr="001F32E6">
              <w:rPr>
                <w:rFonts w:ascii="Times New Roman" w:hAnsi="Times New Roman" w:cs="Times New Roman"/>
              </w:rPr>
              <w:t>, эпиграф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b/>
              </w:rPr>
              <w:t xml:space="preserve"> (3 ч.)</w:t>
            </w: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lang w:val="en-US"/>
              </w:rPr>
            </w:pPr>
            <w:r w:rsidRPr="001F3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Обрядовый фольклор. Весенние песни. Летние песни. Осенние песни.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Обряды, фольклор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Песни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lang w:val="en-US"/>
              </w:rPr>
            </w:pPr>
            <w:r w:rsidRPr="001F3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Прямой и переносный смысл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Словарь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lang w:val="en-US"/>
              </w:rPr>
            </w:pPr>
            <w:r w:rsidRPr="001F3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Придумать загадку, а отгадку нарисовать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>
              <w:rPr>
                <w:rFonts w:ascii="Times New Roman" w:hAnsi="Times New Roman" w:cs="Times New Roman"/>
                <w:b/>
              </w:rPr>
              <w:t xml:space="preserve"> (2 ч.)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lang w:val="en-US"/>
              </w:rPr>
            </w:pPr>
            <w:r w:rsidRPr="001F3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«Повесть временных лет»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Характеризовать содержание и </w:t>
            </w:r>
            <w:proofErr w:type="gramStart"/>
            <w:r w:rsidRPr="001F32E6">
              <w:rPr>
                <w:rFonts w:ascii="Times New Roman" w:hAnsi="Times New Roman" w:cs="Times New Roman"/>
              </w:rPr>
              <w:t>проблематику  «</w:t>
            </w:r>
            <w:proofErr w:type="gramEnd"/>
            <w:r w:rsidRPr="001F32E6">
              <w:rPr>
                <w:rFonts w:ascii="Times New Roman" w:hAnsi="Times New Roman" w:cs="Times New Roman"/>
              </w:rPr>
              <w:t>Повести временных лет»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конспект</w:t>
            </w:r>
            <w:proofErr w:type="gramEnd"/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Составление конспекта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lang w:val="en-US"/>
              </w:rPr>
            </w:pPr>
            <w:r w:rsidRPr="001F3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«Сказание о белгородско</w:t>
            </w:r>
            <w:proofErr w:type="gramStart"/>
            <w:r w:rsidRPr="001F32E6">
              <w:rPr>
                <w:rFonts w:ascii="Times New Roman" w:hAnsi="Times New Roman" w:cs="Times New Roman"/>
              </w:rPr>
              <w:t>м</w:t>
            </w:r>
            <w:proofErr w:type="gramEnd"/>
            <w:r w:rsidRPr="001F32E6">
              <w:rPr>
                <w:rFonts w:ascii="Times New Roman" w:hAnsi="Times New Roman" w:cs="Times New Roman"/>
              </w:rPr>
              <w:t xml:space="preserve"> киселе»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Умение вступать в речевое общение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Репродукция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  <w:b/>
              </w:rPr>
              <w:t>Произве</w:t>
            </w:r>
            <w:r>
              <w:rPr>
                <w:rFonts w:ascii="Times New Roman" w:hAnsi="Times New Roman" w:cs="Times New Roman"/>
                <w:b/>
              </w:rPr>
              <w:t>дения русских писателей 18 века (2 ч.)</w:t>
            </w: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lang w:val="en-US"/>
              </w:rPr>
            </w:pPr>
            <w:r w:rsidRPr="001F3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Басня как эпический жанр литературы.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И.И.Дмитриев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«Муха»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Определять специфику жанра басни, понимать аллегорию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Нравственные ценности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«Осел и Соловей», «Листы и корни», «Ларчик»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Языковое своеобразие басен Крылова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 xml:space="preserve">Произведения русских писателей 19 </w:t>
            </w:r>
            <w:r>
              <w:rPr>
                <w:rFonts w:ascii="Times New Roman" w:hAnsi="Times New Roman" w:cs="Times New Roman"/>
                <w:b/>
              </w:rPr>
              <w:t>века (24 ч.)</w:t>
            </w: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. Страницы жизни. Стихотворение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И.И.Пущину</w:t>
            </w:r>
            <w:proofErr w:type="spellEnd"/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Период жизни в Царскосельском лицее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Автопортрет, устный портрет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Сообщение учащихся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Стихотворение А.С. Пушкина «Узник». Вольнолюбивый характер стихотворения</w:t>
            </w:r>
          </w:p>
        </w:tc>
        <w:tc>
          <w:tcPr>
            <w:tcW w:w="1276" w:type="dxa"/>
          </w:tcPr>
          <w:p w:rsidR="00C33F23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C33F23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текста и устное высказывание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Картины природы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F32E6">
              <w:rPr>
                <w:rFonts w:ascii="Times New Roman" w:hAnsi="Times New Roman" w:cs="Times New Roman"/>
              </w:rPr>
              <w:t>-певец русской природы. «Зимнее утро»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Тема и поэтическая идея стихотворения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32E6">
              <w:rPr>
                <w:rFonts w:ascii="Times New Roman" w:hAnsi="Times New Roman" w:cs="Times New Roman"/>
                <w:b/>
              </w:rPr>
              <w:t>А.С.Пушкин</w:t>
            </w:r>
            <w:proofErr w:type="spellEnd"/>
            <w:r w:rsidRPr="001F32E6">
              <w:rPr>
                <w:rFonts w:ascii="Times New Roman" w:hAnsi="Times New Roman" w:cs="Times New Roman"/>
                <w:b/>
              </w:rPr>
              <w:t>. Роман «Дубровский»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Сюжет, композиция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32E6">
              <w:rPr>
                <w:rFonts w:ascii="Times New Roman" w:hAnsi="Times New Roman" w:cs="Times New Roman"/>
              </w:rPr>
              <w:t>план</w:t>
            </w:r>
            <w:proofErr w:type="gramEnd"/>
            <w:r w:rsidRPr="001F32E6">
              <w:rPr>
                <w:rFonts w:ascii="Times New Roman" w:hAnsi="Times New Roman" w:cs="Times New Roman"/>
              </w:rPr>
              <w:t xml:space="preserve"> событий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пересказ</w:t>
            </w:r>
            <w:proofErr w:type="gramEnd"/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B74F24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  <w:r w:rsidRPr="00B74F24">
              <w:rPr>
                <w:rFonts w:ascii="Times New Roman" w:hAnsi="Times New Roman" w:cs="Times New Roman"/>
                <w:b/>
                <w:i/>
              </w:rPr>
              <w:t xml:space="preserve">Тест по произведению «Дубровский» </w:t>
            </w:r>
            <w:proofErr w:type="spellStart"/>
            <w:r w:rsidRPr="00B74F24">
              <w:rPr>
                <w:rFonts w:ascii="Times New Roman" w:hAnsi="Times New Roman" w:cs="Times New Roman"/>
                <w:b/>
                <w:i/>
              </w:rPr>
              <w:t>А.С.Пушкина</w:t>
            </w:r>
            <w:proofErr w:type="spellEnd"/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отдельных эпизодов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тест</w:t>
            </w:r>
            <w:proofErr w:type="gramEnd"/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1F32E6">
              <w:rPr>
                <w:rFonts w:ascii="Times New Roman" w:hAnsi="Times New Roman" w:cs="Times New Roman"/>
              </w:rPr>
              <w:t>. «Парус». Жажда борьбы и свободы – основной мотив стихотворения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Основные факты биографии, мотивы лирики поэта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Контекст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14709" w:type="dxa"/>
            <w:gridSpan w:val="1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«Тучи». Раздумья поэта-изгнанника о своей судьбе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Сравнение 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Основа построения стихотворения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 xml:space="preserve">Развитие речи. Сочинение на тему: «Тема красоты, гармонии человека с миром в произведениях </w:t>
            </w:r>
            <w:proofErr w:type="spellStart"/>
            <w:r w:rsidRPr="001F32E6">
              <w:rPr>
                <w:rFonts w:ascii="Times New Roman" w:hAnsi="Times New Roman" w:cs="Times New Roman"/>
                <w:i/>
              </w:rPr>
              <w:t>М.Ю.Лермонтова</w:t>
            </w:r>
            <w:proofErr w:type="spellEnd"/>
            <w:r w:rsidRPr="001F32E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Основной композиционный прием, анализ лирического произведения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сочинение</w:t>
            </w:r>
            <w:proofErr w:type="gramEnd"/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spellEnd"/>
            <w:r w:rsidRPr="001F32E6">
              <w:rPr>
                <w:rFonts w:ascii="Times New Roman" w:hAnsi="Times New Roman" w:cs="Times New Roman"/>
              </w:rPr>
              <w:t>. «</w:t>
            </w:r>
            <w:proofErr w:type="spellStart"/>
            <w:r w:rsidRPr="001F32E6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луг»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Основные этапы жизни писателя, герои повести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Портрет, характеристика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Работа по картине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В.Лебедева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F32E6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луг»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Тематика произведения, особенности языка и стиля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Художник, картина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19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Родная природа в стихотворениях 19 века. В поэтическом мире </w:t>
            </w:r>
            <w:proofErr w:type="spellStart"/>
            <w:r w:rsidRPr="001F32E6">
              <w:rPr>
                <w:rFonts w:ascii="Times New Roman" w:hAnsi="Times New Roman" w:cs="Times New Roman"/>
              </w:rPr>
              <w:t>Ф.И.Тютчева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А.А.Фета</w:t>
            </w:r>
            <w:proofErr w:type="spellEnd"/>
          </w:p>
        </w:tc>
        <w:tc>
          <w:tcPr>
            <w:tcW w:w="1276" w:type="dxa"/>
          </w:tcPr>
          <w:p w:rsidR="00C33F23" w:rsidRPr="001F32E6" w:rsidRDefault="00C33F23" w:rsidP="000F1B9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Анализировать лирическое произведение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1F32E6">
              <w:rPr>
                <w:rFonts w:ascii="Times New Roman" w:hAnsi="Times New Roman" w:cs="Times New Roman"/>
              </w:rPr>
              <w:t>. Поэт и гражданин. «Железная дорога»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Факты жизни и творчества, содержание стихотворения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Словарь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B74F24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  <w:r w:rsidRPr="00B74F24">
              <w:rPr>
                <w:rFonts w:ascii="Times New Roman" w:hAnsi="Times New Roman" w:cs="Times New Roman"/>
                <w:b/>
                <w:i/>
              </w:rPr>
              <w:t>«Железная дорога». Гнетущие картины подневольного труда. Мысль Некрасова о величии народа.  Тест по стихотворению «Железная дорога»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Художественные особенности, стилистические средства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Вывод, пейзаж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тест</w:t>
            </w:r>
            <w:proofErr w:type="gramEnd"/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1F32E6">
              <w:rPr>
                <w:rFonts w:ascii="Times New Roman" w:hAnsi="Times New Roman" w:cs="Times New Roman"/>
              </w:rPr>
              <w:t>. Стихотворения «Дедушка», «Школьник»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Идейное содержание стихотворения, постижение нравственного аспекта поэзии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Н.С.Лесков</w:t>
            </w:r>
            <w:proofErr w:type="spellEnd"/>
            <w:r w:rsidRPr="001F32E6">
              <w:rPr>
                <w:rFonts w:ascii="Times New Roman" w:hAnsi="Times New Roman" w:cs="Times New Roman"/>
              </w:rPr>
              <w:t>- выдающийся русский писатель, знаток и ценитель народной жизни и народного слова. Сказ «Левша»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Биографические сведения, история создания и смысл произведения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Цитаты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«Сказа…»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Цитатный план произведения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«Портрет» левши. Продолжение работы над «Сказом…»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Язык и стиль писателя, характеристика главного героя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Портрет, фигура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779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>Развитие речи. Изложение на тему: «Левша в гостях у англичан»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Излагать содержание </w:t>
            </w:r>
            <w:proofErr w:type="gramStart"/>
            <w:r w:rsidRPr="001F32E6">
              <w:rPr>
                <w:rFonts w:ascii="Times New Roman" w:hAnsi="Times New Roman" w:cs="Times New Roman"/>
              </w:rPr>
              <w:t>эпизода  близко</w:t>
            </w:r>
            <w:proofErr w:type="gramEnd"/>
            <w:r w:rsidRPr="001F32E6">
              <w:rPr>
                <w:rFonts w:ascii="Times New Roman" w:hAnsi="Times New Roman" w:cs="Times New Roman"/>
              </w:rPr>
              <w:t xml:space="preserve"> к тексту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Цитаты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Завершение работы над «Сказом …»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Н.С.Лесков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«Человек на часах» (внеклассное чтение)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произведения, главные герои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Исторический анекдот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1F32E6">
              <w:rPr>
                <w:rFonts w:ascii="Times New Roman" w:hAnsi="Times New Roman" w:cs="Times New Roman"/>
              </w:rPr>
              <w:t>. Встреча с писателем и человеком. Рассказ «Лошадиная фамилия»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 xml:space="preserve">Сведения о биографии, жанр юмористического рассказа, раскрыть природу смешного в рассказах 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Ситуация, финал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B74F24">
              <w:rPr>
                <w:rFonts w:ascii="Times New Roman" w:hAnsi="Times New Roman" w:cs="Times New Roman"/>
              </w:rPr>
              <w:t xml:space="preserve">Продолжение знакомства с </w:t>
            </w:r>
            <w:proofErr w:type="spellStart"/>
            <w:r w:rsidRPr="00B74F24">
              <w:rPr>
                <w:rFonts w:ascii="Times New Roman" w:hAnsi="Times New Roman" w:cs="Times New Roman"/>
              </w:rPr>
              <w:t>А.П.Чеховым</w:t>
            </w:r>
            <w:proofErr w:type="spellEnd"/>
            <w:r w:rsidRPr="00B74F24">
              <w:rPr>
                <w:rFonts w:ascii="Times New Roman" w:hAnsi="Times New Roman" w:cs="Times New Roman"/>
              </w:rPr>
              <w:t>. Рассказы «Пересо</w:t>
            </w:r>
            <w:r>
              <w:rPr>
                <w:rFonts w:ascii="Times New Roman" w:hAnsi="Times New Roman" w:cs="Times New Roman"/>
              </w:rPr>
              <w:t xml:space="preserve">лил», «Толстый и тонкий». 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Стилистические особенности и идейное содержание текста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иллюстрации</w:t>
            </w:r>
            <w:proofErr w:type="gramEnd"/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31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Родная природа в стихотворениях русских </w:t>
            </w:r>
            <w:proofErr w:type="gramStart"/>
            <w:r w:rsidRPr="001F32E6">
              <w:rPr>
                <w:rFonts w:ascii="Times New Roman" w:hAnsi="Times New Roman" w:cs="Times New Roman"/>
              </w:rPr>
              <w:t>поэтов(</w:t>
            </w:r>
            <w:proofErr w:type="gramEnd"/>
            <w:r w:rsidRPr="001F32E6">
              <w:rPr>
                <w:rFonts w:ascii="Times New Roman" w:hAnsi="Times New Roman" w:cs="Times New Roman"/>
              </w:rPr>
              <w:t>Баратынский, Никитин, Тютчев, Полонский, Мережковский, Майков)</w:t>
            </w:r>
          </w:p>
        </w:tc>
        <w:tc>
          <w:tcPr>
            <w:tcW w:w="1276" w:type="dxa"/>
          </w:tcPr>
          <w:p w:rsidR="00C33F23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Языковые средства выразительности, лирическое настроение, напевность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глаголы</w:t>
            </w:r>
            <w:proofErr w:type="gramEnd"/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14709" w:type="dxa"/>
            <w:gridSpan w:val="13"/>
          </w:tcPr>
          <w:p w:rsidR="00C33F23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Default="00C33F23" w:rsidP="000F1B91">
            <w:pPr>
              <w:rPr>
                <w:rFonts w:ascii="Times New Roman" w:hAnsi="Times New Roman" w:cs="Times New Roman"/>
              </w:rPr>
            </w:pP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Родная природа в стихотворениях русских поэтов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2E6">
              <w:rPr>
                <w:rFonts w:ascii="Times New Roman" w:hAnsi="Times New Roman" w:cs="Times New Roman"/>
              </w:rPr>
              <w:t>(Баратынский, Никитин, Тютчев, Полонский, Мережковский, Майков)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11.01.2016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Языковые средства выразительности, лирическое настроение, напевность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глаголы</w:t>
            </w:r>
            <w:proofErr w:type="gramEnd"/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Произведения русских писателей ХХ века</w:t>
            </w:r>
            <w:r>
              <w:rPr>
                <w:rFonts w:ascii="Times New Roman" w:hAnsi="Times New Roman" w:cs="Times New Roman"/>
                <w:b/>
              </w:rPr>
              <w:t xml:space="preserve"> (23 ч.)</w:t>
            </w: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32E6">
              <w:rPr>
                <w:rFonts w:ascii="Times New Roman" w:hAnsi="Times New Roman" w:cs="Times New Roman"/>
                <w:b/>
              </w:rPr>
              <w:t>А.С.Грин</w:t>
            </w:r>
            <w:proofErr w:type="spellEnd"/>
            <w:r w:rsidRPr="001F32E6">
              <w:rPr>
                <w:rFonts w:ascii="Times New Roman" w:hAnsi="Times New Roman" w:cs="Times New Roman"/>
                <w:b/>
              </w:rPr>
              <w:t>. Слово о сказочнике. «Алые паруса»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12.01.2016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Сведения из биографии, тайна художественного мастерства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Мечта, миниатюра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1F32E6">
              <w:rPr>
                <w:rFonts w:ascii="Times New Roman" w:hAnsi="Times New Roman" w:cs="Times New Roman"/>
              </w:rPr>
              <w:t>. Страницы жизни и творчества. «Корова»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Факты биографии, содержание рассказа, нравственные вопросы, затронутые в рассказе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Диалог, монолог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trHeight w:val="1611"/>
        </w:trPr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«В прекрасном и яростном мире»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Анализировать внутренний мир героя, 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чувства</w:t>
            </w:r>
            <w:proofErr w:type="gramEnd"/>
            <w:r w:rsidRPr="001F32E6">
              <w:rPr>
                <w:rFonts w:ascii="Times New Roman" w:hAnsi="Times New Roman" w:cs="Times New Roman"/>
              </w:rPr>
              <w:t xml:space="preserve"> и поступки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Диалог-монолог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М.М.Пришвин</w:t>
            </w:r>
            <w:proofErr w:type="spellEnd"/>
            <w:r w:rsidRPr="001F32E6">
              <w:rPr>
                <w:rFonts w:ascii="Times New Roman" w:hAnsi="Times New Roman" w:cs="Times New Roman"/>
              </w:rPr>
              <w:t>. Сказка-быль «Кладовая солнца»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характеризовать</w:t>
            </w:r>
            <w:proofErr w:type="gramEnd"/>
            <w:r w:rsidRPr="001F32E6">
              <w:rPr>
                <w:rFonts w:ascii="Times New Roman" w:hAnsi="Times New Roman" w:cs="Times New Roman"/>
              </w:rPr>
              <w:t xml:space="preserve"> идейно-художественное своеобразие сказки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Природа, словарь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Усвоение содержания сказки «Кладовая солнца»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пересказ</w:t>
            </w:r>
            <w:proofErr w:type="gramEnd"/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«Что есть правда, какая она, где живет и как её найти?» (</w:t>
            </w:r>
            <w:proofErr w:type="gramStart"/>
            <w:r w:rsidRPr="001F32E6">
              <w:rPr>
                <w:rFonts w:ascii="Times New Roman" w:hAnsi="Times New Roman" w:cs="Times New Roman"/>
              </w:rPr>
              <w:t>урок</w:t>
            </w:r>
            <w:proofErr w:type="gramEnd"/>
            <w:r w:rsidRPr="001F32E6">
              <w:rPr>
                <w:rFonts w:ascii="Times New Roman" w:hAnsi="Times New Roman" w:cs="Times New Roman"/>
              </w:rPr>
              <w:t xml:space="preserve"> размышление о трудном пути человека к правде)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Содержание произведения, обсуждение нравственных вопросов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Цитаты, план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анализ</w:t>
            </w:r>
            <w:proofErr w:type="gramEnd"/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>Развитие речи. Сочинение по сказке-были на тему: «Быть счастливым – делать добро»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Особенности композиции, нравственные проблемы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Устные иллюстрации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сочинение</w:t>
            </w:r>
            <w:proofErr w:type="gramEnd"/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trHeight w:val="347"/>
        </w:trPr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«Берегите природу» (внеклассное чтение по произведениям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К.Паустовского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М.Пришвина</w:t>
            </w:r>
            <w:proofErr w:type="spellEnd"/>
            <w:r w:rsidRPr="001F32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33F23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текста, формулирование вывода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Миниатюра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trHeight w:val="419"/>
        </w:trPr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42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Великая Отечественная война в стихотворениях русских поэтов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Лирические и прозаические произведения о ВОВ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Правда войны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32E6">
              <w:rPr>
                <w:rFonts w:ascii="Times New Roman" w:hAnsi="Times New Roman" w:cs="Times New Roman"/>
                <w:b/>
              </w:rPr>
              <w:t>В.П.Астафьев</w:t>
            </w:r>
            <w:proofErr w:type="spellEnd"/>
            <w:r w:rsidRPr="001F32E6">
              <w:rPr>
                <w:rFonts w:ascii="Times New Roman" w:hAnsi="Times New Roman" w:cs="Times New Roman"/>
                <w:b/>
              </w:rPr>
              <w:t xml:space="preserve"> «Конь с розовой гривой»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Факты биографии писателя, признаки рассказа как жанра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Интонация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«Весело и интересно проведенный день» (нравственные проблемы рассказа Астафьева «Конь с розовой гривой»)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Обсуждение нравственных проблем, выражение отношения к прочитанному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Завершение работы над рассказом «Конь с розовой гривой» (Почему бабушка купила «пряник конем»)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Художественная роль пейзажа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Пейзаж, детали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F32E6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1F32E6">
              <w:rPr>
                <w:rFonts w:ascii="Times New Roman" w:hAnsi="Times New Roman" w:cs="Times New Roman"/>
              </w:rPr>
              <w:t>Уроки французского»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Факты биографии, характеристика героев, композиция рассказа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Посвящение, предисловие</w:t>
            </w:r>
          </w:p>
        </w:tc>
        <w:tc>
          <w:tcPr>
            <w:tcW w:w="144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71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Стойкость героя, жажда знаний, чувство собственного достоинства (по рассказу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В.Распутина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«Уроки французского»)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Сложный внутренний мир героя, вспомнить литературные приемы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Антитеза, эпитет</w:t>
            </w:r>
          </w:p>
        </w:tc>
        <w:tc>
          <w:tcPr>
            <w:tcW w:w="1502" w:type="dxa"/>
            <w:gridSpan w:val="4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B74F24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  <w:r w:rsidRPr="00B74F24">
              <w:rPr>
                <w:rFonts w:ascii="Times New Roman" w:hAnsi="Times New Roman" w:cs="Times New Roman"/>
                <w:b/>
                <w:i/>
              </w:rPr>
              <w:t xml:space="preserve">Тест по произведению «Уроки французского» </w:t>
            </w:r>
            <w:proofErr w:type="spellStart"/>
            <w:r w:rsidRPr="00B74F24">
              <w:rPr>
                <w:rFonts w:ascii="Times New Roman" w:hAnsi="Times New Roman" w:cs="Times New Roman"/>
                <w:b/>
                <w:i/>
              </w:rPr>
              <w:t>В.Г.Распутина</w:t>
            </w:r>
            <w:proofErr w:type="spellEnd"/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Сопоставительный анализ образов, </w:t>
            </w:r>
            <w:proofErr w:type="spellStart"/>
            <w:r w:rsidRPr="001F32E6">
              <w:rPr>
                <w:rFonts w:ascii="Times New Roman" w:hAnsi="Times New Roman" w:cs="Times New Roman"/>
              </w:rPr>
              <w:t>характеристикавнутренних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качеств человека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Портрет </w:t>
            </w:r>
          </w:p>
        </w:tc>
        <w:tc>
          <w:tcPr>
            <w:tcW w:w="1502" w:type="dxa"/>
            <w:gridSpan w:val="4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тест</w:t>
            </w:r>
            <w:proofErr w:type="gramEnd"/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Фазиль Искандер «Тринадцатый подвиг Геракла»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Нравственные проблемы, затронутые в произведении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1502" w:type="dxa"/>
            <w:gridSpan w:val="4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В.М.Шукшин</w:t>
            </w:r>
            <w:proofErr w:type="spellEnd"/>
            <w:r w:rsidRPr="001F32E6">
              <w:rPr>
                <w:rFonts w:ascii="Times New Roman" w:hAnsi="Times New Roman" w:cs="Times New Roman"/>
              </w:rPr>
              <w:t>. Рассказ «Срезал»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Художественный мир произведения, особенности </w:t>
            </w:r>
            <w:proofErr w:type="spellStart"/>
            <w:r w:rsidRPr="001F32E6">
              <w:rPr>
                <w:rFonts w:ascii="Times New Roman" w:hAnsi="Times New Roman" w:cs="Times New Roman"/>
              </w:rPr>
              <w:t>шукшинских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Человеческая доброта, наивность</w:t>
            </w:r>
          </w:p>
        </w:tc>
        <w:tc>
          <w:tcPr>
            <w:tcW w:w="1502" w:type="dxa"/>
            <w:gridSpan w:val="4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пересказ</w:t>
            </w:r>
            <w:proofErr w:type="gramEnd"/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Родная природа в стихотворении поэтов 20 века.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А.Блок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«Летний вечер», «О, как безумно за </w:t>
            </w:r>
            <w:proofErr w:type="gramStart"/>
            <w:r w:rsidRPr="001F32E6">
              <w:rPr>
                <w:rFonts w:ascii="Times New Roman" w:hAnsi="Times New Roman" w:cs="Times New Roman"/>
              </w:rPr>
              <w:t>окном »</w:t>
            </w:r>
            <w:proofErr w:type="gramEnd"/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Сведения о биографии и творчестве, темы лирики</w:t>
            </w:r>
          </w:p>
        </w:tc>
        <w:tc>
          <w:tcPr>
            <w:tcW w:w="1912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Аллитерация </w:t>
            </w:r>
          </w:p>
        </w:tc>
        <w:tc>
          <w:tcPr>
            <w:tcW w:w="149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С.Есенин</w:t>
            </w:r>
            <w:proofErr w:type="spellEnd"/>
            <w:r w:rsidRPr="001F32E6">
              <w:rPr>
                <w:rFonts w:ascii="Times New Roman" w:hAnsi="Times New Roman" w:cs="Times New Roman"/>
              </w:rPr>
              <w:t>. В гостях у поэта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Сведения о биографии и творчестве, темы лирики</w:t>
            </w:r>
          </w:p>
        </w:tc>
        <w:tc>
          <w:tcPr>
            <w:tcW w:w="1912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9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gramStart"/>
            <w:r w:rsidRPr="001F32E6">
              <w:rPr>
                <w:rFonts w:ascii="Times New Roman" w:hAnsi="Times New Roman" w:cs="Times New Roman"/>
              </w:rPr>
              <w:t>наизусть</w:t>
            </w:r>
            <w:proofErr w:type="gramEnd"/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А.А.Ахматова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«Перед весной бывают дни </w:t>
            </w:r>
            <w:proofErr w:type="gramStart"/>
            <w:r w:rsidRPr="001F32E6">
              <w:rPr>
                <w:rFonts w:ascii="Times New Roman" w:hAnsi="Times New Roman" w:cs="Times New Roman"/>
              </w:rPr>
              <w:t>такие..</w:t>
            </w:r>
            <w:proofErr w:type="gramEnd"/>
            <w:r w:rsidRPr="001F32E6">
              <w:rPr>
                <w:rFonts w:ascii="Times New Roman" w:hAnsi="Times New Roman" w:cs="Times New Roman"/>
              </w:rPr>
              <w:t>», Постижение красоты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Творчество и сведения о жизни поэтессы, поэтический мир и роль художественной детали в поэзии</w:t>
            </w:r>
          </w:p>
        </w:tc>
        <w:tc>
          <w:tcPr>
            <w:tcW w:w="1912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Психологизм </w:t>
            </w:r>
          </w:p>
        </w:tc>
        <w:tc>
          <w:tcPr>
            <w:tcW w:w="149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Н.М.Рубцов</w:t>
            </w:r>
            <w:proofErr w:type="spellEnd"/>
            <w:r w:rsidRPr="001F32E6">
              <w:rPr>
                <w:rFonts w:ascii="Times New Roman" w:hAnsi="Times New Roman" w:cs="Times New Roman"/>
              </w:rPr>
              <w:t>. «Звезда полей»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Сведения о жизни и творчестве поэта, роль художественной детали в тексте произведения</w:t>
            </w:r>
          </w:p>
        </w:tc>
        <w:tc>
          <w:tcPr>
            <w:tcW w:w="1912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Псевдоним, ассоциация</w:t>
            </w:r>
          </w:p>
        </w:tc>
        <w:tc>
          <w:tcPr>
            <w:tcW w:w="149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 xml:space="preserve">Мифы народов </w:t>
            </w:r>
            <w:proofErr w:type="gramStart"/>
            <w:r w:rsidRPr="001F32E6">
              <w:rPr>
                <w:rFonts w:ascii="Times New Roman" w:hAnsi="Times New Roman" w:cs="Times New Roman"/>
                <w:b/>
              </w:rPr>
              <w:t>мира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6 ч.)</w:t>
            </w: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 xml:space="preserve"> Мифы древней Греции. Подвиги Геракла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Характеристика героя, анализ эпизода, навыки пересказа</w:t>
            </w:r>
          </w:p>
        </w:tc>
        <w:tc>
          <w:tcPr>
            <w:tcW w:w="1912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Произведение искусства</w:t>
            </w:r>
          </w:p>
        </w:tc>
        <w:tc>
          <w:tcPr>
            <w:tcW w:w="149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Подвиги Геракла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Картина мира в представлениях древних</w:t>
            </w:r>
          </w:p>
        </w:tc>
        <w:tc>
          <w:tcPr>
            <w:tcW w:w="1912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Мифология</w:t>
            </w:r>
          </w:p>
        </w:tc>
        <w:tc>
          <w:tcPr>
            <w:tcW w:w="1490" w:type="dxa"/>
            <w:gridSpan w:val="3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«Легенда об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Арионе</w:t>
            </w:r>
            <w:proofErr w:type="spellEnd"/>
            <w:r w:rsidRPr="001F32E6">
              <w:rPr>
                <w:rFonts w:ascii="Times New Roman" w:hAnsi="Times New Roman" w:cs="Times New Roman"/>
              </w:rPr>
              <w:t>». Геродот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Художественные особенности легенды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Из древнего эпоса. Гомер «Одиссей у Циклопов» (отрывок из поэмы «Одиссея»). Отражение в поэме быта, нравов и верований древних греков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Сочетание реальности и фантастики в легендах и мифах</w:t>
            </w: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Словарь</w:t>
            </w: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Отвага и сметливость хитроумного Одиссея. Особенности изображения событий и героев.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Гипербола</w:t>
            </w: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B74F24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  <w:r w:rsidRPr="00B74F24">
              <w:rPr>
                <w:rFonts w:ascii="Times New Roman" w:hAnsi="Times New Roman" w:cs="Times New Roman"/>
                <w:b/>
                <w:i/>
              </w:rPr>
              <w:t>Итоговая контрольная работа по русской литературе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Гиперболизация, повтор, постоянный эпитет</w:t>
            </w: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Зарубежная литература</w:t>
            </w:r>
            <w:r>
              <w:rPr>
                <w:rFonts w:ascii="Times New Roman" w:hAnsi="Times New Roman" w:cs="Times New Roman"/>
                <w:b/>
              </w:rPr>
              <w:t xml:space="preserve"> (7 ч.)</w:t>
            </w: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proofErr w:type="spellStart"/>
            <w:r w:rsidRPr="001F32E6">
              <w:rPr>
                <w:rFonts w:ascii="Times New Roman" w:hAnsi="Times New Roman" w:cs="Times New Roman"/>
              </w:rPr>
              <w:t>И.Ф.Шиллер</w:t>
            </w:r>
            <w:proofErr w:type="spellEnd"/>
            <w:r w:rsidRPr="001F32E6">
              <w:rPr>
                <w:rFonts w:ascii="Times New Roman" w:hAnsi="Times New Roman" w:cs="Times New Roman"/>
              </w:rPr>
              <w:t>. Баллада «Перчатка»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63</w:t>
            </w:r>
          </w:p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Мигель де Сервантес Сааведра. «Дон Кихот»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Портрет</w:t>
            </w: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Новелла </w:t>
            </w:r>
            <w:proofErr w:type="spellStart"/>
            <w:r w:rsidRPr="001F32E6">
              <w:rPr>
                <w:rFonts w:ascii="Times New Roman" w:hAnsi="Times New Roman" w:cs="Times New Roman"/>
              </w:rPr>
              <w:t>Проспер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Мериме «</w:t>
            </w:r>
            <w:proofErr w:type="spellStart"/>
            <w:r w:rsidRPr="001F32E6">
              <w:rPr>
                <w:rFonts w:ascii="Times New Roman" w:hAnsi="Times New Roman" w:cs="Times New Roman"/>
              </w:rPr>
              <w:t>Матео</w:t>
            </w:r>
            <w:proofErr w:type="spellEnd"/>
            <w:r w:rsidRPr="001F32E6">
              <w:rPr>
                <w:rFonts w:ascii="Times New Roman" w:hAnsi="Times New Roman" w:cs="Times New Roman"/>
              </w:rPr>
              <w:t xml:space="preserve"> Фальконе»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Сюжет, тема, идея</w:t>
            </w: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Антуан де </w:t>
            </w:r>
            <w:proofErr w:type="spellStart"/>
            <w:r w:rsidRPr="001F32E6">
              <w:rPr>
                <w:rFonts w:ascii="Times New Roman" w:hAnsi="Times New Roman" w:cs="Times New Roman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2E6">
              <w:rPr>
                <w:rFonts w:ascii="Times New Roman" w:hAnsi="Times New Roman" w:cs="Times New Roman"/>
              </w:rPr>
              <w:t>Экзупери</w:t>
            </w:r>
            <w:proofErr w:type="spellEnd"/>
            <w:r w:rsidRPr="001F32E6">
              <w:rPr>
                <w:rFonts w:ascii="Times New Roman" w:hAnsi="Times New Roman" w:cs="Times New Roman"/>
              </w:rPr>
              <w:t>. «Маленький принц». Смысл и художественное своеобразие романтической повести-сказки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Род, жанр </w:t>
            </w:r>
          </w:p>
        </w:tc>
        <w:tc>
          <w:tcPr>
            <w:tcW w:w="1510" w:type="dxa"/>
            <w:gridSpan w:val="5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trHeight w:val="437"/>
        </w:trPr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i/>
              </w:rPr>
            </w:pPr>
            <w:r w:rsidRPr="001F32E6">
              <w:rPr>
                <w:rFonts w:ascii="Times New Roman" w:hAnsi="Times New Roman" w:cs="Times New Roman"/>
                <w:i/>
              </w:rPr>
              <w:t>Развитие речи.  Сочинение по повести – сказке «Маленький принц»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502" w:type="dxa"/>
            <w:gridSpan w:val="4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  <w:tr w:rsidR="00C33F23" w:rsidRPr="001F32E6" w:rsidTr="000F1B91">
        <w:trPr>
          <w:trHeight w:val="638"/>
        </w:trPr>
        <w:tc>
          <w:tcPr>
            <w:tcW w:w="63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  <w:b/>
              </w:rPr>
            </w:pPr>
            <w:r w:rsidRPr="001F32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«По страницам учебника» (игра-путешествие). Итоги года.</w:t>
            </w:r>
          </w:p>
        </w:tc>
        <w:tc>
          <w:tcPr>
            <w:tcW w:w="1276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4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709" w:type="dxa"/>
          </w:tcPr>
          <w:p w:rsidR="00C33F23" w:rsidRPr="001F32E6" w:rsidRDefault="00C33F23" w:rsidP="000F1B91">
            <w:pPr>
              <w:rPr>
                <w:rFonts w:ascii="Times New Roman" w:hAnsi="Times New Roman" w:cs="Times New Roman"/>
              </w:rPr>
            </w:pPr>
          </w:p>
        </w:tc>
      </w:tr>
    </w:tbl>
    <w:p w:rsidR="00C33F23" w:rsidRPr="001F32E6" w:rsidRDefault="00C33F23" w:rsidP="00C33F23">
      <w:pPr>
        <w:rPr>
          <w:rFonts w:ascii="Times New Roman" w:hAnsi="Times New Roman" w:cs="Times New Roman"/>
        </w:rPr>
      </w:pPr>
      <w:r w:rsidRPr="001F32E6">
        <w:rPr>
          <w:rFonts w:ascii="Times New Roman" w:hAnsi="Times New Roman" w:cs="Times New Roman"/>
        </w:rPr>
        <w:t xml:space="preserve">Примечание: </w:t>
      </w:r>
      <w:r w:rsidRPr="001F32E6">
        <w:rPr>
          <w:rFonts w:ascii="Times New Roman" w:hAnsi="Times New Roman" w:cs="Times New Roman"/>
          <w:i/>
        </w:rPr>
        <w:t>Практические работы</w:t>
      </w:r>
      <w:r w:rsidRPr="001F32E6">
        <w:rPr>
          <w:rFonts w:ascii="Times New Roman" w:hAnsi="Times New Roman" w:cs="Times New Roman"/>
        </w:rPr>
        <w:t xml:space="preserve"> выделены курсивом, </w:t>
      </w:r>
      <w:r w:rsidRPr="001F32E6">
        <w:rPr>
          <w:rFonts w:ascii="Times New Roman" w:hAnsi="Times New Roman" w:cs="Times New Roman"/>
          <w:b/>
        </w:rPr>
        <w:t>ИКТ</w:t>
      </w:r>
      <w:r>
        <w:rPr>
          <w:rFonts w:ascii="Times New Roman" w:hAnsi="Times New Roman" w:cs="Times New Roman"/>
        </w:rPr>
        <w:t xml:space="preserve"> уроки выделены жирным шрифтом, </w:t>
      </w:r>
      <w:r w:rsidRPr="00B74F24">
        <w:rPr>
          <w:rFonts w:ascii="Times New Roman" w:hAnsi="Times New Roman" w:cs="Times New Roman"/>
          <w:b/>
          <w:i/>
        </w:rPr>
        <w:t>Контрольные работы (тесты</w:t>
      </w:r>
      <w:r>
        <w:rPr>
          <w:rFonts w:ascii="Times New Roman" w:hAnsi="Times New Roman" w:cs="Times New Roman"/>
        </w:rPr>
        <w:t>) выделены курсивом и жирным шрифтом</w:t>
      </w:r>
    </w:p>
    <w:p w:rsidR="00C33F23" w:rsidRPr="001F32E6" w:rsidRDefault="00C33F23" w:rsidP="00C33F23">
      <w:pPr>
        <w:shd w:val="clear" w:color="auto" w:fill="FFFFFF"/>
        <w:spacing w:before="238"/>
        <w:ind w:left="7" w:firstLine="709"/>
        <w:jc w:val="center"/>
        <w:rPr>
          <w:rFonts w:ascii="Times New Roman" w:hAnsi="Times New Roman" w:cs="Times New Roman"/>
          <w:b/>
          <w:bCs/>
        </w:rPr>
      </w:pPr>
    </w:p>
    <w:p w:rsidR="00C33F23" w:rsidRPr="001F32E6" w:rsidRDefault="00C33F23" w:rsidP="00C33F23">
      <w:pPr>
        <w:shd w:val="clear" w:color="auto" w:fill="FFFFFF"/>
        <w:spacing w:before="238"/>
        <w:ind w:left="7" w:firstLine="709"/>
        <w:jc w:val="center"/>
        <w:rPr>
          <w:rFonts w:ascii="Times New Roman" w:hAnsi="Times New Roman" w:cs="Times New Roman"/>
          <w:b/>
          <w:bCs/>
        </w:rPr>
      </w:pPr>
    </w:p>
    <w:p w:rsidR="00C33F23" w:rsidRPr="001F32E6" w:rsidRDefault="00C33F23" w:rsidP="00C33F23">
      <w:pPr>
        <w:shd w:val="clear" w:color="auto" w:fill="FFFFFF"/>
        <w:spacing w:before="238"/>
        <w:ind w:left="7" w:firstLine="709"/>
        <w:jc w:val="center"/>
        <w:rPr>
          <w:rFonts w:ascii="Times New Roman" w:hAnsi="Times New Roman" w:cs="Times New Roman"/>
          <w:b/>
          <w:bCs/>
        </w:rPr>
      </w:pPr>
      <w:r w:rsidRPr="001F32E6">
        <w:rPr>
          <w:rFonts w:ascii="Times New Roman" w:hAnsi="Times New Roman" w:cs="Times New Roman"/>
          <w:b/>
          <w:bCs/>
        </w:rPr>
        <w:lastRenderedPageBreak/>
        <w:t>Список использованной литературы:</w:t>
      </w:r>
    </w:p>
    <w:p w:rsidR="00C33F23" w:rsidRPr="001F32E6" w:rsidRDefault="00C33F23" w:rsidP="00C33F23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32E6">
        <w:rPr>
          <w:rFonts w:ascii="Times New Roman" w:hAnsi="Times New Roman" w:cs="Times New Roman"/>
        </w:rPr>
        <w:t>Аркин И.И. Уроки литературы в 5-6 классах: Практическая методика: Кн. для учителя. - М.: Просвещение, 2008.</w:t>
      </w:r>
    </w:p>
    <w:p w:rsidR="00C33F23" w:rsidRPr="001F32E6" w:rsidRDefault="00C33F23" w:rsidP="00C33F23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32E6">
        <w:rPr>
          <w:rFonts w:ascii="Times New Roman" w:hAnsi="Times New Roman" w:cs="Times New Roman"/>
        </w:rPr>
        <w:t>Беляева Н.В. Уроки изучения лирики в школе: Теория и практика дифференцированного под</w:t>
      </w:r>
      <w:r w:rsidRPr="001F32E6">
        <w:rPr>
          <w:rFonts w:ascii="Times New Roman" w:hAnsi="Times New Roman" w:cs="Times New Roman"/>
        </w:rPr>
        <w:softHyphen/>
        <w:t xml:space="preserve">хода к учащимся: Книга для учителя литературы / Н.В. Беляева. - М.: </w:t>
      </w:r>
      <w:proofErr w:type="spellStart"/>
      <w:r w:rsidRPr="001F32E6">
        <w:rPr>
          <w:rFonts w:ascii="Times New Roman" w:hAnsi="Times New Roman" w:cs="Times New Roman"/>
        </w:rPr>
        <w:t>Вербум</w:t>
      </w:r>
      <w:proofErr w:type="spellEnd"/>
      <w:r w:rsidRPr="001F32E6">
        <w:rPr>
          <w:rFonts w:ascii="Times New Roman" w:hAnsi="Times New Roman" w:cs="Times New Roman"/>
        </w:rPr>
        <w:t>, 2004.</w:t>
      </w:r>
    </w:p>
    <w:p w:rsidR="00C33F23" w:rsidRDefault="00C33F23" w:rsidP="00C33F23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1F32E6">
        <w:rPr>
          <w:rFonts w:ascii="Times New Roman" w:hAnsi="Times New Roman" w:cs="Times New Roman"/>
        </w:rPr>
        <w:t>Гурьянская</w:t>
      </w:r>
      <w:proofErr w:type="spellEnd"/>
      <w:r w:rsidRPr="001F32E6">
        <w:rPr>
          <w:rFonts w:ascii="Times New Roman" w:hAnsi="Times New Roman" w:cs="Times New Roman"/>
        </w:rPr>
        <w:t xml:space="preserve"> Б.И., </w:t>
      </w:r>
      <w:proofErr w:type="spellStart"/>
      <w:r w:rsidRPr="001F32E6">
        <w:rPr>
          <w:rFonts w:ascii="Times New Roman" w:hAnsi="Times New Roman" w:cs="Times New Roman"/>
        </w:rPr>
        <w:t>Холодкова</w:t>
      </w:r>
      <w:proofErr w:type="spellEnd"/>
      <w:r w:rsidRPr="001F32E6">
        <w:rPr>
          <w:rFonts w:ascii="Times New Roman" w:hAnsi="Times New Roman" w:cs="Times New Roman"/>
        </w:rPr>
        <w:t xml:space="preserve"> Л.А. и др. Литература в 6 классе: Урок за уроком. - М.: ООО ТИД «Русское слово - </w:t>
      </w:r>
      <w:r w:rsidRPr="001F32E6">
        <w:rPr>
          <w:rFonts w:ascii="Times New Roman" w:hAnsi="Times New Roman" w:cs="Times New Roman"/>
          <w:lang w:val="en-US"/>
        </w:rPr>
        <w:t>PC</w:t>
      </w:r>
      <w:r w:rsidRPr="001F32E6">
        <w:rPr>
          <w:rFonts w:ascii="Times New Roman" w:hAnsi="Times New Roman" w:cs="Times New Roman"/>
        </w:rPr>
        <w:t>», 2000.</w:t>
      </w:r>
    </w:p>
    <w:p w:rsidR="00C33F23" w:rsidRPr="00C936ED" w:rsidRDefault="00C33F23" w:rsidP="00C33F23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– ресурсы: 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>школу</w:t>
      </w:r>
      <w:r w:rsidRPr="00C936E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936E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openclass</w:t>
      </w:r>
      <w:proofErr w:type="spellEnd"/>
      <w:r w:rsidRPr="00C936E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936E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nsportal</w:t>
      </w:r>
      <w:proofErr w:type="spellEnd"/>
      <w:r w:rsidRPr="00C936E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936ED">
        <w:rPr>
          <w:rFonts w:ascii="Times New Roman" w:hAnsi="Times New Roman" w:cs="Times New Roman"/>
        </w:rPr>
        <w:t>.</w:t>
      </w:r>
    </w:p>
    <w:p w:rsidR="00C33F23" w:rsidRPr="00C936ED" w:rsidRDefault="00C33F23" w:rsidP="00C33F23">
      <w:pPr>
        <w:pStyle w:val="a7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33F23" w:rsidRPr="00C936ED" w:rsidRDefault="00C33F23" w:rsidP="00C33F2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F32E6">
        <w:rPr>
          <w:rFonts w:ascii="Times New Roman" w:hAnsi="Times New Roman" w:cs="Times New Roman"/>
          <w:b/>
        </w:rPr>
        <w:t>Мультимедийные пособия.</w:t>
      </w:r>
    </w:p>
    <w:p w:rsidR="00C33F23" w:rsidRPr="001F32E6" w:rsidRDefault="00C33F23" w:rsidP="00C33F2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32E6">
        <w:rPr>
          <w:rFonts w:ascii="Times New Roman" w:hAnsi="Times New Roman" w:cs="Times New Roman"/>
        </w:rPr>
        <w:t>Фонохрестоматия для учебника литературы 6 класс.</w:t>
      </w: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C33F23" w:rsidRDefault="00C33F23" w:rsidP="00C33F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Тест по произведению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E6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1F32E6">
        <w:rPr>
          <w:rFonts w:ascii="Times New Roman" w:hAnsi="Times New Roman" w:cs="Times New Roman"/>
          <w:b/>
          <w:sz w:val="28"/>
          <w:szCs w:val="28"/>
        </w:rPr>
        <w:t>Дубровский»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А.С.Пушкин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C33F23" w:rsidRPr="001F32E6" w:rsidRDefault="00C33F23" w:rsidP="00C33F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C33F23" w:rsidRPr="001F32E6" w:rsidRDefault="00C33F23" w:rsidP="00C33F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3F23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C33F23" w:rsidSect="00C95C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а)роман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б)повесть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lastRenderedPageBreak/>
        <w:t>в)рассказ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Москве;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lastRenderedPageBreak/>
        <w:t>б)в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Петербурге;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в губернии;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а)Саша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б)Степан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в)Иван</w:t>
      </w:r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4.Кому принадлежала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Кистеневка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>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А.Г.Дубровскому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А.П.Спицыну</w:t>
      </w:r>
      <w:proofErr w:type="spellEnd"/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«…принимал знаки подобострастия как надлежащую дань; дом его всегда был полон гостями»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</w:t>
      </w:r>
      <w:proofErr w:type="spellEnd"/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6. Причиной ссоры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А.Г.Дубровского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К.П.Троекурова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стала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а)обида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Дубровский захватил имение Троекурова;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отказ Дубровского от участия в охоте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7. Кто, живя в Петербурге «позволял себе роскошные прихоти»?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В.А.Дубровский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</w:t>
      </w:r>
      <w:proofErr w:type="spellEnd"/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«Три часа сряду будешь говорить с самим Дубровским, а не догадаешься, с кем бог тебя свел»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а)Троекуров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Глобова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в)Спицын</w:t>
      </w:r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9.С какой целью Дубровский стал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Дефоржем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>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быть ближе к Марье 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Кириловне</w:t>
      </w:r>
      <w:proofErr w:type="spellEnd"/>
      <w:r w:rsidRPr="001F32E6">
        <w:rPr>
          <w:rFonts w:ascii="Times New Roman" w:hAnsi="Times New Roman" w:cs="Times New Roman"/>
          <w:sz w:val="28"/>
          <w:szCs w:val="28"/>
        </w:rPr>
        <w:t>.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проникнуть в стан врага.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в)Вынашивает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план мести.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Почему Дубровский покинул своих крестьян?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они ему надоели;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б)нужно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было спасаться самому;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в)жизнь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без Маши потеряла смысл</w:t>
      </w:r>
    </w:p>
    <w:p w:rsidR="00C33F23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3F23" w:rsidRDefault="00C33F23" w:rsidP="00C33F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23" w:rsidRPr="001F32E6" w:rsidRDefault="00C33F23" w:rsidP="00C33F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23" w:rsidRPr="00EA097A" w:rsidRDefault="00C33F23" w:rsidP="00C33F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7A">
        <w:rPr>
          <w:rFonts w:ascii="Times New Roman" w:hAnsi="Times New Roman" w:cs="Times New Roman"/>
          <w:b/>
          <w:sz w:val="28"/>
          <w:szCs w:val="28"/>
        </w:rPr>
        <w:t>2вариант</w:t>
      </w:r>
    </w:p>
    <w:p w:rsidR="00C33F23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а)роман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б)повесть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в)рассказ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lastRenderedPageBreak/>
        <w:t>а)в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Москве;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Петербурге;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в губернии;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а)Митя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lastRenderedPageBreak/>
        <w:t>б)Семен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в)Степан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4.Кому принадлежало Покровское?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А.Г.Дубровскому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К.П.Троекурову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А.П.Спицыну</w:t>
      </w:r>
      <w:proofErr w:type="spellEnd"/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«…принужден был выйти в отставку и поселиться в остальной своей деревне»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кК.П.Троекуров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А.П.Спицын</w:t>
      </w:r>
      <w:proofErr w:type="spellEnd"/>
      <w:proofErr w:type="gramEnd"/>
    </w:p>
    <w:p w:rsidR="00C33F23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6. Причиной ссоры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А.Г.Дубровского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К.П.Троекурова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 xml:space="preserve"> стала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а)обида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Дубровский захватил имение Троекурова;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отказ Дубровского от участия в охоте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7. Кто, живя в Петербурге «позволял себе роскошные прихоти»?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А.Г.Дубровский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В.А.Дубровский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К.П.Троекуров</w:t>
      </w:r>
      <w:proofErr w:type="spellEnd"/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 xml:space="preserve">«Разбои Дубровского – благодать для </w:t>
      </w:r>
      <w:proofErr w:type="gramStart"/>
      <w:r w:rsidRPr="001F32E6">
        <w:rPr>
          <w:rFonts w:ascii="Times New Roman" w:hAnsi="Times New Roman" w:cs="Times New Roman"/>
          <w:sz w:val="28"/>
          <w:szCs w:val="28"/>
        </w:rPr>
        <w:t>исправников :разъезды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, следствия, подводы, а деньга в карман»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а)Троекуров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Глобова</w:t>
      </w:r>
      <w:proofErr w:type="spellEnd"/>
      <w:proofErr w:type="gramEnd"/>
      <w:r w:rsidRPr="001F32E6">
        <w:rPr>
          <w:rFonts w:ascii="Times New Roman" w:hAnsi="Times New Roman" w:cs="Times New Roman"/>
          <w:sz w:val="28"/>
          <w:szCs w:val="28"/>
        </w:rPr>
        <w:t>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в)Спицын</w:t>
      </w:r>
      <w:proofErr w:type="gramEnd"/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 xml:space="preserve">9.С какой целью Дубровский стал </w:t>
      </w:r>
      <w:proofErr w:type="spellStart"/>
      <w:r w:rsidRPr="001F32E6">
        <w:rPr>
          <w:rFonts w:ascii="Times New Roman" w:hAnsi="Times New Roman" w:cs="Times New Roman"/>
          <w:b/>
          <w:sz w:val="28"/>
          <w:szCs w:val="28"/>
        </w:rPr>
        <w:t>Дефоржем</w:t>
      </w:r>
      <w:proofErr w:type="spellEnd"/>
      <w:r w:rsidRPr="001F32E6">
        <w:rPr>
          <w:rFonts w:ascii="Times New Roman" w:hAnsi="Times New Roman" w:cs="Times New Roman"/>
          <w:b/>
          <w:sz w:val="28"/>
          <w:szCs w:val="28"/>
        </w:rPr>
        <w:t>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быть ближе к Марье </w:t>
      </w:r>
      <w:proofErr w:type="spellStart"/>
      <w:r w:rsidRPr="001F32E6">
        <w:rPr>
          <w:rFonts w:ascii="Times New Roman" w:hAnsi="Times New Roman" w:cs="Times New Roman"/>
          <w:sz w:val="28"/>
          <w:szCs w:val="28"/>
        </w:rPr>
        <w:t>Кириловне</w:t>
      </w:r>
      <w:proofErr w:type="spellEnd"/>
      <w:r w:rsidRPr="001F32E6">
        <w:rPr>
          <w:rFonts w:ascii="Times New Roman" w:hAnsi="Times New Roman" w:cs="Times New Roman"/>
          <w:sz w:val="28"/>
          <w:szCs w:val="28"/>
        </w:rPr>
        <w:t>.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б)Чтобы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проникнуть в стан врага.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в)Вынашивает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план мести.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Что происходит с Дубровским в итоге?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>) остается предводителем разбойников;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б)исчезает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вместе со своим отрядом;</w:t>
      </w:r>
    </w:p>
    <w:p w:rsidR="00C33F23" w:rsidRPr="001F32E6" w:rsidRDefault="00C33F23" w:rsidP="00C33F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32E6">
        <w:rPr>
          <w:rFonts w:ascii="Times New Roman" w:hAnsi="Times New Roman" w:cs="Times New Roman"/>
          <w:sz w:val="28"/>
          <w:szCs w:val="28"/>
        </w:rPr>
        <w:t>в)скрылся</w:t>
      </w:r>
      <w:proofErr w:type="gramEnd"/>
      <w:r w:rsidRPr="001F32E6">
        <w:rPr>
          <w:rFonts w:ascii="Times New Roman" w:hAnsi="Times New Roman" w:cs="Times New Roman"/>
          <w:sz w:val="28"/>
          <w:szCs w:val="28"/>
        </w:rPr>
        <w:t xml:space="preserve"> за границу</w:t>
      </w:r>
    </w:p>
    <w:p w:rsidR="00C33F23" w:rsidRDefault="00C33F23" w:rsidP="00C33F23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C33F23" w:rsidRDefault="00C33F23" w:rsidP="00C33F2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F23" w:rsidRDefault="00C33F23" w:rsidP="00C33F2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F23" w:rsidRDefault="00C33F23" w:rsidP="00C33F2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EA0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proofErr w:type="gramEnd"/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стихотворению «Железная дорога»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Н.А. Некрасова  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 стихотворения</w:t>
      </w:r>
      <w:proofErr w:type="gramEnd"/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любовь к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Родине;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быт и нравы крестьян при крепостном праве; 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тяжелый труд крестьян.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Изображение осени в начале стихотворения представляет собой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повествование;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рассуждение;      в) описание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 увиден глазами: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генерала;     в) пассажира (автора)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посвящается детям, потому что: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не были свидетелями описанных событий и должны знать правду;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они должны знать, как жили простые люди;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стихотворении упоминается мальчик Ваня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Описывая картины природы, автор использует: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сравнение      б) противопоставление (антитеза)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строках: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Водит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армии; в море судами</w:t>
      </w:r>
    </w:p>
    <w:p w:rsidR="00C33F23" w:rsidRPr="001F32E6" w:rsidRDefault="00C33F23" w:rsidP="00C33F2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Правит, в артели сгоняет людей, </w:t>
      </w:r>
    </w:p>
    <w:p w:rsidR="00C33F23" w:rsidRPr="001F32E6" w:rsidRDefault="00C33F23" w:rsidP="00C33F2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Ходит за плугом, стоит за плечами</w:t>
      </w:r>
    </w:p>
    <w:p w:rsidR="00C33F23" w:rsidRPr="001F32E6" w:rsidRDefault="00C33F23" w:rsidP="00C33F2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Каменотесцев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ткачей,-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идет о: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царе         б) нужде       в) голоде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Значение, которое приобретают </w:t>
      </w: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 «</w:t>
      </w:r>
      <w:proofErr w:type="gram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жизни воззвав эти дебри бесплодные», следующее: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строители железной дороги принесли цивилизацию в глухие леса;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строители напрасно трудились в непроходимых лесах и болотах;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бесплодной земле ничего нельзя сделать.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Укор, с которым обращаются к мальчику во сне строители дороги:</w:t>
      </w:r>
    </w:p>
    <w:p w:rsidR="00C33F23" w:rsidRPr="001F32E6" w:rsidRDefault="00C33F23" w:rsidP="00C33F2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 ездить по этой дороге!»     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«Вы наши плоды пожинаете!»</w:t>
      </w:r>
    </w:p>
    <w:p w:rsidR="00C33F23" w:rsidRPr="001F32E6" w:rsidRDefault="00C33F23" w:rsidP="00C33F2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«Мы не знали счастья!»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предлагает Ване:</w:t>
      </w:r>
    </w:p>
    <w:p w:rsidR="00C33F23" w:rsidRPr="001F32E6" w:rsidRDefault="00C33F23" w:rsidP="00C33F2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перенять благородную привычку к труду;</w:t>
      </w:r>
    </w:p>
    <w:p w:rsidR="00C33F23" w:rsidRPr="001F32E6" w:rsidRDefault="00C33F23" w:rsidP="00C33F2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подвергнуть сомнению высказывания генерала;</w:t>
      </w:r>
    </w:p>
    <w:p w:rsidR="00C33F23" w:rsidRPr="001F32E6" w:rsidRDefault="00C33F23" w:rsidP="00C33F2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изучать историю Родины.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 считает русских крестьян: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лентяями;   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варварами;     в) глупцами.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русского народа, которым восхищается автор: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терпение      б) выносливость       в) немногословность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словах генерала: «Ваш славянин, англосакс и германец не создавать – разрушать мастера» употреблены: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антонимы     б) синонимы    в) омонимы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 в стихотворении является символом: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прошлого       б) настоящего     в) будущего</w:t>
      </w:r>
    </w:p>
    <w:p w:rsidR="00C33F23" w:rsidRPr="001F32E6" w:rsidRDefault="00C33F23" w:rsidP="00C33F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которым написано стихотворение:</w:t>
      </w: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дактиль         б) амфибрахий       в) анапест.</w:t>
      </w:r>
    </w:p>
    <w:p w:rsidR="00C33F23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C33F23" w:rsidRPr="001F32E6" w:rsidRDefault="00C33F23" w:rsidP="00C33F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23" w:rsidRPr="001F32E6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произведению 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Уроки французского»</w:t>
      </w:r>
      <w:r w:rsidRPr="00B7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В.Г. Распутин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23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Определите жанр произведения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быль б) рассказ в) роман г) повесть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говорит о том, что перед нами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рассказ юного героя о любимых уроках французского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рассказ об уроках нравственности и доброты 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история дополнительных занятий по французскому языку 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рассказ о необходимости изучения иностранных языков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Рассказчик играл в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чику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чтобы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завоевать авторитет у ребят 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накопить деньги и отправить их в деревню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каждый день покупать молоко 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платить за дополнительные занятия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предложении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 И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того от природы робкий и стеснительный, теряющийся от любого пустяка» выделенные слова являются..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сравнениями   б) эпитетами  в) гиперболами  г)олицетворениями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5.Истинный смысл игры в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замеряшки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заинтересовать ученика изучением французского языка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помощь учительницы способному, но голодному ученику 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желание учительницы вспомнить детство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ученика развлечься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В каком году </w:t>
      </w:r>
      <w:proofErr w:type="gram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герой  рассказа</w:t>
      </w:r>
      <w:proofErr w:type="gram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пошёл в 5 класс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1949 году б) в 1948 году в) в 1958 году г) в 1955 году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7.На берегу какой реки жил герой рассказа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Волга б) Днепр в) Ангара г) Енисей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8.По какому предмету у героя была тройка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алгебре б) по физике в) по русскому языку г) по французскому языку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 каком классе учился Вадик главный в игре на деньги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пятом б) в седьмом в) в десятом г) в девятом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Сколько стоила баночка молока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один рубль б) два рубля в) 50 копеек г) 80 копеек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Почему героя жестоко избили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обманывал в игре б) он украл деньги в) он не хотел больше играть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стал играть лучше всех и выигрывал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Герой дал обещание не играть на деньги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его не давал б) он не сдержал обещание в) он сдержал обещание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Сколько лет было Лидии Михайловне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35 б) 40 в) 24 г) 30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Какой продукт был в посылке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конфеты б) хлеб в) картошка г) макароны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15.Где раньше жила учительница?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Сибири б) на крайнем Севере в) на Кубани г) на Ставрополье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16.Кто вошёл в комнату, когда герой с учительницей играл на деньги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директор б) завуч в) соседка г) мама героя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Сколько лет в школе работал директор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10 лет б) 20 лет в) 30 лет г) 15 лет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Чем закончилось произведение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учительница уехала б) учительница осталась в) учительница перешла в другую школу</w:t>
      </w:r>
    </w:p>
    <w:p w:rsidR="00C33F23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23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F23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F23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F23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F23" w:rsidRPr="001F32E6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контрольная работа по русской литературе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23" w:rsidRPr="001F32E6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C33F23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Стихотворение А.С. Пушкина «И.И. Пущину» это: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Элегия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«Кладовая солнца» означает, что речь в нем идет о: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Богатых залежах торфа на болотах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Душевном богатстве людей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Богатом животном и растительном мире лесов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Повествование в «Кладовой солнца» ведется от лица: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Митраши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Геологов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Жителей деревни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Что наиболее интересует Л.Н. Толстого в показе поведения героя из повести «Отрочество»?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Поступки героя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Последствия его поступков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Нравственный смысл поступков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из героев можно назвать главным в рассказе А.П. Чехова «Хамелеон»?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Щенка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Генерала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Каково авторское отношение к героям рассказа «Хамелеон»?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Сочувствие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Негодование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    Высмеивание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Безразличие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 чего начинается рассказ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Бежин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луг»?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с описания июльского дня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с рассказа охотника о мальчиках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с рассказа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Ильюши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домовом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с описания портрета Феди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Кто рассказывает страшную историю про 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Тришку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рассказе Тургенева «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Бежин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луг»?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Ваня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Кто такой Крылов?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баснописец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поэт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«Нередко у людей то ж самое бывает,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мелкий плут большому подражает: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сходит с рук ворам, за то воришек бьют»?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Вороненок»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мальчика»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под дубом»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Метафора – это…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    художественное определение;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предметы.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Кто из персонажей не является героем сказки Островского «Снегурочка»?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Мизгирь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Ланселот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Берендей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Кто из героев прочитанных произведений пытался убежать в Америку?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 Том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Гек Финн («Приключение Тома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М. Твена)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Сеня и Федя из Басни И. Крылова «Два мальчика»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 Королев и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Чечевицын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(Чехов «Мальчики»)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Какое из прочитанных произведений можно отнести к жанру «робинзонада»?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Таинственный остров» Ж. Верн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Темы» Н.Г. Гарин-Михайловский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Л.Н. Толстой «Отрочество»</w:t>
      </w:r>
    </w:p>
    <w:p w:rsidR="00C33F23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Буран» С.Т. Аксаков</w:t>
      </w:r>
    </w:p>
    <w:p w:rsidR="00C33F23" w:rsidRPr="001F32E6" w:rsidRDefault="00C33F23" w:rsidP="00C3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 вариант</w:t>
      </w:r>
    </w:p>
    <w:p w:rsidR="00C33F23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Укажите жанр произведения М.М. Пришвина «Кладовая солнца»: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Сказка-быль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Слепая </w:t>
      </w:r>
      <w:proofErr w:type="spellStart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елань</w:t>
      </w:r>
      <w:proofErr w:type="spellEnd"/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(топкое место в болоте) в произведении «Кладовая солнца» называлась так, потому что: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Люди, попав в нее, теряли зрение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Здесь росли цветы, которые народ зовет «куриная слепота»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Внешне она никак не отличалась от остального болота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 ком сказал А.С. Пушкин: «Его стихов пленительная сладость/Пройдет веков завистливую даль…»?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 о Н.В.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В.А. Жуковском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о Л.Н. Толстом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Почему повесть Л.Н. Толстого «Отрочество» названа автобиографической?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Автор пишет о своих близких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    В повести изображена родовая усадьба Толстых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описывает свое детство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в рассказе Чехова можно назвать хамелеоном?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Елдырина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Толпу зевак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чем смысл заглавия рассказа «Хамелеон»?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 то снимает, то одевает пальто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Надзиратель меняет свои убеждения, как хамелеон меняет свою окраску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хотел рассмешить читателей нелепым названием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Определите героя по его описанию.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«Волосы были всклокоченные, черные, глаза серые, скулы широкие, лицо бледное, рябое, рот большой, но правильный, вся голова огромная, как говорится, с пивной котел, тело приземистое, неуклюжее.»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Кем любовался охотник-рассказчик?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невольно полюбовался …. Он был очень хорош в это мгновение. Его некрасивое лицо, оживленное быстрой ездой, горело смелой удалью и твердой решимостью. Без хворостинки в руке, ночью, нимало не колеблясь, поскакал один на волка… «Что за славный мальчик!» - думал я, глядя на него»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Павлушей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Федей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Эпитет – это …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художественное определение;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«Видал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Федюш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  я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их друзья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Вскарабкаться наверх усердно помогали,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 уж от -  них скорлупки не 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 </w:t>
      </w:r>
      <w:proofErr w:type="gram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«Два мальчика»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«Свинья под дубом»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Какой из перечисленных жанров не является лирическим?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Баллада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Эпиграмма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 рассказе Чехова «Мальчики» повторяются такие фразы: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«Володя приехал! - крикнул кто-то на дворе», «</w:t>
      </w:r>
      <w:proofErr w:type="spellStart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Володечка</w:t>
      </w:r>
      <w:proofErr w:type="spellEnd"/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приехали! – завопила Наталья, вбегая в столовую». Что подсказывают такие повторы читателю: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Все повторяется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Теперь все будет в порядке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Приезд единственного сына – радость в доме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Жизнь семьи течет по привычному руслу, её ничто не изменит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Почему мальчики из рассказа Чехова хотели сбежать в Америку?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 ними плохо обращались дома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 хотели сдавать экзамены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Хотели попасть в мир, о котором прочитали в книгах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На чем путешествовали герои произведения Ж. Верна «Таинственный остров»?</w:t>
      </w:r>
    </w:p>
    <w:p w:rsidR="00C33F23" w:rsidRPr="001F32E6" w:rsidRDefault="00C33F23" w:rsidP="00C3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На плоту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 воздушном шаре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На лошадях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На поезде</w:t>
      </w:r>
    </w:p>
    <w:p w:rsidR="00C33F23" w:rsidRDefault="00C33F23" w:rsidP="00C33F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33F23" w:rsidSect="00EA097A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C33F23" w:rsidRPr="00E71BC7" w:rsidRDefault="00C33F23" w:rsidP="00C33F23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1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Нормы оценки знаний, умений и навыков по литературе</w:t>
      </w:r>
    </w:p>
    <w:p w:rsidR="00C33F23" w:rsidRPr="00E71BC7" w:rsidRDefault="00C33F23" w:rsidP="00C33F2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 xml:space="preserve"> Оценка устных ответов учащихся.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устных ответов следует руководствоваться следующими основными критериями в пределах программы.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Оценкой «5» 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Оценкой «4»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Оценкой «3» 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lastRenderedPageBreak/>
        <w:t xml:space="preserve">  Оценкой «2»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 xml:space="preserve">  Оценка сочинений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В основу оценки сочинений по литературе должны быть положены следующие главные критерии в пределах программы данного класса: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правильное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точность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 богатство лексики, умение пользоваться изобразительными средствами языка.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 Отметка “5” ставится за сочинение: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глубоко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стройное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по композиции, логичное и последовательное в изложении мыслей;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правильным литературным языком и стилистически соответствующее содержанию.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Допускается незначительная неточность в содержании, один-два речевых недочёта.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“4” ставится за сочинение: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достаточно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логичное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 последовательное изложение содержания;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правильным литературным языком, стилистически соответствующее содержанию.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“3” ставится за сочинение, в котором: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материал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излагается достаточно логично, но имеются отдельные нарушения в последовательности выражения мыслей;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обнаруживается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владение основами письменной речи;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работе имеется не более четырёх недочётов в содержании и пяти речевых недочётов.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“2” ставится за сочинение, которое: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характеризуется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случайным расположением материала, отсутствием связи между частями;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отличается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бедностью словаря, наличием грубых речевых ошибок.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“1” ставится за сочинение: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совершенно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не раскрывающее тему, свидетельствующее о полном незнании текста произведения и неумении излагать свои мысли;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содержащее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большее число ошибок, чем это установлено для отметки “2”.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 xml:space="preserve">  Оценка тестовых работ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При проведении тестовых работ по литературе критерии оценок следующие: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«5» — 90 – 100 %;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«4» — 78 – 89 %;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«3» — 60 – 77 %;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2»-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менее 59 %.</w:t>
      </w:r>
    </w:p>
    <w:p w:rsidR="00C33F23" w:rsidRPr="00E71BC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>Оценка творческих работ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Творческая работа выявляет </w:t>
      </w:r>
      <w:proofErr w:type="spellStart"/>
      <w:r w:rsidRPr="00D21197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D21197">
        <w:rPr>
          <w:rFonts w:ascii="Times New Roman" w:hAnsi="Times New Roman" w:cs="Times New Roman"/>
          <w:sz w:val="20"/>
          <w:szCs w:val="20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Содержание творческой работы оценивается по следующим критериям: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соответствие работы ученика теме и основной мысли;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полнота раскрытия тема;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правильность фактического материала;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последовательность изложения.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речевого оформления учитываются: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разнообразие словарного и грамматического строя речи;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стилевое единство и выразительность речи;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число языковых ошибок и стилистических недочетов.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источниковедческой базы творческой работы учитывается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правильное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оформление сносок;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общим нормам и правилам библиографии применяемых источников и ссылок на них;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реальное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использование в работе литературы приведенной в списке источников;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широта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временного и фактического охвата дополнительной литературы;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целесообразность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использования тех или иных источников.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lastRenderedPageBreak/>
        <w:t xml:space="preserve">  Отметка “3”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 </w:t>
      </w:r>
    </w:p>
    <w:p w:rsidR="00C33F23" w:rsidRPr="00D21197" w:rsidRDefault="00C33F23" w:rsidP="00C33F23">
      <w:pPr>
        <w:pStyle w:val="a4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C33F23" w:rsidRPr="001F32E6" w:rsidRDefault="00C33F23" w:rsidP="00C33F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23" w:rsidRPr="001F32E6" w:rsidRDefault="00C33F23" w:rsidP="00C33F23">
      <w:pPr>
        <w:rPr>
          <w:rFonts w:ascii="Times New Roman" w:hAnsi="Times New Roman" w:cs="Times New Roman"/>
          <w:b/>
        </w:rPr>
      </w:pPr>
    </w:p>
    <w:p w:rsidR="00920DEC" w:rsidRDefault="00920DEC"/>
    <w:sectPr w:rsidR="00920DEC" w:rsidSect="00EA097A">
      <w:type w:val="continuous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3F10">
      <w:pPr>
        <w:spacing w:after="0" w:line="240" w:lineRule="auto"/>
      </w:pPr>
      <w:r>
        <w:separator/>
      </w:r>
    </w:p>
  </w:endnote>
  <w:endnote w:type="continuationSeparator" w:id="0">
    <w:p w:rsidR="00000000" w:rsidRDefault="00E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1" w:rsidRDefault="00E83F1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1" w:rsidRDefault="00E83F1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1" w:rsidRDefault="00E83F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3F10">
      <w:pPr>
        <w:spacing w:after="0" w:line="240" w:lineRule="auto"/>
      </w:pPr>
      <w:r>
        <w:separator/>
      </w:r>
    </w:p>
  </w:footnote>
  <w:footnote w:type="continuationSeparator" w:id="0">
    <w:p w:rsidR="00000000" w:rsidRDefault="00E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1" w:rsidRDefault="00E83F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1" w:rsidRDefault="00E83F1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1" w:rsidRDefault="00E83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14B3"/>
    <w:multiLevelType w:val="hybridMultilevel"/>
    <w:tmpl w:val="266E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4716E"/>
    <w:multiLevelType w:val="hybridMultilevel"/>
    <w:tmpl w:val="3E9A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D0FCE"/>
    <w:multiLevelType w:val="hybridMultilevel"/>
    <w:tmpl w:val="005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97A68"/>
    <w:multiLevelType w:val="hybridMultilevel"/>
    <w:tmpl w:val="F8624BCA"/>
    <w:lvl w:ilvl="0" w:tplc="D0A4D0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DDD060C"/>
    <w:multiLevelType w:val="hybridMultilevel"/>
    <w:tmpl w:val="FA42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11"/>
    <w:rsid w:val="005F7F11"/>
    <w:rsid w:val="00920DEC"/>
    <w:rsid w:val="00C33F23"/>
    <w:rsid w:val="00CE4E7A"/>
    <w:rsid w:val="00E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F274-7029-41A1-8245-C13E9E83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2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3F23"/>
    <w:pPr>
      <w:keepNext/>
      <w:spacing w:after="0" w:line="240" w:lineRule="auto"/>
      <w:jc w:val="center"/>
      <w:outlineLvl w:val="0"/>
    </w:pPr>
    <w:rPr>
      <w:rFonts w:ascii="SL_Times New Roman" w:eastAsia="Times New Roman" w:hAnsi="SL_Times New Roman" w:cs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F23"/>
    <w:rPr>
      <w:rFonts w:ascii="SL_Times New Roman" w:eastAsia="Times New Roman" w:hAnsi="SL_Times New Roman" w:cs="Arial Unicode MS"/>
      <w:b/>
      <w:bCs/>
      <w:sz w:val="24"/>
      <w:szCs w:val="24"/>
    </w:rPr>
  </w:style>
  <w:style w:type="table" w:styleId="a3">
    <w:name w:val="Table Grid"/>
    <w:basedOn w:val="a1"/>
    <w:uiPriority w:val="59"/>
    <w:rsid w:val="00C3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3F23"/>
    <w:pPr>
      <w:spacing w:after="0" w:line="240" w:lineRule="auto"/>
    </w:pPr>
  </w:style>
  <w:style w:type="paragraph" w:customStyle="1" w:styleId="11">
    <w:name w:val="Знак1"/>
    <w:basedOn w:val="a"/>
    <w:rsid w:val="00C33F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3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F2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3F23"/>
  </w:style>
  <w:style w:type="paragraph" w:styleId="aa">
    <w:name w:val="footer"/>
    <w:basedOn w:val="a"/>
    <w:link w:val="ab"/>
    <w:uiPriority w:val="99"/>
    <w:unhideWhenUsed/>
    <w:rsid w:val="00C3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F23"/>
  </w:style>
  <w:style w:type="table" w:customStyle="1" w:styleId="12">
    <w:name w:val="Сетка таблицы1"/>
    <w:basedOn w:val="a1"/>
    <w:next w:val="a3"/>
    <w:uiPriority w:val="59"/>
    <w:rsid w:val="00C33F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5558</Words>
  <Characters>31685</Characters>
  <Application>Microsoft Office Word</Application>
  <DocSecurity>0</DocSecurity>
  <Lines>264</Lines>
  <Paragraphs>74</Paragraphs>
  <ScaleCrop>false</ScaleCrop>
  <Company/>
  <LinksUpToDate>false</LinksUpToDate>
  <CharactersWithSpaces>37169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2016-02-17T10:46:00Z</dcterms:created>
  <dcterms:modified xsi:type="dcterms:W3CDTF">2016-02-17T11:01:00Z</dcterms:modified>
</cp:coreProperties>
</file>