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287" w:rsidRDefault="001B4F2F" w:rsidP="001B4F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287">
        <w:rPr>
          <w:rFonts w:ascii="Times New Roman" w:hAnsi="Times New Roman" w:cs="Times New Roman"/>
          <w:sz w:val="28"/>
          <w:szCs w:val="28"/>
        </w:rPr>
        <w:t xml:space="preserve">7 апреля в нашей школе прошел Всемирный День Здоровья. Утро ребят начался с утренней гимнастики. Был объявлен конкурс рисунков для 1-2 классов «По утрам зарядку делай – будешь сильным, будешь смелым». Среди 3-4 классы прошла викторина «Азбука здоровья». </w:t>
      </w:r>
      <w:r w:rsidR="00AE2287" w:rsidRPr="00AE2287">
        <w:rPr>
          <w:rFonts w:ascii="Times New Roman" w:hAnsi="Times New Roman" w:cs="Times New Roman"/>
          <w:sz w:val="28"/>
          <w:szCs w:val="28"/>
        </w:rPr>
        <w:t>После уроков проходили</w:t>
      </w:r>
      <w:r w:rsidRPr="00AE2287">
        <w:rPr>
          <w:rFonts w:ascii="Times New Roman" w:hAnsi="Times New Roman" w:cs="Times New Roman"/>
          <w:sz w:val="28"/>
          <w:szCs w:val="28"/>
        </w:rPr>
        <w:t xml:space="preserve"> спортивные соревнования </w:t>
      </w:r>
      <w:r w:rsidR="00AE2287" w:rsidRPr="00AE2287">
        <w:rPr>
          <w:rFonts w:ascii="Times New Roman" w:hAnsi="Times New Roman" w:cs="Times New Roman"/>
          <w:sz w:val="28"/>
          <w:szCs w:val="28"/>
        </w:rPr>
        <w:t xml:space="preserve">для учащихся начальных классов «Кто быстрее». А так же мальчики поиграли в мини футбол. </w:t>
      </w:r>
      <w:r w:rsidR="00AE2287" w:rsidRPr="00AE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2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команды «Чемпион» и «Улыбка» с победой в игре « Кто быстрей».</w:t>
      </w:r>
    </w:p>
    <w:p w:rsidR="001B4F2F" w:rsidRDefault="00AE2287" w:rsidP="001B4F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получили заряд бодрости и хорошего настроения на выходные!</w:t>
      </w:r>
    </w:p>
    <w:p w:rsidR="008B1A5D" w:rsidRPr="00AE2287" w:rsidRDefault="008B1A5D" w:rsidP="001B4F2F">
      <w:pPr>
        <w:rPr>
          <w:rFonts w:ascii="Times New Roman" w:hAnsi="Times New Roman" w:cs="Times New Roman"/>
          <w:sz w:val="28"/>
          <w:szCs w:val="28"/>
        </w:rPr>
      </w:pPr>
      <w:r w:rsidRPr="008B1A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2142580"/>
            <wp:effectExtent l="0" t="0" r="0" b="0"/>
            <wp:docPr id="1" name="Рисунок 1" descr="G:\2017_04_07\P4070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7_04_07\P40705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823" cy="214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Pr="008B1A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1818" cy="1920875"/>
            <wp:effectExtent l="0" t="0" r="0" b="3175"/>
            <wp:docPr id="3" name="Рисунок 3" descr="G:\2017_04_07\P4070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2017_04_07\P40706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31" cy="1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F2F" w:rsidRDefault="001B4F2F" w:rsidP="001B4F2F"/>
    <w:p w:rsidR="00A736F9" w:rsidRPr="008B1A5D" w:rsidRDefault="001B4F2F" w:rsidP="00266350">
      <w:r>
        <w:t>.</w:t>
      </w:r>
      <w:r w:rsidR="008B1A5D" w:rsidRPr="008B1A5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B1A5D" w:rsidRPr="008B1A5D">
        <w:rPr>
          <w:noProof/>
          <w:lang w:eastAsia="ru-RU"/>
        </w:rPr>
        <w:drawing>
          <wp:inline distT="0" distB="0" distL="0" distR="0">
            <wp:extent cx="2914650" cy="2185431"/>
            <wp:effectExtent l="0" t="0" r="0" b="5715"/>
            <wp:docPr id="2" name="Рисунок 2" descr="G:\2017_04_07\P407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17_04_07\P40706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723" cy="218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8B1A5D" w:rsidRPr="008B1A5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B6FF40C" wp14:editId="30F221D0">
            <wp:extent cx="3107210" cy="2329815"/>
            <wp:effectExtent l="0" t="0" r="0" b="0"/>
            <wp:docPr id="4" name="Рисунок 4" descr="G:\2017_04_07\P4070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2017_04_07\P40705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959" cy="233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736F9" w:rsidRPr="008B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5288E"/>
    <w:multiLevelType w:val="multilevel"/>
    <w:tmpl w:val="233A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2F"/>
    <w:rsid w:val="001B4F2F"/>
    <w:rsid w:val="00266350"/>
    <w:rsid w:val="008B1A5D"/>
    <w:rsid w:val="00A736F9"/>
    <w:rsid w:val="00AE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0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Рузиля Фаритовна</cp:lastModifiedBy>
  <cp:revision>4</cp:revision>
  <dcterms:created xsi:type="dcterms:W3CDTF">2017-04-07T09:03:00Z</dcterms:created>
  <dcterms:modified xsi:type="dcterms:W3CDTF">2017-04-13T17:00:00Z</dcterms:modified>
</cp:coreProperties>
</file>