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93" w:rsidRPr="005311BC" w:rsidRDefault="00FC2293" w:rsidP="00FC2293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F805E32" wp14:editId="6AAA69B2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293" w:rsidRDefault="00FC2293" w:rsidP="00FC2293">
      <w:pPr>
        <w:jc w:val="center"/>
        <w:rPr>
          <w:b/>
          <w:sz w:val="32"/>
          <w:szCs w:val="32"/>
        </w:rPr>
      </w:pPr>
    </w:p>
    <w:p w:rsidR="00FC2293" w:rsidRPr="00540E5D" w:rsidRDefault="00FC2293" w:rsidP="00FC22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0E5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C2293" w:rsidRPr="00540E5D" w:rsidRDefault="00FC2293" w:rsidP="00FC2293">
      <w:pPr>
        <w:ind w:left="900" w:firstLine="426"/>
        <w:jc w:val="center"/>
        <w:rPr>
          <w:rFonts w:ascii="Times New Roman" w:hAnsi="Times New Roman" w:cs="Times New Roman"/>
          <w:sz w:val="32"/>
          <w:szCs w:val="32"/>
        </w:rPr>
      </w:pPr>
      <w:r w:rsidRPr="00540E5D">
        <w:rPr>
          <w:rFonts w:ascii="Times New Roman" w:hAnsi="Times New Roman" w:cs="Times New Roman"/>
          <w:sz w:val="32"/>
          <w:szCs w:val="32"/>
        </w:rPr>
        <w:t>по учебному предмету «Алгебра»</w:t>
      </w:r>
    </w:p>
    <w:p w:rsidR="00FC2293" w:rsidRPr="00540E5D" w:rsidRDefault="00FC2293" w:rsidP="00FC2293">
      <w:pPr>
        <w:ind w:left="900" w:firstLine="426"/>
        <w:rPr>
          <w:rFonts w:ascii="Times New Roman" w:hAnsi="Times New Roman" w:cs="Times New Roman"/>
          <w:sz w:val="32"/>
          <w:szCs w:val="32"/>
        </w:rPr>
      </w:pPr>
      <w:r w:rsidRPr="00540E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для учащихся</w:t>
      </w:r>
    </w:p>
    <w:p w:rsidR="00FC2293" w:rsidRPr="00540E5D" w:rsidRDefault="00FC2293" w:rsidP="00FC2293">
      <w:pPr>
        <w:rPr>
          <w:rFonts w:ascii="Times New Roman" w:hAnsi="Times New Roman" w:cs="Times New Roman"/>
          <w:b/>
          <w:sz w:val="32"/>
          <w:szCs w:val="32"/>
        </w:rPr>
      </w:pPr>
      <w:r w:rsidRPr="00540E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540E5D">
        <w:rPr>
          <w:rFonts w:ascii="Times New Roman" w:hAnsi="Times New Roman" w:cs="Times New Roman"/>
          <w:b/>
          <w:sz w:val="32"/>
          <w:szCs w:val="32"/>
        </w:rPr>
        <w:t xml:space="preserve">11 класса </w:t>
      </w:r>
    </w:p>
    <w:p w:rsidR="00FC2293" w:rsidRPr="00540E5D" w:rsidRDefault="00FC2293" w:rsidP="00FC2293">
      <w:pPr>
        <w:rPr>
          <w:rFonts w:ascii="Times New Roman" w:hAnsi="Times New Roman" w:cs="Times New Roman"/>
          <w:sz w:val="32"/>
          <w:szCs w:val="32"/>
        </w:rPr>
      </w:pPr>
      <w:r w:rsidRPr="00540E5D">
        <w:rPr>
          <w:rFonts w:ascii="Times New Roman" w:hAnsi="Times New Roman" w:cs="Times New Roman"/>
          <w:sz w:val="32"/>
          <w:szCs w:val="32"/>
        </w:rPr>
        <w:t xml:space="preserve">                                                    (среднее (полное) общее образование)  </w:t>
      </w:r>
    </w:p>
    <w:p w:rsidR="00FC2293" w:rsidRPr="00540E5D" w:rsidRDefault="00FC2293" w:rsidP="00FC2293">
      <w:pPr>
        <w:ind w:left="900" w:firstLine="426"/>
        <w:jc w:val="center"/>
        <w:rPr>
          <w:rFonts w:ascii="Times New Roman" w:hAnsi="Times New Roman" w:cs="Times New Roman"/>
          <w:sz w:val="32"/>
          <w:szCs w:val="32"/>
        </w:rPr>
      </w:pPr>
    </w:p>
    <w:p w:rsidR="00FC2293" w:rsidRPr="00540E5D" w:rsidRDefault="00FC2293" w:rsidP="00FC2293">
      <w:pPr>
        <w:ind w:left="900" w:firstLine="426"/>
        <w:jc w:val="center"/>
        <w:rPr>
          <w:rFonts w:ascii="Times New Roman" w:hAnsi="Times New Roman" w:cs="Times New Roman"/>
          <w:szCs w:val="28"/>
        </w:rPr>
      </w:pPr>
    </w:p>
    <w:p w:rsidR="00FC2293" w:rsidRPr="00540E5D" w:rsidRDefault="00FC2293" w:rsidP="00FC2293">
      <w:pPr>
        <w:jc w:val="right"/>
        <w:rPr>
          <w:rFonts w:ascii="Times New Roman" w:hAnsi="Times New Roman" w:cs="Times New Roman"/>
          <w:sz w:val="24"/>
          <w:szCs w:val="24"/>
        </w:rPr>
      </w:pPr>
      <w:r w:rsidRPr="00540E5D">
        <w:rPr>
          <w:rFonts w:ascii="Times New Roman" w:hAnsi="Times New Roman" w:cs="Times New Roman"/>
          <w:sz w:val="24"/>
          <w:szCs w:val="24"/>
        </w:rPr>
        <w:t xml:space="preserve">                     Составитель РП: </w:t>
      </w:r>
      <w:proofErr w:type="spellStart"/>
      <w:r w:rsidRPr="00540E5D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540E5D">
        <w:rPr>
          <w:rFonts w:ascii="Times New Roman" w:hAnsi="Times New Roman" w:cs="Times New Roman"/>
          <w:sz w:val="24"/>
          <w:szCs w:val="24"/>
        </w:rPr>
        <w:t xml:space="preserve"> Роза </w:t>
      </w:r>
      <w:proofErr w:type="spellStart"/>
      <w:r w:rsidRPr="00540E5D">
        <w:rPr>
          <w:rFonts w:ascii="Times New Roman" w:hAnsi="Times New Roman" w:cs="Times New Roman"/>
          <w:sz w:val="24"/>
          <w:szCs w:val="24"/>
        </w:rPr>
        <w:t>Зиннатовна</w:t>
      </w:r>
      <w:proofErr w:type="spellEnd"/>
      <w:r w:rsidRPr="00540E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C2293" w:rsidRPr="00540E5D" w:rsidRDefault="00B50096" w:rsidP="00FC2293">
      <w:pPr>
        <w:jc w:val="right"/>
        <w:rPr>
          <w:rFonts w:ascii="Times New Roman" w:hAnsi="Times New Roman" w:cs="Times New Roman"/>
          <w:sz w:val="24"/>
          <w:szCs w:val="24"/>
        </w:rPr>
      </w:pPr>
      <w:r w:rsidRPr="00540E5D">
        <w:rPr>
          <w:rFonts w:ascii="Times New Roman" w:hAnsi="Times New Roman" w:cs="Times New Roman"/>
          <w:sz w:val="24"/>
          <w:szCs w:val="24"/>
        </w:rPr>
        <w:t>учитель математики</w:t>
      </w:r>
      <w:r w:rsidR="00FC2293" w:rsidRPr="00540E5D">
        <w:rPr>
          <w:rFonts w:ascii="Times New Roman" w:hAnsi="Times New Roman" w:cs="Times New Roman"/>
          <w:sz w:val="24"/>
          <w:szCs w:val="24"/>
        </w:rPr>
        <w:t xml:space="preserve"> первой </w:t>
      </w:r>
      <w:proofErr w:type="gramStart"/>
      <w:r w:rsidR="00FC2293" w:rsidRPr="00540E5D">
        <w:rPr>
          <w:rFonts w:ascii="Times New Roman" w:hAnsi="Times New Roman" w:cs="Times New Roman"/>
          <w:sz w:val="24"/>
          <w:szCs w:val="24"/>
        </w:rPr>
        <w:t>квалификационной  категории</w:t>
      </w:r>
      <w:proofErr w:type="gramEnd"/>
    </w:p>
    <w:p w:rsidR="00FC2293" w:rsidRDefault="00FC2293" w:rsidP="00FC2293">
      <w:pPr>
        <w:rPr>
          <w:szCs w:val="28"/>
        </w:rPr>
      </w:pPr>
    </w:p>
    <w:p w:rsidR="00FC2293" w:rsidRDefault="00FC2293" w:rsidP="00FC2293">
      <w:pPr>
        <w:jc w:val="center"/>
        <w:rPr>
          <w:szCs w:val="28"/>
        </w:rPr>
      </w:pPr>
    </w:p>
    <w:p w:rsidR="00FC2293" w:rsidRDefault="00FC2293" w:rsidP="00FC2293">
      <w:pPr>
        <w:jc w:val="center"/>
        <w:rPr>
          <w:szCs w:val="28"/>
        </w:rPr>
      </w:pPr>
      <w:r>
        <w:rPr>
          <w:szCs w:val="28"/>
        </w:rPr>
        <w:t>2019</w:t>
      </w:r>
    </w:p>
    <w:p w:rsidR="00C44A0B" w:rsidRPr="001345CC" w:rsidRDefault="00C44A0B" w:rsidP="00C44A0B">
      <w:pPr>
        <w:pStyle w:val="a3"/>
        <w:tabs>
          <w:tab w:val="left" w:pos="6915"/>
        </w:tabs>
        <w:kinsoku w:val="0"/>
        <w:overflowPunct w:val="0"/>
        <w:spacing w:before="77" w:after="0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C44A0B" w:rsidRPr="00870DA0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</w:t>
      </w:r>
    </w:p>
    <w:p w:rsidR="00C44A0B" w:rsidRPr="00FD605A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D605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уровню подготовки учащихся 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</w:rPr>
      </w:pPr>
      <w:r w:rsidRPr="003B3F56">
        <w:rPr>
          <w:rFonts w:ascii="Times New Roman" w:hAnsi="Times New Roman" w:cs="Times New Roman"/>
          <w:b/>
          <w:i/>
          <w:iCs/>
        </w:rPr>
        <w:t>В результате изучения математики на базовом уровне ученик должен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  <w:i/>
          <w:iCs/>
        </w:rPr>
        <w:t xml:space="preserve"> знать/понимать: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 w:rsidRPr="003B3F56">
        <w:rPr>
          <w:rFonts w:ascii="Times New Roman" w:hAnsi="Times New Roman" w:cs="Times New Roman"/>
        </w:rPr>
        <w:softHyphen/>
        <w:t>дованию процессов и явлений в природе и обществе;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значение практики и вопросов, возникающих в самой математике для формирования и раз</w:t>
      </w:r>
      <w:r w:rsidRPr="003B3F56">
        <w:rPr>
          <w:rFonts w:ascii="Times New Roman" w:hAnsi="Times New Roman" w:cs="Times New Roman"/>
        </w:rPr>
        <w:softHyphen/>
        <w:t>вития математической науки; историю развития понятия числа, создания математического ана</w:t>
      </w:r>
      <w:r w:rsidRPr="003B3F56">
        <w:rPr>
          <w:rFonts w:ascii="Times New Roman" w:hAnsi="Times New Roman" w:cs="Times New Roman"/>
        </w:rPr>
        <w:softHyphen/>
        <w:t>лиза, возникновения и развития геометрии;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44A0B" w:rsidRPr="003B3F56" w:rsidRDefault="00C44A0B" w:rsidP="00C44A0B">
      <w:pPr>
        <w:rPr>
          <w:rFonts w:ascii="Times New Roman" w:hAnsi="Times New Roman" w:cs="Times New Roman"/>
          <w:bCs/>
        </w:rPr>
      </w:pPr>
      <w:r w:rsidRPr="003B3F56">
        <w:rPr>
          <w:rFonts w:ascii="Times New Roman" w:hAnsi="Times New Roman" w:cs="Times New Roman"/>
        </w:rPr>
        <w:t>- вероятностный характер различных процессов окружающего мира;</w:t>
      </w:r>
      <w:r w:rsidRPr="003B3F56">
        <w:rPr>
          <w:rFonts w:ascii="Times New Roman" w:hAnsi="Times New Roman" w:cs="Times New Roman"/>
          <w:bCs/>
        </w:rPr>
        <w:t xml:space="preserve">  </w:t>
      </w:r>
    </w:p>
    <w:p w:rsidR="00C44A0B" w:rsidRPr="003B3F56" w:rsidRDefault="00C44A0B" w:rsidP="00C44A0B">
      <w:pPr>
        <w:rPr>
          <w:rFonts w:ascii="Times New Roman" w:hAnsi="Times New Roman" w:cs="Times New Roman"/>
          <w:bCs/>
        </w:rPr>
      </w:pPr>
    </w:p>
    <w:p w:rsidR="00C44A0B" w:rsidRPr="003B3F56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</w:rPr>
        <w:t>АЛГЕБРА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3B3F56">
        <w:rPr>
          <w:rFonts w:ascii="Times New Roman" w:hAnsi="Times New Roman" w:cs="Times New Roman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вычислять значения числовых и буквенных выражений, осуществляя необходимые подста</w:t>
      </w:r>
      <w:r w:rsidRPr="003B3F56">
        <w:rPr>
          <w:rFonts w:ascii="Times New Roman" w:hAnsi="Times New Roman" w:cs="Times New Roman"/>
        </w:rPr>
        <w:softHyphen/>
        <w:t>новки и преобразования;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для практических расчетов по формулам, включая формулы, содержащие степени, радика</w:t>
      </w:r>
      <w:r w:rsidRPr="003B3F56">
        <w:rPr>
          <w:rFonts w:ascii="Times New Roman" w:hAnsi="Times New Roman" w:cs="Times New Roman"/>
        </w:rPr>
        <w:softHyphen/>
        <w:t>лы и тригонометрические функции, используя при необходимости справочные мате</w:t>
      </w:r>
      <w:r w:rsidRPr="003B3F56">
        <w:rPr>
          <w:rFonts w:ascii="Times New Roman" w:hAnsi="Times New Roman" w:cs="Times New Roman"/>
        </w:rPr>
        <w:softHyphen/>
        <w:t>риалы и простейшие вычислительные устройства;</w:t>
      </w:r>
    </w:p>
    <w:p w:rsidR="00C44A0B" w:rsidRPr="003B3F56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44A0B" w:rsidRPr="003B3F56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</w:rPr>
        <w:t>ФУНКЦИИ И ГРАФИКИ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определять значение функции по значению аргумента при различных способах задания функции;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lastRenderedPageBreak/>
        <w:t>- строить графики изученных функций;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решать уравнения, простейшие системы уравнений, используя свойства функций и их гра</w:t>
      </w:r>
      <w:r w:rsidRPr="003B3F56">
        <w:rPr>
          <w:rFonts w:ascii="Times New Roman" w:hAnsi="Times New Roman" w:cs="Times New Roman"/>
        </w:rPr>
        <w:softHyphen/>
        <w:t>фиков;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C44A0B" w:rsidRPr="003B3F56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C44A0B" w:rsidRPr="003B3F56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</w:rPr>
        <w:t>НАЧАЛА МАТЕМАТИЧЕСКОГО АНАЛИЗА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вычислять производные и первообразные элементарных функций, используя справочные материалы;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 xml:space="preserve">- вычислять в простейших случаях площади с использованием первообразной; </w:t>
      </w: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i/>
          <w:iCs/>
        </w:rPr>
        <w:t xml:space="preserve">- </w:t>
      </w:r>
      <w:r w:rsidRPr="003B3F56">
        <w:rPr>
          <w:rFonts w:ascii="Times New Roman" w:hAnsi="Times New Roman" w:cs="Times New Roman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44A0B" w:rsidRPr="003B3F56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C44A0B" w:rsidRPr="003B3F56" w:rsidRDefault="00C44A0B" w:rsidP="00C44A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B3F56">
        <w:rPr>
          <w:rFonts w:ascii="Times New Roman" w:hAnsi="Times New Roman" w:cs="Times New Roman"/>
          <w:b/>
        </w:rPr>
        <w:t>УРАВНЕНИЯ И НЕРАВЕНСТВА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уметь: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решать рациональные, показательные и логарифмические уравнения и неравенства, про</w:t>
      </w:r>
      <w:r w:rsidRPr="003B3F56">
        <w:rPr>
          <w:rFonts w:ascii="Times New Roman" w:hAnsi="Times New Roman" w:cs="Times New Roman"/>
        </w:rPr>
        <w:softHyphen/>
        <w:t>стейшие иррациональные и тригонометрические уравнения, их системы;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составлять уравнения и неравенства по условию задачи;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lastRenderedPageBreak/>
        <w:t>- использовать для приближенного решения уравнений и неравенств графическим методом;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изображать на координатной плоскости множества решений простейших уравнений и их систем;</w:t>
      </w:r>
    </w:p>
    <w:p w:rsidR="00C44A0B" w:rsidRPr="003B3F56" w:rsidRDefault="00C44A0B" w:rsidP="00C44A0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  <w:b/>
          <w:bCs/>
          <w:i/>
          <w:iCs/>
        </w:rPr>
        <w:t>использовать приобретенные знания и умения в практической деятельности и повсе</w:t>
      </w:r>
      <w:r w:rsidRPr="003B3F56">
        <w:rPr>
          <w:rFonts w:ascii="Times New Roman" w:hAnsi="Times New Roman" w:cs="Times New Roman"/>
          <w:b/>
          <w:bCs/>
          <w:i/>
          <w:iCs/>
        </w:rPr>
        <w:softHyphen/>
        <w:t>дневной жизни:</w:t>
      </w:r>
    </w:p>
    <w:p w:rsidR="00C44A0B" w:rsidRDefault="00C44A0B" w:rsidP="00C44A0B">
      <w:pPr>
        <w:rPr>
          <w:rFonts w:ascii="Times New Roman" w:hAnsi="Times New Roman" w:cs="Times New Roman"/>
        </w:rPr>
      </w:pPr>
      <w:r w:rsidRPr="003B3F56">
        <w:rPr>
          <w:rFonts w:ascii="Times New Roman" w:hAnsi="Times New Roman" w:cs="Times New Roman"/>
        </w:rPr>
        <w:t>- для построения и исследования простейших математических моделей;</w:t>
      </w:r>
    </w:p>
    <w:p w:rsidR="00C44A0B" w:rsidRPr="00A54F95" w:rsidRDefault="00C44A0B" w:rsidP="00C44A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F9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tbl>
      <w:tblPr>
        <w:tblW w:w="0" w:type="auto"/>
        <w:tblInd w:w="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1"/>
      </w:tblGrid>
      <w:tr w:rsidR="00C44A0B" w:rsidRPr="00FD605A" w:rsidTr="00463BE5">
        <w:trPr>
          <w:trHeight w:val="5020"/>
        </w:trPr>
        <w:tc>
          <w:tcPr>
            <w:tcW w:w="13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Касательная к графику, угловой коэффициент, алгоритм составления уравнения касательной к графику функции, вычисление скорости, ускорения.</w:t>
            </w:r>
          </w:p>
          <w:p w:rsidR="00C44A0B" w:rsidRPr="00FD605A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производной для исследования функций, построения графика функции, нахождения наибольших и наименьших значений величин</w:t>
            </w:r>
          </w:p>
          <w:p w:rsidR="00C44A0B" w:rsidRPr="00FD605A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Дифференцирование, первообразная.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первообразной, график первообразной, таблица первообразных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Первообразная  суммы</w:t>
            </w:r>
            <w:proofErr w:type="gramEnd"/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разности. Первообразная функции с постоянным множителем. Первообразная сложной функции.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Криволинейная трапеция.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 функции, знак интеграла, подынтегральная функция, верхний и нижний пределы интегрирования, формула Ньютона- Лейбница.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 функции, знак интеграла, подынтегральная функция, верхний и нижний пределы интегрирования, формула Ньютона- Лейбница.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n -степени из неотрицательного числа, извлечение корня, подкоренное выражение, показатель корня, радикал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степени, свойства степени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Формула, график показательной функции, ее свойства.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Показательные уравнения, их корни, неравенства и системы уравнений.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логарифма, основное логарифмическое тождество, свойства логарифма, </w:t>
            </w:r>
            <w:proofErr w:type="gramStart"/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 и</w:t>
            </w:r>
            <w:proofErr w:type="gramEnd"/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свойства.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логарифмов, логарифм произведения, логарифм частного, логарифм степени, логарифмирование, обратная функция, обратимость, число е, экспонента.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Логарифмическое уравнение, потенцирование, равносильные логарифмические уравнения, функционально-графический метод, метод потенцирования, метод введения новой переменной, метод логарифмирования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е, экспонента, формулы производных и первообразной. Определение, свойства показательной функции и ее график.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Определение, свойства логарифмической функции и ее график, производная логарифмической функции.</w:t>
            </w:r>
          </w:p>
          <w:p w:rsidR="00C44A0B" w:rsidRPr="00FD605A" w:rsidRDefault="00C44A0B" w:rsidP="00463B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D60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 свойства степенной функции, ее графики, формулы производной.</w:t>
            </w:r>
          </w:p>
        </w:tc>
      </w:tr>
    </w:tbl>
    <w:p w:rsidR="00C44A0B" w:rsidRPr="003B3F56" w:rsidRDefault="00C44A0B" w:rsidP="00C44A0B">
      <w:pPr>
        <w:rPr>
          <w:rFonts w:ascii="Times New Roman" w:hAnsi="Times New Roman" w:cs="Times New Roman"/>
        </w:rPr>
        <w:sectPr w:rsidR="00C44A0B" w:rsidRPr="003B3F56">
          <w:pgSz w:w="16838" w:h="11906" w:orient="landscape"/>
          <w:pgMar w:top="899" w:right="720" w:bottom="851" w:left="1134" w:header="709" w:footer="709" w:gutter="0"/>
          <w:cols w:space="720"/>
        </w:sectPr>
      </w:pPr>
    </w:p>
    <w:p w:rsidR="00C44A0B" w:rsidRDefault="00C44A0B" w:rsidP="00C44A0B">
      <w:pPr>
        <w:tabs>
          <w:tab w:val="left" w:pos="60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4A0B" w:rsidRPr="003B3F56" w:rsidRDefault="00C44A0B" w:rsidP="00C44A0B">
      <w:pPr>
        <w:tabs>
          <w:tab w:val="left" w:pos="60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3F56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</w:t>
      </w:r>
    </w:p>
    <w:p w:rsidR="00C44A0B" w:rsidRPr="003B3F56" w:rsidRDefault="00C44A0B" w:rsidP="00C44A0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Алгебра. 11 </w:t>
      </w:r>
      <w:r w:rsidRPr="003B3F56">
        <w:rPr>
          <w:rFonts w:ascii="Times New Roman" w:hAnsi="Times New Roman" w:cs="Times New Roman"/>
          <w:b/>
          <w:i/>
          <w:sz w:val="24"/>
          <w:szCs w:val="24"/>
        </w:rPr>
        <w:t>класс.</w:t>
      </w:r>
    </w:p>
    <w:tbl>
      <w:tblPr>
        <w:tblW w:w="0" w:type="auto"/>
        <w:tblInd w:w="3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9994"/>
        <w:gridCol w:w="1134"/>
      </w:tblGrid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Повторение(</w:t>
            </w:r>
            <w:proofErr w:type="gramEnd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rPr>
          <w:trHeight w:val="772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тригонометрические формулы</w:t>
            </w:r>
          </w:p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свойства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тригонометрических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7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</w:t>
            </w:r>
            <w:proofErr w:type="gramStart"/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непрерывности  и</w:t>
            </w:r>
            <w:proofErr w:type="gramEnd"/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производной.</w:t>
            </w:r>
          </w:p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 производной к исследованию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13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Первообразная(</w:t>
            </w:r>
            <w:proofErr w:type="gramEnd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22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Определение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свойство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свойство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правила нахождения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правила нахождения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правила нахождения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 правила нахождения первообразной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№1 по теме «Первообразная»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Интеграл(</w:t>
            </w:r>
            <w:proofErr w:type="gramEnd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rPr>
          <w:trHeight w:val="446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над ошибками.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26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криволинейной трапеции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Формула Ньютона-Лейбница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криволинейной трапеции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29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криволинейной трапеции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 интеграла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 интеграла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 интеграла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54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Применения интеграла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Контрольная работа № 2 по теме «Интеграл»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Обобщение понятия </w:t>
            </w:r>
            <w:proofErr w:type="gramStart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степени(</w:t>
            </w:r>
            <w:proofErr w:type="gramEnd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Корень n-й степени и его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n-й степени и его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3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n-й степени и его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3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Корень n-й степени и его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72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3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3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Степень с рациональным показателем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3 по теме «Обобщение понятия степени»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Показательная и логарифмическая функции(18ч.)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rPr>
          <w:trHeight w:val="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Показательная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Показательная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251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показательных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55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Логарифмическая функция. Понятие обратной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Default="00C44A0B" w:rsidP="00463BE5">
            <w:r w:rsidRPr="0043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Default="00C44A0B" w:rsidP="00463BE5">
            <w:r w:rsidRPr="0043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Логарифмы и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Default="00C44A0B" w:rsidP="00463BE5">
            <w:r w:rsidRPr="001C2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Default="00C44A0B" w:rsidP="00463BE5">
            <w:r w:rsidRPr="001C2D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логарифмических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 4по теме «Показательная и логарифмическая</w:t>
            </w: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Производная показательной и логарифмической функций(16ч.)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Производная показательной функции. Число 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показательной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44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показательной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44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показательной функции.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логарифмической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логарифмической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27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Производная логарифмической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28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Степенная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Степенная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Степенная функция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дифференциальных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дифференциальных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дифференциальных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3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дифференциальных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36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о дифференциальных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Контрольная работа </w:t>
            </w:r>
            <w:proofErr w:type="gramStart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 5</w:t>
            </w:r>
            <w:proofErr w:type="gramEnd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теме «Производная показательной и логарифмической функции»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Элементы теории вероятностей (13 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Перестановки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Сочетания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вероятности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вероятности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вероятностей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вероятностей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Относительная частота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Условная вероятность. Независимые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Условная вероятность. Независимые события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6824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Повторение(</w:t>
            </w:r>
            <w:r w:rsidR="00682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  <w:bookmarkStart w:id="0" w:name="_GoBack"/>
            <w:bookmarkEnd w:id="0"/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ч.)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Проценты. Приближенное 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квадратных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задач, включающих арифметические операции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Графические зависимости, отражающие реальные процессы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567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выражений, содержащих радикал. Решение иррациональных уравнений.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Показательная функция.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73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показательных </w:t>
            </w:r>
            <w:proofErr w:type="gramStart"/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уравнений  и</w:t>
            </w:r>
            <w:proofErr w:type="gramEnd"/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систем, показательных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знаний по теме «Показательная функция»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465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Понятие логарифма, свойства логарифмов.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Логарифмическая функция. Графическое решение уравнений и неравенств.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логарифмических уравнений и неравенств, их систем.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Контрольная работа №6 по теме «Повторение»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559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 над ошибками. Тригонометрические формулы. Преобразование тригонометрических выражений.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Тригонометрические функции. Графическое решение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4A0B" w:rsidRPr="00A118AF" w:rsidTr="00463BE5">
        <w:trPr>
          <w:trHeight w:val="70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тригонометрических уравнений.</w:t>
            </w:r>
          </w:p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118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систем тригонометрических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4A0B" w:rsidRPr="00A118AF" w:rsidRDefault="00C44A0B" w:rsidP="00463B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802C92" w:rsidRDefault="00802C92"/>
    <w:sectPr w:rsidR="00802C92" w:rsidSect="00C44A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F2"/>
    <w:rsid w:val="00540E5D"/>
    <w:rsid w:val="006824D9"/>
    <w:rsid w:val="00802C92"/>
    <w:rsid w:val="00B50096"/>
    <w:rsid w:val="00C44A0B"/>
    <w:rsid w:val="00C66D88"/>
    <w:rsid w:val="00F962F2"/>
    <w:rsid w:val="00FC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6526A-CAB0-448E-92C4-767F5440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4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4A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asosh@bk.ru</cp:lastModifiedBy>
  <cp:revision>7</cp:revision>
  <dcterms:created xsi:type="dcterms:W3CDTF">2020-02-28T09:59:00Z</dcterms:created>
  <dcterms:modified xsi:type="dcterms:W3CDTF">2020-03-01T19:43:00Z</dcterms:modified>
</cp:coreProperties>
</file>