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003" w:rsidRPr="00E31BD8" w:rsidRDefault="008A6003" w:rsidP="00E31B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E31BD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к рабочей программе по музыке, 2 класс, УМК «ПНШ»</w:t>
      </w:r>
    </w:p>
    <w:p w:rsidR="008A6003" w:rsidRPr="00E31BD8" w:rsidRDefault="008A6003" w:rsidP="00E31B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6003" w:rsidRPr="00E31BD8" w:rsidRDefault="008A6003" w:rsidP="00E31B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Нормативная база и УМК</w:t>
      </w:r>
    </w:p>
    <w:p w:rsidR="008A6003" w:rsidRPr="00E31BD8" w:rsidRDefault="008A6003" w:rsidP="00E31B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BD8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Рабочая программа разработана на основе:</w:t>
      </w:r>
    </w:p>
    <w:p w:rsidR="008A6003" w:rsidRPr="00E31BD8" w:rsidRDefault="008A6003" w:rsidP="00E31BD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BD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 от 06.10.2009 №373. (</w:t>
      </w:r>
      <w:proofErr w:type="gramStart"/>
      <w:r w:rsidRPr="00E31BD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3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действующей редакции от 31.12.2015)</w:t>
      </w:r>
    </w:p>
    <w:p w:rsidR="008A6003" w:rsidRPr="00E31BD8" w:rsidRDefault="008A6003" w:rsidP="00E31BD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программы </w:t>
      </w:r>
      <w:r w:rsidRPr="00E31BD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НОО</w:t>
      </w:r>
      <w:r w:rsidRPr="00E3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</w:t>
      </w:r>
      <w:proofErr w:type="gramStart"/>
      <w:r w:rsidRPr="00E31BD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  СОШ</w:t>
      </w:r>
      <w:proofErr w:type="gramEnd"/>
      <w:r w:rsidRPr="00E3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6003" w:rsidRPr="00E31BD8" w:rsidRDefault="008A6003" w:rsidP="00E31BD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B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и науки РФ от 31 марта 2014г. №253 «Об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действующей редакции от 05.07.2017г.).</w:t>
      </w:r>
    </w:p>
    <w:p w:rsidR="008A6003" w:rsidRPr="00E31BD8" w:rsidRDefault="008A6003" w:rsidP="00E31BD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B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ФМАОУ Новоатьяловская СОШ Асланинская СОШ на 2019-2020 учебный год.</w:t>
      </w:r>
    </w:p>
    <w:p w:rsidR="008A6003" w:rsidRPr="00E31BD8" w:rsidRDefault="008A6003" w:rsidP="00E31BD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Авторской </w:t>
      </w:r>
      <w:proofErr w:type="gramStart"/>
      <w:r w:rsidRPr="00E3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Pr="00E3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gramEnd"/>
      <w:r w:rsidRPr="00E3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Музыка. 1-4 классы», </w:t>
      </w:r>
      <w:proofErr w:type="gramStart"/>
      <w:r w:rsidRPr="00E3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  </w:t>
      </w:r>
      <w:proofErr w:type="spellStart"/>
      <w:r w:rsidRPr="00E31BD8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Челышева</w:t>
      </w:r>
      <w:proofErr w:type="spellEnd"/>
      <w:proofErr w:type="gramEnd"/>
      <w:r w:rsidRPr="00E3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Т.В., Кузнецова В.В.</w:t>
      </w:r>
      <w:r w:rsidRPr="00E3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УМК «Перспективная начальная школа» 2 класс:  </w:t>
      </w:r>
      <w:r w:rsidR="00E31BD8" w:rsidRPr="00E31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М.: Академкнига/ Учебник. 2012 </w:t>
      </w:r>
      <w:r w:rsidRPr="00E31BD8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8A6003" w:rsidRPr="00E31BD8" w:rsidRDefault="008A6003" w:rsidP="00E31B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003" w:rsidRPr="00E31BD8" w:rsidRDefault="008A6003" w:rsidP="00E31B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1BD8" w:rsidRPr="00E31BD8" w:rsidRDefault="008A6003" w:rsidP="00E31B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6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E31BD8" w:rsidRPr="00E31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курса</w:t>
      </w:r>
    </w:p>
    <w:p w:rsidR="00E31BD8" w:rsidRPr="00E31BD8" w:rsidRDefault="00E31BD8" w:rsidP="00E31BD8">
      <w:pPr>
        <w:pStyle w:val="a4"/>
        <w:contextualSpacing/>
        <w:jc w:val="both"/>
        <w:rPr>
          <w:b/>
          <w:bCs/>
        </w:rPr>
      </w:pPr>
      <w:r w:rsidRPr="00E31BD8">
        <w:t>Жизнеспособность программы «Музыка» обусловлена необхо</w:t>
      </w:r>
      <w:r w:rsidRPr="00E31BD8">
        <w:softHyphen/>
        <w:t>димостью приобщения младших школьников к музыкальному ис</w:t>
      </w:r>
      <w:r w:rsidRPr="00E31BD8">
        <w:softHyphen/>
        <w:t xml:space="preserve">кусству, что направлено на достижение следующих </w:t>
      </w:r>
      <w:r w:rsidRPr="00E31BD8">
        <w:rPr>
          <w:b/>
          <w:bCs/>
        </w:rPr>
        <w:t>целей:</w:t>
      </w:r>
    </w:p>
    <w:p w:rsidR="00E31BD8" w:rsidRPr="00E31BD8" w:rsidRDefault="00E31BD8" w:rsidP="00E31BD8">
      <w:pPr>
        <w:pStyle w:val="a4"/>
        <w:contextualSpacing/>
        <w:jc w:val="both"/>
      </w:pPr>
      <w:r w:rsidRPr="00E31BD8">
        <w:t>• формирование основ музыкальной культуры посредством эмоционального восприятия музыки;</w:t>
      </w:r>
    </w:p>
    <w:p w:rsidR="00E31BD8" w:rsidRPr="00E31BD8" w:rsidRDefault="00E31BD8" w:rsidP="00E31BD8">
      <w:pPr>
        <w:pStyle w:val="a4"/>
        <w:contextualSpacing/>
        <w:jc w:val="both"/>
      </w:pPr>
      <w:r w:rsidRPr="00E31BD8">
        <w:t>• воспитание эмоционально-ценностного отношения к искус</w:t>
      </w:r>
      <w:r w:rsidRPr="00E31BD8">
        <w:softHyphen/>
        <w:t>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</w:t>
      </w:r>
      <w:r w:rsidRPr="00E31BD8">
        <w:softHyphen/>
        <w:t>ной культуре своего народа и других народов мира;</w:t>
      </w:r>
    </w:p>
    <w:p w:rsidR="00E31BD8" w:rsidRPr="00E31BD8" w:rsidRDefault="00E31BD8" w:rsidP="00E31BD8">
      <w:pPr>
        <w:pStyle w:val="a4"/>
        <w:contextualSpacing/>
        <w:jc w:val="both"/>
      </w:pPr>
      <w:r w:rsidRPr="00E31BD8">
        <w:t>• развитие восприятия музыки, интереса к музыке и музы</w:t>
      </w:r>
      <w:r w:rsidRPr="00E31BD8">
        <w:softHyphen/>
        <w:t>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</w:t>
      </w:r>
      <w:r w:rsidRPr="00E31BD8">
        <w:softHyphen/>
        <w:t>тельности;</w:t>
      </w:r>
    </w:p>
    <w:p w:rsidR="00E31BD8" w:rsidRPr="00E31BD8" w:rsidRDefault="00E31BD8" w:rsidP="00E31BD8">
      <w:pPr>
        <w:pStyle w:val="a4"/>
        <w:contextualSpacing/>
        <w:jc w:val="both"/>
      </w:pPr>
      <w:r w:rsidRPr="00E31BD8">
        <w:t>• обогащение знаний о музыке, других видах искусства и ху</w:t>
      </w:r>
      <w:r w:rsidRPr="00E31BD8">
        <w:softHyphen/>
        <w:t>дожественного творчества;</w:t>
      </w:r>
    </w:p>
    <w:p w:rsidR="00E31BD8" w:rsidRPr="00E31BD8" w:rsidRDefault="00E31BD8" w:rsidP="00E31BD8">
      <w:pPr>
        <w:pStyle w:val="a4"/>
        <w:contextualSpacing/>
        <w:jc w:val="both"/>
      </w:pPr>
      <w:r w:rsidRPr="00E31BD8">
        <w:t>• овладение практическими умениями и навыками в учебно-творческой деятельности (пение, слушание музыки, игра на эле</w:t>
      </w:r>
      <w:r w:rsidRPr="00E31BD8">
        <w:softHyphen/>
        <w:t>ментарных музыкальных инструментах, музыкально-пластическое движение и импровизация).</w:t>
      </w:r>
    </w:p>
    <w:p w:rsidR="00E31BD8" w:rsidRPr="00E31BD8" w:rsidRDefault="00E31BD8" w:rsidP="00E31BD8">
      <w:pPr>
        <w:pStyle w:val="a4"/>
        <w:contextualSpacing/>
        <w:jc w:val="both"/>
      </w:pPr>
      <w:r w:rsidRPr="00E31BD8">
        <w:t xml:space="preserve">Данные цели достигаются путем решения </w:t>
      </w:r>
      <w:r w:rsidRPr="00E31BD8">
        <w:rPr>
          <w:b/>
          <w:bCs/>
        </w:rPr>
        <w:t xml:space="preserve">ключевых задач, </w:t>
      </w:r>
      <w:r w:rsidRPr="00E31BD8">
        <w:t>от</w:t>
      </w:r>
      <w:r w:rsidRPr="00E31BD8">
        <w:softHyphen/>
        <w:t>ражающих личностное, познавательное, коммуникативное, соци</w:t>
      </w:r>
      <w:r w:rsidRPr="00E31BD8">
        <w:softHyphen/>
        <w:t>альное и эстетическое развитие школьников.</w:t>
      </w:r>
    </w:p>
    <w:p w:rsidR="00E31BD8" w:rsidRPr="00E31BD8" w:rsidRDefault="00E31BD8" w:rsidP="00E31BD8">
      <w:pPr>
        <w:pStyle w:val="a4"/>
        <w:contextualSpacing/>
        <w:jc w:val="both"/>
      </w:pPr>
    </w:p>
    <w:p w:rsidR="00E31BD8" w:rsidRPr="00E31BD8" w:rsidRDefault="00E31BD8" w:rsidP="00E31BD8">
      <w:pPr>
        <w:pStyle w:val="a4"/>
        <w:contextualSpacing/>
        <w:jc w:val="both"/>
      </w:pPr>
      <w:r w:rsidRPr="00E31BD8">
        <w:rPr>
          <w:i/>
          <w:iCs/>
        </w:rPr>
        <w:t xml:space="preserve">Личностное </w:t>
      </w:r>
      <w:r w:rsidRPr="00E31BD8">
        <w:t>развитие обучающихся направлено на:</w:t>
      </w:r>
    </w:p>
    <w:p w:rsidR="00E31BD8" w:rsidRPr="00E31BD8" w:rsidRDefault="00E31BD8" w:rsidP="00E31BD8">
      <w:pPr>
        <w:pStyle w:val="a4"/>
        <w:contextualSpacing/>
        <w:jc w:val="both"/>
      </w:pPr>
      <w:r w:rsidRPr="00E31BD8">
        <w:t>• реализацию их творческого потенциала;</w:t>
      </w:r>
    </w:p>
    <w:p w:rsidR="00E31BD8" w:rsidRPr="00E31BD8" w:rsidRDefault="00E31BD8" w:rsidP="00E31BD8">
      <w:pPr>
        <w:pStyle w:val="a4"/>
        <w:contextualSpacing/>
        <w:jc w:val="both"/>
      </w:pPr>
      <w:r w:rsidRPr="00E31BD8">
        <w:t>• выработку готовности выражать свое отношение к искус</w:t>
      </w:r>
      <w:r w:rsidRPr="00E31BD8">
        <w:softHyphen/>
        <w:t>ству;</w:t>
      </w:r>
    </w:p>
    <w:p w:rsidR="00E31BD8" w:rsidRPr="00E31BD8" w:rsidRDefault="00E31BD8" w:rsidP="00E31BD8">
      <w:pPr>
        <w:pStyle w:val="a4"/>
        <w:contextualSpacing/>
        <w:jc w:val="both"/>
      </w:pPr>
      <w:r w:rsidRPr="00E31BD8">
        <w:t>• формирование мотивации к художественному познанию окружающей действительности;</w:t>
      </w:r>
    </w:p>
    <w:p w:rsidR="00E31BD8" w:rsidRPr="00E31BD8" w:rsidRDefault="00E31BD8" w:rsidP="00E31BD8">
      <w:pPr>
        <w:pStyle w:val="a4"/>
        <w:contextualSpacing/>
        <w:jc w:val="both"/>
      </w:pPr>
      <w:r w:rsidRPr="00E31BD8">
        <w:t>• проявление ценностно-смысловых ориентации и духовно-нравственных оснований;</w:t>
      </w:r>
    </w:p>
    <w:p w:rsidR="00E31BD8" w:rsidRPr="00E31BD8" w:rsidRDefault="00E31BD8" w:rsidP="00E31BD8">
      <w:pPr>
        <w:pStyle w:val="a4"/>
        <w:contextualSpacing/>
        <w:jc w:val="both"/>
      </w:pPr>
      <w:r w:rsidRPr="00E31BD8">
        <w:t>• становление самосознания, самооценки, самоуважения, жизненного оптимизма.</w:t>
      </w:r>
    </w:p>
    <w:p w:rsidR="00E31BD8" w:rsidRPr="00E31BD8" w:rsidRDefault="00E31BD8" w:rsidP="00E31BD8">
      <w:pPr>
        <w:pStyle w:val="a4"/>
        <w:contextualSpacing/>
        <w:jc w:val="both"/>
      </w:pPr>
      <w:r w:rsidRPr="00E31BD8">
        <w:rPr>
          <w:i/>
          <w:iCs/>
        </w:rPr>
        <w:t xml:space="preserve">Познавательное </w:t>
      </w:r>
      <w:r w:rsidRPr="00E31BD8">
        <w:t>развитие обучающихся связано с:</w:t>
      </w:r>
    </w:p>
    <w:p w:rsidR="00E31BD8" w:rsidRPr="00E31BD8" w:rsidRDefault="00E31BD8" w:rsidP="00E31BD8">
      <w:pPr>
        <w:pStyle w:val="a4"/>
        <w:contextualSpacing/>
        <w:jc w:val="both"/>
      </w:pPr>
      <w:r w:rsidRPr="00E31BD8">
        <w:t>• активизацией творческого мышления, продуктивного вооб</w:t>
      </w:r>
      <w:r w:rsidRPr="00E31BD8">
        <w:softHyphen/>
        <w:t>ражения, рефлексии;</w:t>
      </w:r>
    </w:p>
    <w:p w:rsidR="00E31BD8" w:rsidRPr="00E31BD8" w:rsidRDefault="00E31BD8" w:rsidP="00E31BD8">
      <w:pPr>
        <w:pStyle w:val="a4"/>
        <w:contextualSpacing/>
        <w:jc w:val="both"/>
      </w:pPr>
      <w:r w:rsidRPr="00E31BD8">
        <w:t>• формированием целостного представления о музыке, ее ис</w:t>
      </w:r>
      <w:r w:rsidRPr="00E31BD8">
        <w:softHyphen/>
        <w:t>токах и образной природе;</w:t>
      </w:r>
    </w:p>
    <w:p w:rsidR="00E31BD8" w:rsidRPr="00E31BD8" w:rsidRDefault="00E31BD8" w:rsidP="00E31BD8">
      <w:pPr>
        <w:pStyle w:val="a4"/>
        <w:contextualSpacing/>
        <w:jc w:val="both"/>
      </w:pPr>
      <w:r w:rsidRPr="00E31BD8">
        <w:t>• познанием языка музыки, многообразия ее форм и жанров;</w:t>
      </w:r>
    </w:p>
    <w:p w:rsidR="00E31BD8" w:rsidRPr="00E31BD8" w:rsidRDefault="00E31BD8" w:rsidP="00E31BD8">
      <w:pPr>
        <w:pStyle w:val="a4"/>
        <w:contextualSpacing/>
        <w:jc w:val="both"/>
      </w:pPr>
      <w:r w:rsidRPr="00E31BD8">
        <w:t>• осознанием роли музыкального искусства в жизни человека.</w:t>
      </w:r>
    </w:p>
    <w:p w:rsidR="00E31BD8" w:rsidRPr="00E31BD8" w:rsidRDefault="00E31BD8" w:rsidP="00E31BD8">
      <w:pPr>
        <w:pStyle w:val="a4"/>
        <w:contextualSpacing/>
        <w:jc w:val="both"/>
      </w:pPr>
      <w:r w:rsidRPr="00E31BD8">
        <w:rPr>
          <w:i/>
          <w:iCs/>
        </w:rPr>
        <w:t xml:space="preserve">Коммуникативное </w:t>
      </w:r>
      <w:r w:rsidRPr="00E31BD8">
        <w:t>развитие школьников определяет:</w:t>
      </w:r>
    </w:p>
    <w:p w:rsidR="00E31BD8" w:rsidRPr="00E31BD8" w:rsidRDefault="00E31BD8" w:rsidP="00E31BD8">
      <w:pPr>
        <w:pStyle w:val="a4"/>
        <w:contextualSpacing/>
        <w:jc w:val="both"/>
      </w:pPr>
      <w:r w:rsidRPr="00E31BD8">
        <w:t>• умение слушать, уважение к мнению других;</w:t>
      </w:r>
    </w:p>
    <w:p w:rsidR="00E31BD8" w:rsidRPr="00E31BD8" w:rsidRDefault="00E31BD8" w:rsidP="00E31BD8">
      <w:pPr>
        <w:pStyle w:val="a4"/>
        <w:contextualSpacing/>
        <w:jc w:val="both"/>
      </w:pPr>
      <w:r w:rsidRPr="00E31BD8">
        <w:lastRenderedPageBreak/>
        <w:t>• способность встать на позицию другого человека;</w:t>
      </w:r>
    </w:p>
    <w:p w:rsidR="00E31BD8" w:rsidRPr="00E31BD8" w:rsidRDefault="00E31BD8" w:rsidP="00E31BD8">
      <w:pPr>
        <w:pStyle w:val="a4"/>
        <w:contextualSpacing/>
        <w:jc w:val="both"/>
      </w:pPr>
      <w:r w:rsidRPr="00E31BD8">
        <w:t>• готовность вести диалог;</w:t>
      </w:r>
    </w:p>
    <w:p w:rsidR="00E31BD8" w:rsidRPr="00E31BD8" w:rsidRDefault="00E31BD8" w:rsidP="00E31BD8">
      <w:pPr>
        <w:pStyle w:val="a4"/>
        <w:contextualSpacing/>
        <w:jc w:val="both"/>
      </w:pPr>
      <w:r w:rsidRPr="00E31BD8">
        <w:t>• участие в обсуждении значимых для человека явлений жиз</w:t>
      </w:r>
      <w:r w:rsidRPr="00E31BD8">
        <w:softHyphen/>
        <w:t>ни и искусства;</w:t>
      </w:r>
    </w:p>
    <w:p w:rsidR="00E31BD8" w:rsidRPr="00E31BD8" w:rsidRDefault="00E31BD8" w:rsidP="00E31BD8">
      <w:pPr>
        <w:pStyle w:val="a4"/>
        <w:contextualSpacing/>
        <w:jc w:val="both"/>
      </w:pPr>
      <w:r w:rsidRPr="00E31BD8">
        <w:t>• продуктивное сотрудничество со сверстниками и взрос</w:t>
      </w:r>
      <w:r w:rsidRPr="00E31BD8">
        <w:softHyphen/>
        <w:t>лыми.</w:t>
      </w:r>
    </w:p>
    <w:p w:rsidR="00E31BD8" w:rsidRPr="00E31BD8" w:rsidRDefault="00E31BD8" w:rsidP="00E31BD8">
      <w:pPr>
        <w:pStyle w:val="a4"/>
        <w:contextualSpacing/>
        <w:jc w:val="both"/>
      </w:pPr>
      <w:r w:rsidRPr="00E31BD8">
        <w:rPr>
          <w:i/>
          <w:iCs/>
        </w:rPr>
        <w:t xml:space="preserve">Социальное </w:t>
      </w:r>
      <w:r w:rsidRPr="00E31BD8">
        <w:t>развитие растущего человека проявляется:</w:t>
      </w:r>
    </w:p>
    <w:p w:rsidR="00E31BD8" w:rsidRPr="00E31BD8" w:rsidRDefault="00E31BD8" w:rsidP="00E31BD8">
      <w:pPr>
        <w:pStyle w:val="a4"/>
        <w:contextualSpacing/>
        <w:jc w:val="both"/>
      </w:pPr>
      <w:r w:rsidRPr="00E31BD8">
        <w:t>• в формировании у него целостной художественной картины мира;</w:t>
      </w:r>
    </w:p>
    <w:p w:rsidR="00E31BD8" w:rsidRPr="00E31BD8" w:rsidRDefault="00E31BD8" w:rsidP="00E31BD8">
      <w:pPr>
        <w:pStyle w:val="a4"/>
        <w:contextualSpacing/>
        <w:jc w:val="both"/>
      </w:pPr>
      <w:r w:rsidRPr="00E31BD8">
        <w:t>• в воспитание его патриотических чувств;</w:t>
      </w:r>
    </w:p>
    <w:p w:rsidR="00E31BD8" w:rsidRPr="00E31BD8" w:rsidRDefault="00E31BD8" w:rsidP="00E31BD8">
      <w:pPr>
        <w:pStyle w:val="a4"/>
        <w:contextualSpacing/>
        <w:jc w:val="both"/>
      </w:pPr>
      <w:r w:rsidRPr="00E31BD8">
        <w:t>• в сформированности основ гражданской идентичности;</w:t>
      </w:r>
    </w:p>
    <w:p w:rsidR="00E31BD8" w:rsidRPr="00E31BD8" w:rsidRDefault="00E31BD8" w:rsidP="00E31BD8">
      <w:pPr>
        <w:pStyle w:val="a4"/>
        <w:contextualSpacing/>
        <w:jc w:val="both"/>
      </w:pPr>
      <w:r w:rsidRPr="00E31BD8">
        <w:t>• в выработке готовности к толерантным отношениям в по</w:t>
      </w:r>
      <w:r w:rsidRPr="00E31BD8">
        <w:softHyphen/>
        <w:t>ликультурном обществе;</w:t>
      </w:r>
    </w:p>
    <w:p w:rsidR="00E31BD8" w:rsidRPr="00E31BD8" w:rsidRDefault="00E31BD8" w:rsidP="00E31BD8">
      <w:pPr>
        <w:pStyle w:val="a4"/>
        <w:contextualSpacing/>
        <w:jc w:val="both"/>
      </w:pPr>
      <w:r w:rsidRPr="00E31BD8">
        <w:t>• в овладении социальными компетенциями.</w:t>
      </w:r>
    </w:p>
    <w:p w:rsidR="00E31BD8" w:rsidRPr="00E31BD8" w:rsidRDefault="00E31BD8" w:rsidP="00E31BD8">
      <w:pPr>
        <w:pStyle w:val="a4"/>
        <w:contextualSpacing/>
        <w:jc w:val="both"/>
      </w:pPr>
      <w:r w:rsidRPr="00E31BD8">
        <w:rPr>
          <w:i/>
          <w:iCs/>
        </w:rPr>
        <w:t xml:space="preserve">Эстетическое </w:t>
      </w:r>
      <w:r w:rsidRPr="00E31BD8">
        <w:t>развитие учащихся направлено на:</w:t>
      </w:r>
    </w:p>
    <w:p w:rsidR="00E31BD8" w:rsidRPr="00E31BD8" w:rsidRDefault="00E31BD8" w:rsidP="00E31BD8">
      <w:pPr>
        <w:pStyle w:val="a4"/>
        <w:contextualSpacing/>
        <w:jc w:val="both"/>
      </w:pPr>
      <w:r w:rsidRPr="00E31BD8">
        <w:t>• приобщение к эстетическим ценностям;</w:t>
      </w:r>
    </w:p>
    <w:p w:rsidR="00E31BD8" w:rsidRPr="00E31BD8" w:rsidRDefault="00E31BD8" w:rsidP="00E31BD8">
      <w:pPr>
        <w:pStyle w:val="a4"/>
        <w:contextualSpacing/>
        <w:jc w:val="both"/>
      </w:pPr>
      <w:r w:rsidRPr="00E31BD8">
        <w:t>• формирование эстетического отношения к действительно</w:t>
      </w:r>
      <w:r w:rsidRPr="00E31BD8">
        <w:softHyphen/>
        <w:t>сти;</w:t>
      </w:r>
    </w:p>
    <w:p w:rsidR="00E31BD8" w:rsidRPr="00E31BD8" w:rsidRDefault="00E31BD8" w:rsidP="00E31BD8">
      <w:pPr>
        <w:pStyle w:val="a4"/>
        <w:contextualSpacing/>
        <w:jc w:val="both"/>
      </w:pPr>
      <w:r w:rsidRPr="00E31BD8">
        <w:t>• развитие эстетических чувств;</w:t>
      </w:r>
    </w:p>
    <w:p w:rsidR="00E31BD8" w:rsidRPr="00E31BD8" w:rsidRDefault="00E31BD8" w:rsidP="00E31BD8">
      <w:pPr>
        <w:pStyle w:val="a4"/>
        <w:contextualSpacing/>
        <w:jc w:val="both"/>
      </w:pPr>
      <w:r w:rsidRPr="00E31BD8">
        <w:t>• развитие потребности жить по законам красоты;</w:t>
      </w:r>
    </w:p>
    <w:p w:rsidR="00E31BD8" w:rsidRPr="00E31BD8" w:rsidRDefault="00E31BD8" w:rsidP="00E31BD8">
      <w:pPr>
        <w:pStyle w:val="a4"/>
        <w:contextualSpacing/>
        <w:jc w:val="both"/>
      </w:pPr>
      <w:r w:rsidRPr="00E31BD8">
        <w:t>• формирование эстетических идеалов и потребностей;</w:t>
      </w:r>
    </w:p>
    <w:p w:rsidR="00E31BD8" w:rsidRPr="00E31BD8" w:rsidRDefault="00E31BD8" w:rsidP="00E31BD8">
      <w:pPr>
        <w:pStyle w:val="a4"/>
        <w:contextualSpacing/>
        <w:jc w:val="both"/>
      </w:pPr>
      <w:r w:rsidRPr="00E31BD8">
        <w:t>• воспитание художественного вкуса;</w:t>
      </w:r>
    </w:p>
    <w:p w:rsidR="00E31BD8" w:rsidRPr="00E31BD8" w:rsidRDefault="00E31BD8" w:rsidP="00E31BD8">
      <w:pPr>
        <w:pStyle w:val="a4"/>
        <w:contextualSpacing/>
        <w:jc w:val="both"/>
      </w:pPr>
      <w:r w:rsidRPr="00E31BD8">
        <w:t>• выработку стремления быть прекрасным во всем — в мыс</w:t>
      </w:r>
      <w:r w:rsidRPr="00E31BD8">
        <w:softHyphen/>
        <w:t>лях, делах, поступках, внешнем виде.</w:t>
      </w:r>
    </w:p>
    <w:p w:rsidR="00E31BD8" w:rsidRPr="00E31BD8" w:rsidRDefault="00E31BD8" w:rsidP="00E31BD8">
      <w:pPr>
        <w:pStyle w:val="a4"/>
        <w:contextualSpacing/>
        <w:jc w:val="both"/>
        <w:rPr>
          <w:b/>
        </w:rPr>
      </w:pPr>
      <w:r w:rsidRPr="00E31BD8">
        <w:rPr>
          <w:b/>
        </w:rPr>
        <w:t>Количество часов на изучение дисциплины</w:t>
      </w:r>
    </w:p>
    <w:p w:rsidR="00E31BD8" w:rsidRPr="00E31BD8" w:rsidRDefault="00E31BD8" w:rsidP="00E31BD8">
      <w:pPr>
        <w:pStyle w:val="a4"/>
        <w:contextualSpacing/>
        <w:jc w:val="both"/>
        <w:rPr>
          <w:b/>
        </w:rPr>
      </w:pPr>
    </w:p>
    <w:p w:rsidR="00E31BD8" w:rsidRPr="00E31BD8" w:rsidRDefault="00E31BD8" w:rsidP="00E31BD8">
      <w:pPr>
        <w:pStyle w:val="a4"/>
        <w:contextualSpacing/>
        <w:jc w:val="both"/>
      </w:pPr>
      <w:r w:rsidRPr="00E31BD8">
        <w:t>Количество часов в неделю -1 час. Количество часов в год – 34часа                        </w:t>
      </w:r>
    </w:p>
    <w:p w:rsidR="00E31BD8" w:rsidRPr="00E31BD8" w:rsidRDefault="00E31BD8" w:rsidP="00E31BD8">
      <w:pPr>
        <w:pStyle w:val="a4"/>
        <w:contextualSpacing/>
        <w:jc w:val="both"/>
      </w:pPr>
    </w:p>
    <w:p w:rsidR="00E31BD8" w:rsidRPr="00E31BD8" w:rsidRDefault="00E31BD8" w:rsidP="00E31B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разделы</w:t>
      </w:r>
    </w:p>
    <w:p w:rsidR="00E31BD8" w:rsidRPr="00E31BD8" w:rsidRDefault="00E31BD8" w:rsidP="00E31B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BD8">
        <w:rPr>
          <w:rFonts w:ascii="Times New Roman" w:eastAsia="Times New Roman" w:hAnsi="Times New Roman" w:cs="Times New Roman"/>
          <w:sz w:val="24"/>
          <w:szCs w:val="24"/>
          <w:lang w:eastAsia="ru-RU"/>
        </w:rPr>
        <w:t>«Три кита» в музыке: песня, танец и марш»</w:t>
      </w:r>
    </w:p>
    <w:p w:rsidR="00E31BD8" w:rsidRPr="00E31BD8" w:rsidRDefault="00E31BD8" w:rsidP="00E31B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BD8">
        <w:rPr>
          <w:rFonts w:ascii="Times New Roman" w:eastAsia="Times New Roman" w:hAnsi="Times New Roman" w:cs="Times New Roman"/>
          <w:sz w:val="24"/>
          <w:szCs w:val="24"/>
          <w:lang w:eastAsia="ru-RU"/>
        </w:rPr>
        <w:t>«О чем говорит музыка»</w:t>
      </w:r>
    </w:p>
    <w:p w:rsidR="00E31BD8" w:rsidRPr="00E31BD8" w:rsidRDefault="00E31BD8" w:rsidP="00E31B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BD8">
        <w:rPr>
          <w:rFonts w:ascii="Times New Roman" w:eastAsia="Times New Roman" w:hAnsi="Times New Roman" w:cs="Times New Roman"/>
          <w:sz w:val="24"/>
          <w:szCs w:val="24"/>
          <w:lang w:eastAsia="ru-RU"/>
        </w:rPr>
        <w:t>«Куда ведут нас «три кита»</w:t>
      </w:r>
    </w:p>
    <w:p w:rsidR="008A6003" w:rsidRPr="00E31BD8" w:rsidRDefault="00E31BD8" w:rsidP="00E31B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BD8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такое музыкальная речь?»</w:t>
      </w:r>
    </w:p>
    <w:p w:rsidR="00E31BD8" w:rsidRPr="00E31BD8" w:rsidRDefault="00E31BD8" w:rsidP="00E31B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BD8" w:rsidRPr="00E31BD8" w:rsidRDefault="00E31BD8" w:rsidP="00E31B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1BD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рабочей программы</w:t>
      </w:r>
    </w:p>
    <w:p w:rsidR="00E31BD8" w:rsidRPr="00E31BD8" w:rsidRDefault="00E31BD8" w:rsidP="00E31B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1BD8" w:rsidRPr="00E31BD8" w:rsidRDefault="00E31BD8" w:rsidP="00E31B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BD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31B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Планируемые результаты освоения учебного предмета, курса.</w:t>
      </w:r>
    </w:p>
    <w:p w:rsidR="00E31BD8" w:rsidRPr="00E31BD8" w:rsidRDefault="00E31BD8" w:rsidP="00E31B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BD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31B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Содержание учебного предмета, курса. </w:t>
      </w:r>
    </w:p>
    <w:p w:rsidR="00E31BD8" w:rsidRPr="00E31BD8" w:rsidRDefault="00E31BD8" w:rsidP="00E31BD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1BD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31BD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Тематическое планирование с указанием количества часов, отводимых на освоение каждой темы.</w:t>
      </w:r>
    </w:p>
    <w:p w:rsidR="00E31BD8" w:rsidRPr="008A6003" w:rsidRDefault="00E31BD8" w:rsidP="00E31B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E31BD8" w:rsidRPr="008A6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5D1D1A"/>
    <w:multiLevelType w:val="hybridMultilevel"/>
    <w:tmpl w:val="1610D138"/>
    <w:lvl w:ilvl="0" w:tplc="0680AA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15"/>
    <w:rsid w:val="00597E15"/>
    <w:rsid w:val="008A6003"/>
    <w:rsid w:val="00B474B9"/>
    <w:rsid w:val="00E3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DF6BC-1C3E-415D-B26B-B69CFCAA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1BD8"/>
    <w:pPr>
      <w:ind w:left="720"/>
      <w:contextualSpacing/>
    </w:pPr>
  </w:style>
  <w:style w:type="paragraph" w:styleId="a4">
    <w:name w:val="No Spacing"/>
    <w:uiPriority w:val="1"/>
    <w:qFormat/>
    <w:rsid w:val="00E31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2</cp:revision>
  <dcterms:created xsi:type="dcterms:W3CDTF">2020-02-26T09:00:00Z</dcterms:created>
  <dcterms:modified xsi:type="dcterms:W3CDTF">2020-02-26T09:15:00Z</dcterms:modified>
</cp:coreProperties>
</file>