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1E" w:rsidRPr="00230C82" w:rsidRDefault="006B791E" w:rsidP="006B791E">
      <w:pPr>
        <w:ind w:left="-567"/>
        <w:jc w:val="center"/>
        <w:rPr>
          <w:b/>
          <w:sz w:val="24"/>
          <w:szCs w:val="24"/>
        </w:rPr>
      </w:pPr>
      <w:r w:rsidRPr="00230C82">
        <w:rPr>
          <w:b/>
          <w:sz w:val="24"/>
          <w:szCs w:val="24"/>
        </w:rPr>
        <w:t>Аннотация к программе предметного курса по русскому языку 10 класс</w:t>
      </w:r>
    </w:p>
    <w:p w:rsidR="00230C82" w:rsidRPr="00230C82" w:rsidRDefault="00230C82" w:rsidP="00230C82">
      <w:pPr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На завершающем этапе среднего образования появляется возможность сблизить преподавание русского языка и литературы. Опорой, ключевой единицей курса русского языка становится текст. Для анализа используются публицистические, научные и художественные тексты. Анализ художественного текста предполагает выход на широкий литературный контекст: проблематика анализируемого произведения (фрагмента) включается в литературные связи текста (реминисценции, проблемные вопросы и т.п.), подбираемые публицистические и научные тексты имеют литературоведческую тематику (авторские критические статьи, фрагменты рецензий на учебники по литературе и пр.).</w:t>
      </w:r>
    </w:p>
    <w:p w:rsidR="00230C82" w:rsidRPr="00230C82" w:rsidRDefault="00230C82" w:rsidP="00230C82">
      <w:pPr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При таком подходе учебно-тренировочные задания для подготовки к ЕГЭ способствуют развитию традиций школьного сочинения на литературные темы, создают на занятиях развивающую речевую среду, что благоприятно влияет на совершенствование грамотности и языковой интуиции, без чего невозможен процесс формирования речевой, коммуникативной и лингвистической компетенции выпускника профессионального училища.</w:t>
      </w:r>
    </w:p>
    <w:p w:rsidR="00230C82" w:rsidRPr="00230C82" w:rsidRDefault="00230C82" w:rsidP="00230C82">
      <w:pPr>
        <w:ind w:left="-567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Предметный </w:t>
      </w: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курс «Комплексный анализ текста» адресован учащимся 10 класса и рассчитан на 34 часа.</w:t>
      </w:r>
      <w:r w:rsidRPr="00230C82">
        <w:rPr>
          <w:sz w:val="24"/>
          <w:szCs w:val="24"/>
        </w:rPr>
        <w:t xml:space="preserve"> </w:t>
      </w:r>
      <w:r w:rsidRPr="00230C82">
        <w:rPr>
          <w:sz w:val="24"/>
          <w:szCs w:val="24"/>
        </w:rPr>
        <w:t xml:space="preserve">Программа составлена на основе Приказа Минобразования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</w:t>
      </w:r>
      <w:proofErr w:type="spellStart"/>
      <w:r w:rsidRPr="00230C82">
        <w:rPr>
          <w:sz w:val="24"/>
          <w:szCs w:val="24"/>
        </w:rPr>
        <w:t>образования"с</w:t>
      </w:r>
      <w:proofErr w:type="spellEnd"/>
      <w:r w:rsidRPr="00230C82">
        <w:rPr>
          <w:sz w:val="24"/>
          <w:szCs w:val="24"/>
        </w:rPr>
        <w:t xml:space="preserve"> изменениями и дополнениями от:3 июня 2008 г., 31 августа, 19 октября 2009 г., 10 ноября 2011 г., 24, 31 января 2012 г., 23 июня 2015 г., 7 июня 2017 г., учебного плана МАОУ «</w:t>
      </w:r>
      <w:proofErr w:type="spellStart"/>
      <w:r w:rsidRPr="00230C82">
        <w:rPr>
          <w:sz w:val="24"/>
          <w:szCs w:val="24"/>
        </w:rPr>
        <w:t>Асланинская</w:t>
      </w:r>
      <w:proofErr w:type="spellEnd"/>
      <w:r w:rsidRPr="00230C82">
        <w:rPr>
          <w:sz w:val="24"/>
          <w:szCs w:val="24"/>
        </w:rPr>
        <w:t xml:space="preserve"> СОШ» на 2019-2020 </w:t>
      </w:r>
      <w:proofErr w:type="spellStart"/>
      <w:proofErr w:type="gramStart"/>
      <w:r w:rsidRPr="00230C82">
        <w:rPr>
          <w:sz w:val="24"/>
          <w:szCs w:val="24"/>
        </w:rPr>
        <w:t>уч.год</w:t>
      </w:r>
      <w:proofErr w:type="spellEnd"/>
      <w:proofErr w:type="gramEnd"/>
      <w:r w:rsidRPr="00230C82">
        <w:rPr>
          <w:sz w:val="24"/>
          <w:szCs w:val="24"/>
        </w:rPr>
        <w:t xml:space="preserve">. </w:t>
      </w:r>
    </w:p>
    <w:p w:rsidR="00230C82" w:rsidRPr="00230C82" w:rsidRDefault="00230C82" w:rsidP="00230C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 программы:</w:t>
      </w: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 формирование практических навыков и умений   комплексного анализа текста.</w:t>
      </w:r>
    </w:p>
    <w:p w:rsidR="00230C82" w:rsidRPr="00230C82" w:rsidRDefault="00230C82" w:rsidP="00230C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:rsidR="00230C82" w:rsidRPr="00230C82" w:rsidRDefault="00230C82" w:rsidP="00230C8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 xml:space="preserve">- познакомить (повторить </w:t>
      </w:r>
      <w:proofErr w:type="gramStart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на  более</w:t>
      </w:r>
      <w:proofErr w:type="gramEnd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 xml:space="preserve">  глубоком  уровне) учащихся  с  законами  создания  текстов  разных  стилей;</w:t>
      </w:r>
    </w:p>
    <w:p w:rsidR="00230C82" w:rsidRPr="00230C82" w:rsidRDefault="00230C82" w:rsidP="00230C8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-  </w:t>
      </w:r>
      <w:proofErr w:type="gramStart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учить  читателей</w:t>
      </w:r>
      <w:proofErr w:type="gramEnd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 xml:space="preserve">  и  слушателей  воспринимать  и  исследовать  в  тексте  результаты  авторской  работы на  этапах  изобретения,  расположения  и  использования  ИВС;</w:t>
      </w:r>
    </w:p>
    <w:p w:rsidR="00230C82" w:rsidRPr="00230C82" w:rsidRDefault="00230C82" w:rsidP="00230C8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-  </w:t>
      </w:r>
      <w:proofErr w:type="gramStart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научить  пользоваться</w:t>
      </w:r>
      <w:proofErr w:type="gramEnd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 xml:space="preserve">  особым  алгоритмом  восприятия  и  понимания  содержания  текста;</w:t>
      </w:r>
    </w:p>
    <w:p w:rsidR="00230C82" w:rsidRPr="00230C82" w:rsidRDefault="00230C82" w:rsidP="00230C8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-  </w:t>
      </w:r>
      <w:proofErr w:type="gramStart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дать  учащимся</w:t>
      </w:r>
      <w:proofErr w:type="gramEnd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 xml:space="preserve">  основы  речевой  и  коммуникативной  компетентности.</w:t>
      </w:r>
    </w:p>
    <w:p w:rsidR="00230C82" w:rsidRPr="00230C82" w:rsidRDefault="00230C82" w:rsidP="00230C8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Программа курса содержит лекционный и практический (творческий) разделы.</w:t>
      </w:r>
    </w:p>
    <w:p w:rsidR="00230C82" w:rsidRPr="00230C82" w:rsidRDefault="00230C82" w:rsidP="00230C8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230C82" w:rsidRPr="00230C82" w:rsidSect="00230C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 xml:space="preserve">Лекционный раздел предполагает анализ ключевых понятий, связанных с </w:t>
      </w:r>
      <w:proofErr w:type="spellStart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текстоведением</w:t>
      </w:r>
      <w:proofErr w:type="spellEnd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, необходимых для ответов на ряд вопросов ЕГЭ, например: основные языковые средства художественной выразительности (эпитет, сравнение, метафора, гипербола, олицетворение и др.), наиболее распространенные фигуры речи (анафора, антите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за, градация, оксюморон и т.д.)</w:t>
      </w:r>
    </w:p>
    <w:p w:rsidR="00230C82" w:rsidRPr="00230C82" w:rsidRDefault="00230C82" w:rsidP="00230C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Затем учащиеся приступают к практическому (творческому) разделу курса. Тексты для комплексного анализа взяты из дидактических материалов ЕГЭ по русскому языку.</w:t>
      </w:r>
    </w:p>
    <w:p w:rsidR="00230C82" w:rsidRPr="00230C82" w:rsidRDefault="00230C82" w:rsidP="00230C8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Цель занятий-практикумов – овладение навыками речевого анализа текста.</w:t>
      </w:r>
    </w:p>
    <w:p w:rsidR="00230C82" w:rsidRPr="00230C82" w:rsidRDefault="00230C82" w:rsidP="00230C8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 xml:space="preserve">На занятиях-практикумах возможно использование как групповых, так и парных и индивидуальных форм работы с учащимися. Разнообразие форм работы должно помочь выявлению сильных и слабых сторон </w:t>
      </w:r>
      <w:proofErr w:type="spellStart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речеведческого</w:t>
      </w:r>
      <w:proofErr w:type="spellEnd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 xml:space="preserve"> анализа текста и уровня грамотности каждого учащегося. Творческие задания предполагают обучение умению анализировать темы, составлять различного вида планы, выбирать эпиграфы, прорабатывать варианты вступления и заключения, работать с ключевыми словами, отбирать необходимые цитаты. Результаты работы – написание небольшого сочинения-рассуждения в жанре рецензии или эссе, подготовка сообщения к урокам русского языка, составление тезисов, конспекта, написание аннотации, выступление на училищных мероприятиях.</w:t>
      </w:r>
    </w:p>
    <w:p w:rsidR="00230C82" w:rsidRPr="00230C82" w:rsidRDefault="00230C82" w:rsidP="00230C82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0C82"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Специально отметим, что формируемые речевые умения учащихся, прежде всего умение анализировать текст и его семантические и структурные компоненты, будут способствовать развитию </w:t>
      </w:r>
      <w:proofErr w:type="spellStart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>общеучебных</w:t>
      </w:r>
      <w:proofErr w:type="spellEnd"/>
      <w:r w:rsidRPr="00230C82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умений, таких, как самостоятельное пополнение знаний, контроль речевой деятельности на всех учебных занятиях, совершенствование языковой, коммуникативной компетенций, необходимых для успешной учебной и трудовой деятельности.</w:t>
      </w:r>
    </w:p>
    <w:p w:rsidR="003106C9" w:rsidRPr="006B791E" w:rsidRDefault="003106C9">
      <w:pPr>
        <w:ind w:left="-567"/>
        <w:rPr>
          <w:sz w:val="28"/>
          <w:szCs w:val="28"/>
        </w:rPr>
      </w:pPr>
      <w:bookmarkStart w:id="0" w:name="_GoBack"/>
      <w:bookmarkEnd w:id="0"/>
    </w:p>
    <w:sectPr w:rsidR="003106C9" w:rsidRPr="006B791E" w:rsidSect="0023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9F"/>
    <w:rsid w:val="00230C82"/>
    <w:rsid w:val="003106C9"/>
    <w:rsid w:val="006B791E"/>
    <w:rsid w:val="00942A9F"/>
    <w:rsid w:val="00A6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9A09"/>
  <w15:chartTrackingRefBased/>
  <w15:docId w15:val="{9482CDB2-67B2-4F44-96D5-2BFBAF0A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071C-057C-4EE7-9FC0-4530DD7C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 User</cp:lastModifiedBy>
  <cp:revision>4</cp:revision>
  <dcterms:created xsi:type="dcterms:W3CDTF">2020-02-25T11:25:00Z</dcterms:created>
  <dcterms:modified xsi:type="dcterms:W3CDTF">2020-02-26T15:04:00Z</dcterms:modified>
</cp:coreProperties>
</file>