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9" w:rsidRDefault="00BF1A49" w:rsidP="003124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F1A49" w:rsidRDefault="00BF1A49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F1A49" w:rsidRDefault="004354EE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</w:pict>
      </w:r>
      <w:r w:rsidR="00BF1A49">
        <w:rPr>
          <w:rFonts w:ascii="Times New Roman" w:eastAsia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="00BF1A49">
        <w:rPr>
          <w:rFonts w:ascii="Times New Roman" w:eastAsia="Times New Roman" w:hAnsi="Times New Roman" w:cs="Times New Roman"/>
          <w:sz w:val="24"/>
          <w:szCs w:val="24"/>
        </w:rPr>
        <w:t>Новоатьялово</w:t>
      </w:r>
      <w:proofErr w:type="spellEnd"/>
      <w:r w:rsidR="00BF1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F1A49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="00BF1A49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BF1A49" w:rsidRDefault="00BF1A49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 8 (34535) 34-1-60, 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</w:t>
      </w:r>
      <w:r w:rsidR="004E3491">
        <w:fldChar w:fldCharType="begin"/>
      </w:r>
      <w:r w:rsidR="004E3491">
        <w:instrText xml:space="preserve"> HYPERLINK "mailto:novoat_school@inbox.ru" </w:instrText>
      </w:r>
      <w:r w:rsidR="004E3491">
        <w:fldChar w:fldCharType="separate"/>
      </w:r>
      <w:r>
        <w:rPr>
          <w:rStyle w:val="ab"/>
          <w:rFonts w:ascii="Times New Roman" w:eastAsia="Times New Roman" w:hAnsi="Times New Roman" w:cs="Times New Roman"/>
          <w:sz w:val="24"/>
          <w:szCs w:val="24"/>
        </w:rPr>
        <w:t>novoat_school@inbox.ru</w:t>
      </w:r>
      <w:r w:rsidR="004E3491">
        <w:rPr>
          <w:rStyle w:val="ab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F1A49" w:rsidRDefault="00BF1A49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432656" w:rsidRDefault="00432656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432656" w:rsidRPr="00432656" w:rsidTr="00DD7E6B">
        <w:tc>
          <w:tcPr>
            <w:tcW w:w="1556" w:type="pct"/>
          </w:tcPr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«Рассмотрена»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методическом совете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 </w:t>
            </w:r>
          </w:p>
        </w:tc>
        <w:tc>
          <w:tcPr>
            <w:tcW w:w="1652" w:type="pct"/>
          </w:tcPr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по УВР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___________Кадырова А.И.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pct"/>
            <w:hideMark/>
          </w:tcPr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«Утверждена»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школы:__________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Исхакова</w:t>
            </w:r>
            <w:proofErr w:type="spellEnd"/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Ф.Ф.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</w:p>
          <w:p w:rsidR="00432656" w:rsidRPr="00432656" w:rsidRDefault="00432656" w:rsidP="00432656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</w:tbl>
    <w:p w:rsidR="00BF1A49" w:rsidRDefault="00BF1A49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A49" w:rsidRDefault="00BF1A49" w:rsidP="00432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педагога</w:t>
      </w: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изо</w:t>
      </w:r>
      <w:r w:rsidR="00DE1E44">
        <w:rPr>
          <w:rFonts w:ascii="Times New Roman" w:eastAsia="Times New Roman" w:hAnsi="Times New Roman" w:cs="Times New Roman"/>
          <w:sz w:val="24"/>
          <w:szCs w:val="24"/>
        </w:rPr>
        <w:t>бразительному искусству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3 класса</w:t>
      </w:r>
    </w:p>
    <w:p w:rsidR="00BF1A49" w:rsidRDefault="001107B0" w:rsidP="00BF1A49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F1A49"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</w:t>
      </w:r>
    </w:p>
    <w:p w:rsidR="00BF1A49" w:rsidRDefault="00BF1A49" w:rsidP="00BF1A49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F1A49" w:rsidRDefault="00BF1A49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1107B0" w:rsidRDefault="001107B0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C6E60" w:rsidRDefault="00BC6E60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703ADC">
        <w:rPr>
          <w:rFonts w:ascii="Times New Roman" w:hAnsi="Times New Roman" w:cs="Times New Roman"/>
          <w:sz w:val="24"/>
          <w:szCs w:val="24"/>
        </w:rPr>
        <w:t xml:space="preserve">итель: Чичбакова </w:t>
      </w:r>
      <w:proofErr w:type="spellStart"/>
      <w:r w:rsidR="00703ADC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70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ADC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A49" w:rsidRDefault="00BF1A49" w:rsidP="00BF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656" w:rsidRDefault="00432656" w:rsidP="00432656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BF1A49" w:rsidRDefault="00BF1A49" w:rsidP="007979F0">
      <w:pPr>
        <w:tabs>
          <w:tab w:val="left" w:pos="92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A49" w:rsidRDefault="00BF1A49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270E9" w:rsidRPr="009270E9" w:rsidRDefault="009270E9" w:rsidP="0092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</w:t>
      </w:r>
      <w:r w:rsidR="009F341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</w:t>
      </w: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Планируемые  результаты освоени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учебного предмета «Изобразительное искусство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E7294" w:rsidRDefault="00CE7294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 в ценностно-ориентационной сфере: эмоционально-ценностное и осмысленное восприятие визуальных образов реальности и произведений искусства;  приобщение  к  художественной  культуре  как  части  общей культуры человечества; 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-  в  трудовой  сфере:  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80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6804">
        <w:rPr>
          <w:rFonts w:ascii="Times New Roman" w:hAnsi="Times New Roman" w:cs="Times New Roman"/>
          <w:b/>
          <w:sz w:val="24"/>
          <w:szCs w:val="24"/>
        </w:rPr>
        <w:t xml:space="preserve">  результаты  освоения 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-  в  ценностно-ориентационной  сфере: формирование 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 других  народов,  выраженной  в  архитектуре, изобразительном искусстве,  в  национальных  образах  предметно-материальной  и пространственной  среды  и  понимании  красоты  человека;    умение воспринимать  и  терпимо  относится  к  другой  точке  зрения,  другому восприятию мира; </w:t>
      </w:r>
      <w:proofErr w:type="gramEnd"/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в  трудовой  сфере:  обретение  творческого  опыта, предопределяющего  способность  к  самостоятельной 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 познавательной  сфере:  развитие  художественно-образного мышления  как  неотъемлемой  части  целостного  мышления  человека; формирование способности к целостному художественному  восприятию мира;  развитие  фантазии,  воображения,  интуиции,  визуальной  памяти; получение  опыта  восприятия  и  аргументированной оценки  произведения искусства как основы формирования навыков коммуникации.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В результате обучения изобразительному искусству в основной школе учащиеся: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определяют  средства  выразительности  при  восприятии произведений;  анализируют  содержание,  образный  язык  произведений разных видов и жанров искусства;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имеют  представление  о  знаково-символической  природе изобразительного искусства; 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применяют выразительные средства разных иску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я создания художественного образа.  </w:t>
      </w:r>
    </w:p>
    <w:p w:rsidR="00584C4D" w:rsidRPr="00566804" w:rsidRDefault="00584C4D" w:rsidP="00584C4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0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66804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584C4D" w:rsidRPr="00566804" w:rsidRDefault="00584C4D" w:rsidP="00584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Волшебный мир, наполненный чудесами (6 часов)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Древние корни народного искусства (1 час). </w:t>
      </w:r>
      <w:r w:rsidRPr="00566804">
        <w:rPr>
          <w:color w:val="auto"/>
        </w:rPr>
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традиционном народном искусстве отражаются верования, труд и быт народа. Иметь представление о древних корнях народного искусства. Понимать роль мифа и мифических персонажей в развитии культуры и искусства. </w:t>
      </w:r>
    </w:p>
    <w:p w:rsidR="007979F0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Из чего родилась сказка... </w:t>
      </w:r>
      <w:r w:rsidRPr="00566804">
        <w:rPr>
          <w:color w:val="auto"/>
        </w:rPr>
        <w:t xml:space="preserve">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 </w:t>
      </w:r>
    </w:p>
    <w:p w:rsidR="00584C4D" w:rsidRPr="00566804" w:rsidRDefault="007979F0" w:rsidP="00584C4D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>…</w:t>
      </w:r>
      <w:r w:rsidR="00584C4D" w:rsidRPr="00566804">
        <w:rPr>
          <w:b/>
          <w:bCs/>
          <w:color w:val="auto"/>
        </w:rPr>
        <w:t xml:space="preserve">из потребностей жизни (1 час). </w:t>
      </w:r>
      <w:r w:rsidR="00584C4D" w:rsidRPr="00566804">
        <w:rPr>
          <w:color w:val="auto"/>
        </w:rPr>
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животных, условность в изображении людей. </w:t>
      </w:r>
    </w:p>
    <w:p w:rsidR="00584C4D" w:rsidRPr="00566804" w:rsidRDefault="00584C4D" w:rsidP="00584C4D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Сделать композицию в манере наскальной живописи на тонированной бумаге (уголь, сангина, мел или тушь, перо). Изобразить эпизоды из жизни древних рыболовов, охотников, и их племен.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lastRenderedPageBreak/>
        <w:t xml:space="preserve">Характеристика деятельности </w:t>
      </w:r>
      <w:r w:rsidRPr="005A214C">
        <w:rPr>
          <w:iCs/>
          <w:color w:val="auto"/>
        </w:rPr>
        <w:t>учащихся</w:t>
      </w:r>
      <w:r w:rsidRPr="00566804">
        <w:rPr>
          <w:i/>
          <w:iCs/>
          <w:color w:val="auto"/>
        </w:rPr>
        <w:t xml:space="preserve">. </w:t>
      </w:r>
      <w:r w:rsidRPr="00566804">
        <w:rPr>
          <w:color w:val="auto"/>
        </w:rPr>
        <w:t xml:space="preserve">Осознавать, что представление о жизни древних людей сохранились благодаря искусству. Иметь представление о древнейшем искусстве – наскальной живописи. Понимать особенности изображения животных и людей древними художниками. Создавать композицию в манере наскальной живописи на темы из жизни древних рыболовов, охотников, и их племен в графической технике.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… из веры (1 час). </w:t>
      </w:r>
      <w:r w:rsidRPr="00566804">
        <w:rPr>
          <w:color w:val="auto"/>
        </w:rPr>
        <w:t xml:space="preserve"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</w:t>
      </w:r>
      <w:proofErr w:type="gramStart"/>
      <w:r w:rsidRPr="00566804">
        <w:rPr>
          <w:color w:val="auto"/>
        </w:rPr>
        <w:t>Передача сути образа: силы, ловкости, скорости, чуткости, зоркости, быстроты реакции животного.</w:t>
      </w:r>
      <w:proofErr w:type="gramEnd"/>
      <w:r w:rsidRPr="00566804">
        <w:rPr>
          <w:color w:val="auto"/>
        </w:rPr>
        <w:t xml:space="preserve"> Оберег – священное изображение, наделенное, по мнению человека, оберегающей силой</w:t>
      </w:r>
      <w:r w:rsidRPr="00566804">
        <w:rPr>
          <w:b/>
          <w:bCs/>
          <w:color w:val="auto"/>
        </w:rPr>
        <w:t xml:space="preserve">. </w:t>
      </w:r>
      <w:r w:rsidRPr="00566804">
        <w:rPr>
          <w:color w:val="auto"/>
        </w:rPr>
        <w:t xml:space="preserve"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сделать оберег с изображением зверя или птицы, которые лучше всего соответствуют самоощущению ребенка. Работу выполнить в объеме или на плоскости в виде рельефа. Пластилин или пластическая масса, скульптурная глина и стеки.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верованиях древних людей в связь человека, рода с животным. Знать о зверином стиле в искусстве и особенностях изображения животных. Иметь представление о древнейшем декоративно-прикладном искусстве и его функциях оберега. Знать о коллекции фигурок звериного стиля в Эрмитаже. Создавать свой оберег в виде зверя или птицы, передающий качества, которыми ребенок хочет обладать, в объеме или на плоскости в виде рельефа.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 xml:space="preserve">... из желания узнать мир и сделать его лучше (1 час). </w:t>
      </w:r>
      <w:r w:rsidRPr="00566804">
        <w:rPr>
          <w:color w:val="auto"/>
        </w:rPr>
        <w:t xml:space="preserve">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осуществления. Миф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это сказание передающее представление древних народов о происхождении Мира и человека. Роль мифа в жизни древнего человека: восполнение недостатка знаний, объяснение загадок природы, помощь в понимании мира, уверенность в будущем. Соединение в мифе </w:t>
      </w:r>
      <w:proofErr w:type="gramStart"/>
      <w:r w:rsidRPr="00566804">
        <w:rPr>
          <w:color w:val="auto"/>
        </w:rPr>
        <w:t>реального</w:t>
      </w:r>
      <w:proofErr w:type="gramEnd"/>
      <w:r w:rsidRPr="00566804">
        <w:rPr>
          <w:color w:val="auto"/>
        </w:rPr>
        <w:t xml:space="preserve"> и фантастического. </w:t>
      </w:r>
      <w:proofErr w:type="gramStart"/>
      <w:r w:rsidRPr="00566804">
        <w:rPr>
          <w:color w:val="auto"/>
        </w:rPr>
        <w:t>Герои мифов – боги и люди, фантастические звери и птицы, стихии природы - ветер, вода, огонь, земля, волшебные предметы.</w:t>
      </w:r>
      <w:proofErr w:type="gramEnd"/>
      <w:r w:rsidRPr="00566804">
        <w:rPr>
          <w:color w:val="auto"/>
        </w:rPr>
        <w:t xml:space="preserve"> Воплощение содержания мифов в священных действах - обрядах и ритуалах. Ритуал - это установленный </w:t>
      </w:r>
      <w:r w:rsidR="00CC7A5F">
        <w:rPr>
          <w:color w:val="auto"/>
        </w:rPr>
        <w:t>порядок определенных магических</w:t>
      </w:r>
      <w:r>
        <w:rPr>
          <w:color w:val="auto"/>
        </w:rPr>
        <w:t xml:space="preserve"> действий.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4C0CD4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     </w:t>
      </w:r>
      <w:r w:rsidR="00584C4D">
        <w:rPr>
          <w:color w:val="auto"/>
        </w:rPr>
        <w:t xml:space="preserve">  </w:t>
      </w:r>
      <w:r w:rsidR="00584C4D" w:rsidRPr="00566804">
        <w:rPr>
          <w:color w:val="auto"/>
        </w:rPr>
        <w:t xml:space="preserve">Магия - вера в сверхъестественную способность человека управлять природой и предметами. 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слитности древнего искусства, о том, что оно объединяло многие виды деятельности, которые помогали человеку выразить свое понимание окружающего мира. Знать понятия «миф», «ритуал», «обряд», «магия». Понимать роль мифа в жизни древнего человека, особенности и функции мифа. Иметь представление о героях мифов.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Знак и символ (1 час). </w:t>
      </w:r>
      <w:r w:rsidRPr="00566804">
        <w:rPr>
          <w:color w:val="auto"/>
        </w:rPr>
        <w:t xml:space="preserve">Знак </w:t>
      </w:r>
      <w:r w:rsidRPr="00566804">
        <w:rPr>
          <w:i/>
          <w:iCs/>
          <w:color w:val="auto"/>
        </w:rPr>
        <w:t xml:space="preserve">- </w:t>
      </w:r>
      <w:r w:rsidRPr="00566804">
        <w:rPr>
          <w:color w:val="auto"/>
        </w:rPr>
        <w:t xml:space="preserve">это общепринятое изображение, используемое для хранения и передачи информации. Все люди, включенные в пространство одной культуры, одинаково понимают смысл знака, например, букв алфавита, цифр, дорожных знаков. Владение языком знаков и символов для понимания искусства. Древние знаки солнца, земли, воды. Символ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</w:t>
      </w:r>
      <w:r w:rsidRPr="00566804">
        <w:rPr>
          <w:color w:val="auto"/>
        </w:rPr>
        <w:t>Древний символ Древа жизни в народных вышивках. Образ Древа жизни в современном искусстве. Возможность интерпретировать изображение как знак и как символ. Символика прялки и ее связь с космическими и календарно-циклическими представлениями</w:t>
      </w:r>
      <w:proofErr w:type="gramStart"/>
      <w:r w:rsidRPr="00566804">
        <w:rPr>
          <w:color w:val="auto"/>
        </w:rPr>
        <w:t>.</w:t>
      </w:r>
      <w:proofErr w:type="gramEnd"/>
      <w:r w:rsidRPr="00566804">
        <w:rPr>
          <w:color w:val="auto"/>
        </w:rPr>
        <w:t xml:space="preserve"> </w:t>
      </w:r>
      <w:proofErr w:type="gramStart"/>
      <w:r w:rsidRPr="00566804">
        <w:rPr>
          <w:color w:val="auto"/>
        </w:rPr>
        <w:t>т</w:t>
      </w:r>
      <w:proofErr w:type="gramEnd"/>
      <w:r w:rsidRPr="00566804">
        <w:rPr>
          <w:color w:val="auto"/>
        </w:rPr>
        <w:t>есным образом Соединение русской прялки с культом плодородия и заупокойным культом предков. Символика резных украшений деревянного дома; формы и росписи прялки. Разнообразие сказочных символов: символические персонажи, предметы, элементы природы, птицы и животные (например, Жар-птица и Златогривый конь,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и золотое яблочко, живая и мертвая вода, дорога, ведущая героя к победе и избушка на курьих ножках, клубок, </w:t>
      </w:r>
      <w:proofErr w:type="gramStart"/>
      <w:r w:rsidRPr="00566804">
        <w:rPr>
          <w:color w:val="auto"/>
        </w:rPr>
        <w:t>Иван-дурак</w:t>
      </w:r>
      <w:proofErr w:type="gramEnd"/>
      <w:r w:rsidRPr="00566804">
        <w:rPr>
          <w:color w:val="auto"/>
        </w:rPr>
        <w:t xml:space="preserve"> и Баба Яга, день и ночь).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эскиз вышивки, применяя древнюю символику. Бумага в клетку и цветные фломастеры.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знаково-символическом языке искусства, о знаках и символах древнего искусства. Понимать общее и различное в знаке и символе. Интерпретировать изображение как знак и как символ. Овладеть основами языка знаков и символов для понимания искусства. Знать древние символические изображения: Древо жизни, солнце, земля, вода, конь и др., находить их в традиционном народном искусстве. Понимать символику изображений на предметах быта и орудиях труда. Выполнять эскиз вышивки, применяя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Сказка - ложь, да в ней намек... (1 час). </w:t>
      </w:r>
      <w:r w:rsidRPr="00566804">
        <w:rPr>
          <w:color w:val="auto"/>
        </w:rPr>
        <w:t xml:space="preserve">Отличия сказки от мифа. Конь – любимый герой народных сказок мифов. Конь - символ добра и благополучия. Роль коня в сказках. Изображение коня в искусстве.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Образ </w:t>
      </w:r>
      <w:r w:rsidRPr="00566804">
        <w:rPr>
          <w:color w:val="auto"/>
        </w:rPr>
        <w:t xml:space="preserve">коня в раскрытии содержания художественного произведения. Интерпретация образа Коня с иллюстраций к сказкам. Образ коня в искусстве разных народов.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566804">
        <w:rPr>
          <w:color w:val="auto"/>
        </w:rPr>
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общее и отличия мифа и сказки. Интерпретировать древние образы, представленные в произведениях живописи, книжной графики, скульптуры, декоративно-прикладного искусства. Иметь представление об образе и символике коня в древнем и в народном искусстве. Понимать значение композиции произведения, формы и цвета объектов в раскрытии содержания. Символика цвета. Цвет как сигнал, знак, или символ. Многообразие символики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сказочного Коня. Определить черты, которые надо подчеркнуть и цвет, который поможет передать суть его характера и намерений.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символике цвета. Создавать образ сказочного Коня, используя древние изображения и символику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</w:t>
      </w:r>
      <w:r w:rsidRPr="00566804">
        <w:rPr>
          <w:b/>
          <w:bCs/>
          <w:color w:val="auto"/>
        </w:rPr>
        <w:t xml:space="preserve">Сказочные темы и сюжеты в изобразительном искусстве (2 часа). </w:t>
      </w:r>
      <w:r w:rsidRPr="00566804">
        <w:rPr>
          <w:color w:val="auto"/>
        </w:rPr>
        <w:t>Богатырская тема в изобразительном искусстве России (</w:t>
      </w:r>
      <w:proofErr w:type="spellStart"/>
      <w:r w:rsidRPr="00566804">
        <w:rPr>
          <w:color w:val="auto"/>
        </w:rPr>
        <w:t>В.Васнецов</w:t>
      </w:r>
      <w:proofErr w:type="spellEnd"/>
      <w:r w:rsidRPr="00566804">
        <w:rPr>
          <w:color w:val="auto"/>
        </w:rPr>
        <w:t>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 Волшебные превращения в сюжетах сказок. Сказочные мотивы в изобразительном искусстве. Сказочная птица (</w:t>
      </w:r>
      <w:proofErr w:type="spellStart"/>
      <w:r w:rsidRPr="00566804">
        <w:rPr>
          <w:color w:val="auto"/>
        </w:rPr>
        <w:t>М.Врубель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В.Васнецов</w:t>
      </w:r>
      <w:proofErr w:type="spellEnd"/>
      <w:r w:rsidRPr="00566804">
        <w:rPr>
          <w:color w:val="auto"/>
        </w:rPr>
        <w:t xml:space="preserve">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сказочную птицу или зверя, в которые могли бы превратиться герой или героиня сказки (графические техники).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Различать «тему» и «сюжет» в искусстве. Иметь представление о распространенных темах и сюжетах русского искусства, об особенностях построения сказок и иллюстрациях к ним. Знать картины на сказочные сюжеты В. Васнецова и М. Врубеля. Изображать сказочного зверя или птицу графическими средствами. Создавать обобщенный образ сказочной птица, используя технику силуэта.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</w:t>
      </w:r>
      <w:r w:rsidRPr="00566804">
        <w:rPr>
          <w:b/>
          <w:bCs/>
          <w:color w:val="auto"/>
        </w:rPr>
        <w:t xml:space="preserve">Художники-сказочники. Сказочные образы (5 часов) </w:t>
      </w:r>
      <w:r w:rsidRPr="00566804">
        <w:rPr>
          <w:rFonts w:ascii="Calibri" w:hAnsi="Calibri" w:cs="Calibri"/>
          <w:color w:val="auto"/>
        </w:rPr>
        <w:t xml:space="preserve">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     </w:t>
      </w:r>
      <w:r w:rsidRPr="00566804">
        <w:rPr>
          <w:b/>
          <w:bCs/>
          <w:color w:val="auto"/>
        </w:rPr>
        <w:t xml:space="preserve">Художники-сказочники (1 час). </w:t>
      </w:r>
      <w:r w:rsidRPr="00566804">
        <w:rPr>
          <w:color w:val="auto"/>
        </w:rPr>
        <w:t xml:space="preserve">Художники, использовавшие в своем творчестве сюжеты сказок: Виктор Васнецов, Михаил Врубель, Иван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</w:r>
      <w:proofErr w:type="gramStart"/>
      <w:r w:rsidRPr="00566804">
        <w:rPr>
          <w:color w:val="auto"/>
        </w:rPr>
        <w:t xml:space="preserve"> С</w:t>
      </w:r>
      <w:proofErr w:type="gramEnd"/>
      <w:r w:rsidRPr="00566804">
        <w:rPr>
          <w:color w:val="auto"/>
        </w:rPr>
        <w:t xml:space="preserve">анкт – Петербурге.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Определить автора каждого фрагмента из произведений художников-сказочников по их художественной манере.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художников, создававших произведения на сюжеты сказок: В. Васнецов, М. Врубель, И.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 xml:space="preserve">, Н. Рерих. Понимать особенности их искусства. Различать художественную манеру и находить их произведения в учебнике и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Образы героев сказки неотделимы от ее сюжета. </w:t>
      </w:r>
      <w:r w:rsidRPr="00566804">
        <w:rPr>
          <w:color w:val="auto"/>
        </w:rPr>
        <w:t xml:space="preserve">Мифопоэтические образы славянского искусства и их отражение в народной культуре в разных видах искусства. Изображения волшебных птиц Сирина и Алконоста, лесного божества Лешего, обитательниц рек – русалок. Изображение русалок в деревянной резьбе, украшающей деревенский дом. Связь древнего понятия «оберег» с берегом реки.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</w:t>
      </w:r>
      <w:r w:rsidRPr="00566804">
        <w:rPr>
          <w:color w:val="auto"/>
        </w:rPr>
        <w:t xml:space="preserve"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Змей-Горыныч и т.п.). Чем богаче зрительный опыт художника - тем более интересные и разнообразные образы он сможет придумать. Сказочные образы – обереги в искусстве народных умельцев (Дымка, Филимоново, Абашево и др.).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Рассмотреть изображения реальных зверей, птиц, растений, насекомых и создать свой фантастический образ. Пусть это будет добрый образ – оберег. Пластилин или скульптурная глина.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мифопоэтических образах славянского искусства и их отражении в народной культуре в разных видах искусства. Интерпретировать сказочные образы зверей и птиц в произведениях книжной графики и живописи. Видеть и различать в произведении искусства, в сказочных образах различные элементы и применять в собственной художественно-творческой деятельности прием комбинирования. Понимать, что разнообразие и богатство образов зависит от зрительного опыта художника. Различать и объяснять сказочные образы – обереги в народном декоративно-прикладном искусстве. Создавать образ сказочной птицы или зверя на основе комбинаторной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Герой сказки - носитель народных идеалов (1 час). </w:t>
      </w:r>
      <w:r w:rsidRPr="00566804">
        <w:rPr>
          <w:color w:val="auto"/>
        </w:rPr>
        <w:t xml:space="preserve">Образ главного героя сказки. Перерождение в результате выпавших на долю героя по сюжету сказки испытаний, Иванушка-дурачок (царевич, юноша) в сильного, смелого, доброго, крепкого духом идеального героя. Образы русских богатырей </w:t>
      </w:r>
      <w:r w:rsidR="00D9014A">
        <w:rPr>
          <w:color w:val="auto"/>
        </w:rPr>
        <w:t xml:space="preserve">с </w:t>
      </w:r>
      <w:r>
        <w:rPr>
          <w:color w:val="auto"/>
        </w:rPr>
        <w:t>картины Васнецова.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. Одежда русского воина: кольчуга, шлем, </w:t>
      </w:r>
      <w:proofErr w:type="spellStart"/>
      <w:r w:rsidRPr="00566804">
        <w:rPr>
          <w:color w:val="auto"/>
        </w:rPr>
        <w:t>кольчужка</w:t>
      </w:r>
      <w:proofErr w:type="spellEnd"/>
      <w:r w:rsidRPr="00566804">
        <w:rPr>
          <w:color w:val="auto"/>
        </w:rPr>
        <w:t xml:space="preserve">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сказки – защитника Родины. Можно изобразить его в полный рост или сделать </w:t>
      </w:r>
      <w:proofErr w:type="spellStart"/>
      <w:r w:rsidRPr="00566804">
        <w:rPr>
          <w:color w:val="auto"/>
        </w:rPr>
        <w:t>погрудный</w:t>
      </w:r>
      <w:proofErr w:type="spellEnd"/>
      <w:r w:rsidRPr="00566804">
        <w:rPr>
          <w:color w:val="auto"/>
        </w:rPr>
        <w:t xml:space="preserve"> портрет.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символическом характере популярных сказочных героев. Описывать образы богатырей с картин </w:t>
      </w:r>
      <w:proofErr w:type="spellStart"/>
      <w:r w:rsidRPr="00566804">
        <w:rPr>
          <w:color w:val="auto"/>
        </w:rPr>
        <w:t>В.Васнецова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М.Врубеля</w:t>
      </w:r>
      <w:proofErr w:type="spellEnd"/>
      <w:r w:rsidRPr="00566804">
        <w:rPr>
          <w:color w:val="auto"/>
        </w:rPr>
        <w:t xml:space="preserve">. Представлять и уметь изображать одежду русских воинов в разные исторические периоды. Создавать образ героя сказки – защитника Родины. Знать этапы работы над портретом.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Образ Героя - защитника отечества в искусстве (1 час). </w:t>
      </w:r>
      <w:r w:rsidRPr="00566804">
        <w:rPr>
          <w:color w:val="auto"/>
        </w:rPr>
        <w:t xml:space="preserve"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– реального защитника Родины (гуашь или пластилин).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Сопереживать стремлению людей в страшные для Родины дни вставать на ее защиту. Рассматривать и анализировать образы защитника Родины в произведениях искусства. Иметь представление как выглядели защитники Родины в разные времена. Соотносить черты, свойственные сказочным героям с образами настоящих героев. Создавать образ героя – реального защитника Родины.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566804">
        <w:rPr>
          <w:b/>
          <w:bCs/>
          <w:color w:val="auto"/>
        </w:rPr>
        <w:t xml:space="preserve">Идеальные образы сказочных героинь (1 час). </w:t>
      </w:r>
      <w:r w:rsidRPr="00566804">
        <w:rPr>
          <w:color w:val="auto"/>
        </w:rPr>
        <w:t xml:space="preserve">Главные героини русских сказок. </w:t>
      </w:r>
      <w:proofErr w:type="gramStart"/>
      <w:r w:rsidRPr="00566804">
        <w:rPr>
          <w:color w:val="auto"/>
        </w:rPr>
        <w:t>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</w:t>
      </w:r>
      <w:proofErr w:type="gramEnd"/>
      <w:r w:rsidRPr="00566804">
        <w:rPr>
          <w:color w:val="auto"/>
        </w:rPr>
        <w:t xml:space="preserve"> Роль одежды в характеристике женского образа: головной убор - кокошник или платок, сарафан, рубаха.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Создай образ героини русской народной сказки, постарайся передать основные качества, соответствующие идеальному женскому образу (гуашь или пастель).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идеальные качества характера женщины, установленные традиционной народной культурой.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Понимать роль одежды в характеристике женского образа. Создавать образ героини русской народной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Идеальные женские образы в искусстве (1 час). </w:t>
      </w:r>
      <w:r w:rsidRPr="00566804">
        <w:rPr>
          <w:color w:val="auto"/>
        </w:rPr>
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современный идеальный женский образ. Можно изобразить маму или учительницу.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Видеть и комментировать качества женщин, изображенных в произведениях искусства на портретах и в жанровых картинах. Создавать идеальный образ современной женщины.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Реальность и фантазия (12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Образы отрицательных персонажей (2 часа). </w:t>
      </w:r>
      <w:r w:rsidRPr="00566804">
        <w:rPr>
          <w:color w:val="auto"/>
        </w:rPr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</w:t>
      </w:r>
      <w:proofErr w:type="gramStart"/>
      <w:r w:rsidRPr="00566804">
        <w:rPr>
          <w:color w:val="auto"/>
        </w:rPr>
        <w:t>в</w:t>
      </w:r>
      <w:proofErr w:type="gramEnd"/>
      <w:r w:rsidRPr="00566804">
        <w:rPr>
          <w:color w:val="auto"/>
        </w:rPr>
        <w:t xml:space="preserve">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покрепленной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основе содержания любого произведения искусства лежит оппозиция противоположных пар: правды и лжи, жизни и смерти, прекрасного и уродливого и т.д. Осознавать, что характер персонажа можно передать его внешним видом. Понимать специфику создания и создавать выразительный образ с помощью цвета и характера линии. Создавать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>Образы чудовищ</w:t>
      </w:r>
      <w:r w:rsidRPr="00566804">
        <w:rPr>
          <w:color w:val="auto"/>
        </w:rPr>
        <w:t xml:space="preserve">. Возникновение образов чудовищ в результате преобразования настоящих животных и птиц, добавления к их реальному виду различных деталей: голов, лап, клыков, крыльев. Образы фантастических чудовищ в резьбе, украшающей избы и храмы. Деревянная резьба. Каменная резьба Дмитриевского собора в г. Владимир, соборов г. Чернигов и </w:t>
      </w:r>
      <w:proofErr w:type="gramStart"/>
      <w:r w:rsidRPr="00566804">
        <w:rPr>
          <w:color w:val="auto"/>
        </w:rPr>
        <w:t>Юрьев-Польской</w:t>
      </w:r>
      <w:proofErr w:type="gramEnd"/>
      <w:r w:rsidRPr="00566804">
        <w:rPr>
          <w:color w:val="auto"/>
        </w:rPr>
        <w:t xml:space="preserve">. Изображение чудищ на изразцах. Украшение цветными изразцами печей, фасадов каменных храмов и палат. Знакомство со способами изготовления изразца.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Выполнить из пластилина или скульптурной глины модель изразца, украшенного изображениями фантастических животных.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как рождаются сказочные, фантастические образы в изобразительном искусстве. Наблюдать образы фантастических чудовищ в резьбе, украшающей избы и храмы. Знать, что такое «изразец», иметь представление о способах его изготовления и о том, где он использовался. Создавать модель изразца в рельефе. Использовать контраст для усиления эмоционально-образного звучания работы.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дороги в сказке и дорога в жизни (1 час). </w:t>
      </w:r>
      <w:r w:rsidRPr="00566804">
        <w:rPr>
          <w:color w:val="auto"/>
        </w:rPr>
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. Использование правил перспективы при изображении дороги. Линия горизонта.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 в тетради упражнения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многозначность понятия «дорога» в искусстве. Интерпретировать образ дороги в произведениях живописи. Знать и использовать правила перспективы, точку схода на линии горизонта при изображении дороги. Выполнять задания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Там, на неведомых дорожках... (1 час). </w:t>
      </w:r>
      <w:r w:rsidRPr="00566804">
        <w:rPr>
          <w:color w:val="auto"/>
        </w:rPr>
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Выбрать или придумать сказочный сюжет. На большом листе картона нарисовать план-схему сказочной дороги, по которой должен пройти герой сказки, чтобы достичь своей цели.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значении перекрестка дорог в традиционном сознании, его символическом смысле. Знать знаки и символы перекрестка дорог. Участвовать в коллективной работе. Выбирать или придумывать сказочные сюжеты. Рисовать план-схему.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Странствия по различным мирам (1 час). </w:t>
      </w:r>
      <w:r w:rsidRPr="00566804">
        <w:rPr>
          <w:color w:val="auto"/>
        </w:rPr>
        <w:t xml:space="preserve">Соединение дорогой трех миров – подземного, земного и небесного. Странствия героя по различным мирам.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color w:val="auto"/>
        </w:rPr>
        <w:t xml:space="preserve">               </w:t>
      </w:r>
      <w:r w:rsidRPr="00566804">
        <w:rPr>
          <w:color w:val="auto"/>
        </w:rPr>
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представление о том, какой путь совершил герой, какой была его дорога: лёгкой или тяжёлой, длинной или короткой и т.д.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Продолжите коллективную работу. Пусть каждый изобразит различные препятствия, которые могут встретиться на пути героя. Пройдите путь главного героя сказки, используя игральную кость и фишки.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роль дороги для связи трех миров в сказке. Интерпретировать образ дороги в искусстве как жизненного пути. Видеть, понимать и уметь объяснять виртуальное присутствие дороги на картине. Трактовать образ дороги в пейзажах русских художников. Участвовать в коллективной работе, находить свое место в общем деле.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Образ Сказочного леса (1 час). </w:t>
      </w:r>
      <w:r w:rsidRPr="00566804">
        <w:rPr>
          <w:color w:val="auto"/>
        </w:rPr>
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Представить, что злой колдун превратил в дерево богатыря или </w:t>
      </w:r>
      <w:proofErr w:type="spellStart"/>
      <w:r w:rsidRPr="00566804">
        <w:rPr>
          <w:color w:val="auto"/>
        </w:rPr>
        <w:t>красну</w:t>
      </w:r>
      <w:proofErr w:type="spellEnd"/>
      <w:r w:rsidRPr="00566804">
        <w:rPr>
          <w:color w:val="auto"/>
        </w:rPr>
        <w:t xml:space="preserve"> девицу, а может быть Бабу Ягу или другого злодея. Определить, какое дерево больше подойдёт для характеристики образа. Нарисовать древо и придать ему выразительные черты сказочного персонажа (карандаш, роллер).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и создавать в воображении образы близкие по духу персонажам сказок, навеянные разными породами деревьев. Понимать особенности деревьев и знать способы их изображения. Интерпретировать образ дерева как образ сказочного персонажа в собственной художественно-творческой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Заколдованный лес (1 час). </w:t>
      </w:r>
      <w:r w:rsidRPr="00566804">
        <w:rPr>
          <w:color w:val="auto"/>
        </w:rPr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 к сказке «Василиса Прекрасная». Передача художником с помощью окружающей природы характера и помыслов всадников. Соответствие мрачного вида чащи ельника и колючих ветвей этих деревьев характеру отрицательных персонажей.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упражнения на изображение елей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леса в сказке и в изобразительном искусстве. Видеть в образах разнообразных деревьев характеры и помыслы различных персонажей сказок. Осознавать роль окружающей природы для передачи характера и помыслов персонажей. Изображать ели, колючие кустарники.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</w:t>
      </w:r>
      <w:r w:rsidRPr="00566804">
        <w:rPr>
          <w:b/>
          <w:bCs/>
          <w:color w:val="auto"/>
        </w:rPr>
        <w:t xml:space="preserve">Волшебный лес (1 час). </w:t>
      </w:r>
      <w:r w:rsidRPr="00566804">
        <w:rPr>
          <w:color w:val="auto"/>
        </w:rPr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лес Снегурочки. Использовать гуашь и тонированную бумагу.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Находить соответствие образа леса образу героя сказки. Понимать субъективность трактовки образа персонажа разными художниками, находить в разных изображениях общее и специфичное. Рассказывать о сюжете картины, изображающей лес. Создавать образ леса Снегурочки или Деда Мороза. Передавать движение и эмоциональное состояние в композиции на плоскости.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 жилища в сказке и в жизни (1 час). </w:t>
      </w:r>
      <w:r w:rsidRPr="00566804">
        <w:rPr>
          <w:color w:val="auto"/>
        </w:rPr>
        <w:t xml:space="preserve">Путешествие героя от порога родного дома: избы, каменных купеческих палат или царского дворца. 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стремлении сберечь семью от различных напастей – болезней, злых духов, природных явлений. Использование в деревянной резьбе изображений оберегающих символов: солнца, птиц, символизирующих небо, львов и русалок, обозначающих подводный и подземный миры. На крыше – конёк представлял солнечное божество и символизировал богатство и достаток в доме. Украшение пространства вокруг дверей и окон – резные наличники. Украшение богатых теремов и царских хором.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Pr="00566804">
        <w:rPr>
          <w:color w:val="auto"/>
        </w:rPr>
        <w:t xml:space="preserve">Образы сказок в разных видах народного искусства: в декоре домов, в орнаментах вышивки, в резьбе и в росписи предметов быта.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Нарисуй наличник окна. Какие символы нужно изобразить, чтобы к жителям дома пришла удача? Где они будут расположены: над окном, под окном или по бокам?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образе русского крестьянского жилища – избе, ее символике, выраженной в декоре. Находить в элементах декора избы древние символы-обереги и объяснять их назначение. Видеть и интерпретировать сказочные образы в формах и орнаментах традиционного декоративно-прикладного жилища. Зарисовывать элементы декора избы, понимать их назначение и смысл, определять местоположение.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Образ деревни (1 час). </w:t>
      </w:r>
      <w:r w:rsidRPr="00566804">
        <w:rPr>
          <w:color w:val="auto"/>
        </w:rPr>
        <w:t xml:space="preserve">Путешествие от порога сельского дома. Жизнь в ладу с природой деревенских жителей, знание и уважение ее законов.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В. Васнецов - эскизы декорации к опере </w:t>
      </w:r>
      <w:proofErr w:type="spellStart"/>
      <w:r w:rsidRPr="00566804">
        <w:rPr>
          <w:color w:val="auto"/>
        </w:rPr>
        <w:t>Н.Римского</w:t>
      </w:r>
      <w:proofErr w:type="spellEnd"/>
      <w:r w:rsidRPr="00566804">
        <w:rPr>
          <w:color w:val="auto"/>
        </w:rPr>
        <w:t xml:space="preserve">-Корсакова «Снегурочка».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Образ деревенской </w:t>
      </w:r>
      <w:r w:rsidRPr="00566804">
        <w:rPr>
          <w:color w:val="auto"/>
        </w:rPr>
        <w:t xml:space="preserve">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Изобразить сельскую улицу, вдоль которой выстроились нарядно украшенные дома крестьян. Показать природу, среди которой уютно расположилась деревня. Фон можно написать гуашью. Дома, колодец и другие строения сконструировать из бумаги и приклеить к фону.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человек должен жить в ладу с природой, знать и уважать ее законы. Иметь представление о виде деревенской улицы, о гармонии жилья с природой. Воспринимать образ деревенской улицы в эскизах декораций В. Васнецова. Участвовать в коллективной работе. Изображать деревенскую улицу среди природы, используя правила перспективы. Конструировать из бумаги и украшать постройки. Передавать эмоциональное состояние в объемной композиции.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Образ города (1 час). </w:t>
      </w:r>
      <w:r w:rsidRPr="00566804">
        <w:rPr>
          <w:color w:val="auto"/>
        </w:rPr>
        <w:t xml:space="preserve">Город древности – неприступная крепость. Могучие 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Создать макет </w:t>
      </w:r>
      <w:proofErr w:type="gramStart"/>
      <w:r w:rsidRPr="00566804">
        <w:rPr>
          <w:color w:val="auto"/>
        </w:rPr>
        <w:t>сказочного</w:t>
      </w:r>
      <w:proofErr w:type="gramEnd"/>
      <w:r w:rsidRPr="00566804">
        <w:rPr>
          <w:color w:val="auto"/>
        </w:rPr>
        <w:t xml:space="preserve"> чудо-города. Выбрать, подходящие замыслу способы работы с бумагой для построения макетов построек различной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древнем городе как о неприступной крепости, о его структуре. Участвовать в коллективной работе. Создавать макет древнего города-крепости. Применять разные способы работы с бумагой.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сказочного города (1 час). </w:t>
      </w:r>
      <w:r w:rsidRPr="00566804">
        <w:rPr>
          <w:color w:val="auto"/>
        </w:rPr>
        <w:t>Образ сказочного чудо-города «</w:t>
      </w:r>
      <w:proofErr w:type="gramStart"/>
      <w:r w:rsidRPr="00566804">
        <w:rPr>
          <w:color w:val="auto"/>
        </w:rPr>
        <w:t>с</w:t>
      </w:r>
      <w:proofErr w:type="gramEnd"/>
      <w:r w:rsidRPr="00566804">
        <w:rPr>
          <w:color w:val="auto"/>
        </w:rPr>
        <w:t xml:space="preserve"> златоглавыми церквами, с теремами и садами». Легенда о невидимом чудесном граде Китеже.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в объёме или в рельефе на тему «Сказочный город» или «Чудесный Град-Китеж».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образах сказочных городов в литературе, изобразительном искусстве, кино. Участвовать в коллективной работе. Применять разные способы работы с бумагой или пластилином.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Образы сказочных атрибутов (7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color w:val="auto"/>
        </w:rPr>
        <w:t xml:space="preserve">Роль предметов, наделенных волшебной силой в сказках: блюдечко с голубой каемочкой, </w:t>
      </w:r>
      <w:proofErr w:type="spellStart"/>
      <w:r w:rsidRPr="00566804">
        <w:rPr>
          <w:color w:val="auto"/>
        </w:rPr>
        <w:t>молодильные</w:t>
      </w:r>
      <w:proofErr w:type="spellEnd"/>
      <w:r w:rsidRPr="00566804">
        <w:rPr>
          <w:color w:val="auto"/>
        </w:rPr>
        <w:t xml:space="preserve"> яблоки, клубок, сапоги-скороходы,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proofErr w:type="gramStart"/>
      <w:r w:rsidRPr="00566804">
        <w:rPr>
          <w:color w:val="auto"/>
        </w:rPr>
        <w:lastRenderedPageBreak/>
        <w:t>скатерть-самобранка, волшебные бусины, шапка-невидимка, куколка, прялка, волшебное зеркальце, колечко, гребень, веретено, корона,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и др. Символика и особенности изображения сказочных предметов. </w:t>
      </w:r>
      <w:proofErr w:type="gramEnd"/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Свет мой, зеркальце... (1 час). </w:t>
      </w:r>
      <w:r w:rsidRPr="00566804">
        <w:rPr>
          <w:color w:val="auto"/>
        </w:rPr>
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Разработать эскиз рамки для зеркала для какого-нибудь сказочного персонажа.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Осознавать волшебную роль зеркала в сказке, понимать, почему в жизни к зеркалам сложилось особое отношение. Разрабатывать эскиз изделия, с учетом особенностей его будущего хозяина.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Куколка... (1 час). </w:t>
      </w:r>
      <w:r w:rsidRPr="00566804">
        <w:rPr>
          <w:color w:val="auto"/>
        </w:rPr>
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</w:t>
      </w:r>
      <w:proofErr w:type="spellStart"/>
      <w:r w:rsidRPr="00566804">
        <w:rPr>
          <w:color w:val="auto"/>
        </w:rPr>
        <w:t>пеленашка</w:t>
      </w:r>
      <w:proofErr w:type="spellEnd"/>
      <w:r w:rsidRPr="00566804">
        <w:rPr>
          <w:color w:val="auto"/>
        </w:rPr>
        <w:t xml:space="preserve">, закрутка, </w:t>
      </w:r>
      <w:proofErr w:type="spellStart"/>
      <w:r w:rsidRPr="00566804">
        <w:rPr>
          <w:color w:val="auto"/>
        </w:rPr>
        <w:t>стригушка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куватка</w:t>
      </w:r>
      <w:proofErr w:type="spellEnd"/>
      <w:r w:rsidRPr="00566804">
        <w:rPr>
          <w:color w:val="auto"/>
        </w:rPr>
        <w:t xml:space="preserve">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</w:t>
      </w:r>
      <w:proofErr w:type="spellStart"/>
      <w:r w:rsidRPr="00566804">
        <w:rPr>
          <w:color w:val="auto"/>
        </w:rPr>
        <w:t>Куватки</w:t>
      </w:r>
      <w:proofErr w:type="spellEnd"/>
      <w:r w:rsidRPr="00566804">
        <w:rPr>
          <w:color w:val="auto"/>
        </w:rPr>
        <w:t xml:space="preserve">. Изготовление куклы из соломы, ниток, тряпочек и даже из фантиков.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обрядовую куклу, а потом объединить все куклы в единую солнечную композицию.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истории куклы, о ее роли в жизни крестьян. Знать разные виды традиционных кукол. Понимать символическую роль куклы в народных сказках. Знать способы и последовательность изготовления простой куклы. Создавать простую обрядовую куклу. Уметь ее использовать в украшении современного интерьера.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Яблоки и яблоня (1 час). </w:t>
      </w:r>
      <w:r w:rsidRPr="00566804">
        <w:rPr>
          <w:color w:val="auto"/>
        </w:rPr>
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особом отношении к яблоку и яблоне в культуре разных народов. Понимать смысл праздников, посвященных яблокам. Различать добрую и злую силу яблока в сказках. Знать несколько сказок, где яблоку отводилась особая роль в развитии сюжета, подбирать иллюстрации к этим сказкам.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Катись, катись, яблочко... </w:t>
      </w:r>
      <w:r w:rsidRPr="00566804">
        <w:rPr>
          <w:color w:val="auto"/>
        </w:rPr>
        <w:t xml:space="preserve">Неоднозначное отношение людей к яблоку с древних времен Яблоки в мифах – символ зла или символом знания, мудрости и солнечного тепла. Выражение «яблоко раздора».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Яблоко, как </w:t>
      </w:r>
      <w:r w:rsidRPr="00566804">
        <w:rPr>
          <w:color w:val="auto"/>
        </w:rPr>
        <w:t xml:space="preserve">запретный плод в христианстве. </w:t>
      </w:r>
      <w:proofErr w:type="spellStart"/>
      <w:r w:rsidRPr="00566804">
        <w:rPr>
          <w:color w:val="auto"/>
        </w:rPr>
        <w:t>Молодильные</w:t>
      </w:r>
      <w:proofErr w:type="spellEnd"/>
      <w:r w:rsidRPr="00566804">
        <w:rPr>
          <w:color w:val="auto"/>
        </w:rPr>
        <w:t xml:space="preserve"> яблоки в славянских сказках. Значение Яблоньки в сказке «Крошечка-</w:t>
      </w:r>
      <w:proofErr w:type="spellStart"/>
      <w:r w:rsidRPr="00566804">
        <w:rPr>
          <w:color w:val="auto"/>
        </w:rPr>
        <w:t>Хаврошечка</w:t>
      </w:r>
      <w:proofErr w:type="spellEnd"/>
      <w:r w:rsidRPr="00566804">
        <w:rPr>
          <w:color w:val="auto"/>
        </w:rPr>
        <w:t xml:space="preserve">». Равнозначность выражения «катись, катись, яблочко» пути-дороге, по которому оно катится, и безвозвратно проходящему времени. Смысл, связанный с древними значениями этого плода, в изображении яблок на картинах художников. Рассмотреть натюрморты с изображением яблок, раскрыть их содержание.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натюрморт с яблоками.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различную символику яблока в культуре разных народов. Иметь представление о символическом значении яблока в русских народных сказках. Трактовать образы яблока и яблони на картинах художниках. Выполнять натюрморт с яблоками. Использовать композиционный центр, уметь отделить главное от </w:t>
      </w:r>
      <w:proofErr w:type="gramStart"/>
      <w:r w:rsidRPr="00566804">
        <w:rPr>
          <w:color w:val="auto"/>
        </w:rPr>
        <w:t>второстепенного</w:t>
      </w:r>
      <w:proofErr w:type="gramEnd"/>
      <w:r w:rsidRPr="00566804">
        <w:rPr>
          <w:color w:val="auto"/>
        </w:rPr>
        <w:t xml:space="preserve">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Перо Жар-птицы (1 час). </w:t>
      </w:r>
      <w:r w:rsidRPr="00566804">
        <w:rPr>
          <w:color w:val="auto"/>
        </w:rPr>
        <w:t>Жар-птица – символ бессмертия. Волшебные свойства пера Жар-птицы. Сюжеты сказок с пером Жар Птицы</w:t>
      </w:r>
      <w:proofErr w:type="gramStart"/>
      <w:r w:rsidRPr="00566804">
        <w:rPr>
          <w:color w:val="auto"/>
        </w:rPr>
        <w:t xml:space="preserve">.. </w:t>
      </w:r>
      <w:proofErr w:type="gramEnd"/>
      <w:r w:rsidRPr="00566804">
        <w:rPr>
          <w:color w:val="auto"/>
        </w:rPr>
        <w:t xml:space="preserve">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 к «Сказке об </w:t>
      </w:r>
      <w:proofErr w:type="gramStart"/>
      <w:r w:rsidRPr="00566804">
        <w:rPr>
          <w:color w:val="auto"/>
        </w:rPr>
        <w:t>Иван-царевиче</w:t>
      </w:r>
      <w:proofErr w:type="gramEnd"/>
      <w:r w:rsidRPr="00566804">
        <w:rPr>
          <w:color w:val="auto"/>
        </w:rPr>
        <w:t xml:space="preserve">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1. Сделать зарисовки перьев разных птиц. 2. Сделать зарисовки ветвей или цветов и придать им образ пера Жар-птицы (тонированная бумага, уголь, мел, сангина). 3. Создать образ пера Жар-птицы из нарисованных ветвей и цветов. Особое внимание обратить на пластичность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образа Жар-птицы в сказках. Интерпретировать образы сказочных птиц в произведениях изобразительного и декоративно-прикладного искусства. Знать и называть сказки, в сюжетах которых важную роль играет волшебная птица. Соотносить разные по функциям и материалу, но сходные по внешнему виду предметы. Выполнять зарисовки перьев разных птиц. Выполнять зарисовки ветвей и цветов, придавая им пластику и декор пера Жар-птицы. Создавать образ пера Жар-птицы из нарисованных ветвей 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Корона (1 час). </w:t>
      </w:r>
      <w:r w:rsidRPr="00566804">
        <w:rPr>
          <w:color w:val="auto"/>
        </w:rPr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макет короны из бумаги, проволоки, пластической массы и других подходящих материалов.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символическое значение короны, находить и объяснять древние символы в декоре царских корон. Понимать соответствие в иллюстрациях к сказкам короны характеру и намерениям владельца. Создавать макет короны из подручных материалов, используя в декоре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>Меч-</w:t>
      </w:r>
      <w:proofErr w:type="spellStart"/>
      <w:r w:rsidRPr="00566804">
        <w:rPr>
          <w:b/>
          <w:bCs/>
          <w:color w:val="auto"/>
        </w:rPr>
        <w:t>кладенец</w:t>
      </w:r>
      <w:proofErr w:type="spellEnd"/>
      <w:r w:rsidRPr="00566804">
        <w:rPr>
          <w:b/>
          <w:bCs/>
          <w:color w:val="auto"/>
        </w:rPr>
        <w:t xml:space="preserve"> и щит (1 час). </w:t>
      </w:r>
      <w:r w:rsidRPr="00566804">
        <w:rPr>
          <w:color w:val="auto"/>
        </w:rPr>
        <w:t>Меч, щит, копье – оружие, которым пользовались наши предки. Волшебная сила оружия в сказках. Солнечная символика Меча-</w:t>
      </w:r>
      <w:proofErr w:type="spellStart"/>
      <w:r w:rsidRPr="00566804">
        <w:rPr>
          <w:color w:val="auto"/>
        </w:rPr>
        <w:t>кладенца</w:t>
      </w:r>
      <w:proofErr w:type="spellEnd"/>
      <w:r w:rsidRPr="00566804">
        <w:rPr>
          <w:color w:val="auto"/>
        </w:rPr>
        <w:t xml:space="preserve"> и его использование богатырями из русского фольклора. Яркое свечение вокруг меча на иллюстрациях к сказкам.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- символ отваги, справедливости, могущества, сражающегося за правое дело. Смысл его в мудрости, определяющей коварство и невежество и карающей преступников. Меч мог обозначать также власть и достоинство. Второй важный атрибут воина – щит. Щит – символом защиты и безопасности. Интерпретация слова «защита». Украшение щита эмблемой воина, сообщающей о его идеалах. Оружие захватчиков – злых </w:t>
      </w:r>
      <w:proofErr w:type="spellStart"/>
      <w:r w:rsidRPr="00566804">
        <w:rPr>
          <w:color w:val="auto"/>
        </w:rPr>
        <w:t>персонажней</w:t>
      </w:r>
      <w:proofErr w:type="spellEnd"/>
      <w:r w:rsidRPr="00566804">
        <w:rPr>
          <w:color w:val="auto"/>
        </w:rPr>
        <w:t xml:space="preserve"> сказок. Меч как символ рока, а щит как устрашающая визитная карточка злодея. Значение размещённых на щите изображений: солнце, дуб, ворон, сова, лев, змея, паук, дракон и др. Изображение мечей и щитов, символика которых раскрывает характер и намерения персонажа, в современных фильмах </w:t>
      </w:r>
      <w:proofErr w:type="spellStart"/>
      <w:r w:rsidRPr="00566804">
        <w:rPr>
          <w:color w:val="auto"/>
        </w:rPr>
        <w:t>фэнтези</w:t>
      </w:r>
      <w:proofErr w:type="spellEnd"/>
      <w:r w:rsidRPr="00566804">
        <w:rPr>
          <w:color w:val="auto"/>
        </w:rPr>
        <w:t xml:space="preserve"> и играх.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изобразить украшение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форме и декоре древнего оружия. Объяснять символику декора меча и щита. Понимать связь слов «щит» и «защита». Видеть разницу в образах оружия добрых и злых героев сказок. Понимать значение размещенных на щитах изображений. Придумывать и создавать форму и декор разных по характеру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Прялка и волшебный клубок (1 час). </w:t>
      </w:r>
      <w:r w:rsidRPr="00566804">
        <w:rPr>
          <w:color w:val="auto"/>
        </w:rPr>
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</w:t>
      </w:r>
      <w:proofErr w:type="spellStart"/>
      <w:r w:rsidRPr="00566804">
        <w:rPr>
          <w:color w:val="auto"/>
        </w:rPr>
        <w:t>Среча</w:t>
      </w:r>
      <w:proofErr w:type="spellEnd"/>
      <w:r w:rsidRPr="00566804">
        <w:rPr>
          <w:color w:val="auto"/>
        </w:rPr>
        <w:t xml:space="preserve"> и </w:t>
      </w:r>
      <w:proofErr w:type="spellStart"/>
      <w:r w:rsidRPr="00566804">
        <w:rPr>
          <w:color w:val="auto"/>
        </w:rPr>
        <w:t>Несреча</w:t>
      </w:r>
      <w:proofErr w:type="spellEnd"/>
      <w:r w:rsidRPr="00566804">
        <w:rPr>
          <w:color w:val="auto"/>
        </w:rPr>
        <w:t xml:space="preserve"> у сербов).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1. Выбрать и зарисовать предметы, раскрывающие представления древних о жизни и судьбе человека.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2. Создать </w:t>
      </w:r>
      <w:r w:rsidRPr="00566804">
        <w:rPr>
          <w:color w:val="auto"/>
        </w:rPr>
        <w:t xml:space="preserve">композицию из предметов, символизирующих представление древних людей о круговороте в природе и судьбе человека (карандаш, роллер, фломастер).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символический судьбоносный смысл определяющей роли прядения, прялки, ткачества, клубка ниток или веретена в сказках. Выбирать и зарисовывать предметы, раскрывающие представления древних о жизни и судьбе человека. Создавать композицию из предметов, символизирующих представление древних людей о круговороте в природе и судьбе человека.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>Скоро сказка сказывается,</w:t>
      </w:r>
      <w:r>
        <w:rPr>
          <w:b/>
          <w:bCs/>
          <w:color w:val="auto"/>
        </w:rPr>
        <w:t xml:space="preserve"> да не скоро дело делается... (2</w:t>
      </w:r>
      <w:r w:rsidRPr="00566804">
        <w:rPr>
          <w:b/>
          <w:bCs/>
          <w:color w:val="auto"/>
        </w:rPr>
        <w:t xml:space="preserve"> часа)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Изображение праздника и его атрибутов в искусстве (1 час). </w:t>
      </w:r>
      <w:r w:rsidRPr="00566804">
        <w:rPr>
          <w:color w:val="auto"/>
        </w:rPr>
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Сделай зарисовки предметов крестьянского быта, украсить их символическими узорами. Написать гуашью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Рассматривать праздник, народное гуляние на картинах художников, находить в них общее и </w:t>
      </w:r>
      <w:r>
        <w:rPr>
          <w:color w:val="auto"/>
        </w:rPr>
        <w:t xml:space="preserve"> </w:t>
      </w:r>
      <w:r w:rsidRPr="00566804">
        <w:rPr>
          <w:color w:val="auto"/>
        </w:rPr>
        <w:t xml:space="preserve">особенное с современным праздником. Различать по внешнему виду старинную посуду, знать название и функции. Чувствовать дух русской старины в натюрмортах с предметами крестьянского быта. Делать зарисовки предметов крестьянского быта, украшать их символическими узорами. Создавать живописными средствами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Пир на весь мир (1</w:t>
      </w:r>
      <w:r w:rsidRPr="00566804">
        <w:rPr>
          <w:b/>
          <w:bCs/>
          <w:color w:val="auto"/>
        </w:rPr>
        <w:t xml:space="preserve"> часа). </w:t>
      </w:r>
      <w:r w:rsidRPr="00566804">
        <w:rPr>
          <w:color w:val="auto"/>
        </w:rPr>
        <w:t xml:space="preserve">Композиции на тему народных гуляний в живописи и в иллюстрациях к сказкам (Б. Кустодиев, И.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 xml:space="preserve">, В. Васнецов).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на тему народного праздника, например, «Пир на весь мир», «Ярмарка». Подготовить фон – деревенскую улицу или помещение дворца. Отдельно нарисовать участников, праздника, украсить их одежду, нарисовать разнообразную посуду и </w:t>
      </w:r>
      <w:proofErr w:type="spellStart"/>
      <w:r w:rsidRPr="00566804">
        <w:rPr>
          <w:color w:val="auto"/>
        </w:rPr>
        <w:t>явства</w:t>
      </w:r>
      <w:proofErr w:type="spellEnd"/>
      <w:r w:rsidRPr="00566804">
        <w:rPr>
          <w:color w:val="auto"/>
        </w:rPr>
        <w:t xml:space="preserve">. Собрать композицию из получившихся элементов.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традиционных народных гуляниях по их изображениям в живописи и иллюстрациях к сказкам. Участвовать в коллективной работе на тему народного праздника. Передавать в движении человека, цветом и декором его одежды атмосферу праздника. Познакомиться с народным обрядовым праздником. Понимать символику праздника. Сравнивать трактовку праздника в картинах разных художников.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</w:t>
      </w:r>
      <w:r w:rsidRPr="00566804">
        <w:rPr>
          <w:b/>
          <w:bCs/>
          <w:color w:val="auto"/>
        </w:rPr>
        <w:t xml:space="preserve">Символика народного праздника (1 час). </w:t>
      </w:r>
      <w:r w:rsidRPr="00566804">
        <w:rPr>
          <w:color w:val="auto"/>
        </w:rPr>
        <w:t>Народный праздник – Красная горка. Хороводные игры. Песни-веснянки и «</w:t>
      </w:r>
      <w:proofErr w:type="spellStart"/>
      <w:r w:rsidRPr="00566804">
        <w:rPr>
          <w:color w:val="auto"/>
        </w:rPr>
        <w:t>заклички</w:t>
      </w:r>
      <w:proofErr w:type="spellEnd"/>
      <w:r w:rsidRPr="00566804">
        <w:rPr>
          <w:color w:val="auto"/>
        </w:rPr>
        <w:t xml:space="preserve">» весны. Символика праздника Красная горка. Хороводы в творчестве художников А. </w:t>
      </w:r>
      <w:proofErr w:type="spellStart"/>
      <w:r w:rsidRPr="00566804">
        <w:rPr>
          <w:color w:val="auto"/>
        </w:rPr>
        <w:t>Саврасова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Б.Кустодиева</w:t>
      </w:r>
      <w:proofErr w:type="spellEnd"/>
      <w:r w:rsidRPr="00566804">
        <w:rPr>
          <w:color w:val="auto"/>
        </w:rPr>
        <w:t xml:space="preserve">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Принять участие в интегрированном мероприятии «Праздник встречи весны» (литературное чтение, музыка, изобразительное искусство). Выполнить костюмы к празднику, украшения. Создать коллективную работу на тему «Хоровод».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Принимать участие в интегрированном мероприятии (литературное чтение, музыка, изобразительное искусство). Создавать для себя костюм к празднику, украшения. Участвовать в коллективной работе на тему «Хоровод». Осознавать общие корни сказочных образов и образов народного изобразительного искусства. Понимать единство символики в древнем и современном искусстве. </w:t>
      </w:r>
    </w:p>
    <w:p w:rsidR="00584C4D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Образы сказок - основа любого искусства. </w:t>
      </w:r>
      <w:r w:rsidRPr="00566804">
        <w:rPr>
          <w:color w:val="auto"/>
        </w:rPr>
        <w:t xml:space="preserve">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 </w:t>
      </w: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b/>
          <w:sz w:val="28"/>
        </w:rPr>
      </w:pPr>
      <w:r w:rsidRPr="001D6E02">
        <w:rPr>
          <w:color w:val="auto"/>
          <w:sz w:val="28"/>
        </w:rPr>
        <w:lastRenderedPageBreak/>
        <w:t xml:space="preserve">                                                   </w:t>
      </w:r>
      <w:r>
        <w:rPr>
          <w:color w:val="auto"/>
          <w:sz w:val="28"/>
        </w:rPr>
        <w:t xml:space="preserve">                              </w:t>
      </w:r>
      <w:r w:rsidRPr="001D6E02">
        <w:rPr>
          <w:color w:val="auto"/>
          <w:sz w:val="28"/>
        </w:rPr>
        <w:t xml:space="preserve"> </w:t>
      </w:r>
      <w:r w:rsidRPr="001D6E02">
        <w:rPr>
          <w:b/>
          <w:sz w:val="28"/>
        </w:rPr>
        <w:t>Тематическое планирование</w:t>
      </w:r>
    </w:p>
    <w:p w:rsidR="001D6E02" w:rsidRPr="001D6E02" w:rsidRDefault="001D6E02" w:rsidP="00584C4D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8"/>
        <w:gridCol w:w="41"/>
        <w:gridCol w:w="53"/>
        <w:gridCol w:w="77"/>
        <w:gridCol w:w="17"/>
        <w:gridCol w:w="1208"/>
        <w:gridCol w:w="8505"/>
      </w:tblGrid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="00BD15C1">
              <w:rPr>
                <w:rFonts w:ascii="Times New Roman" w:hAnsi="Times New Roman"/>
                <w:b/>
                <w:szCs w:val="24"/>
              </w:rPr>
              <w:t xml:space="preserve"> часов</w:t>
            </w:r>
            <w:bookmarkStart w:id="0" w:name="_GoBack"/>
            <w:bookmarkEnd w:id="0"/>
          </w:p>
        </w:tc>
        <w:tc>
          <w:tcPr>
            <w:tcW w:w="8505" w:type="dxa"/>
            <w:shd w:val="clear" w:color="auto" w:fill="auto"/>
          </w:tcPr>
          <w:p w:rsidR="00A92A64" w:rsidRPr="00740C16" w:rsidRDefault="00BD15C1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A92A6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92A64" w:rsidRPr="00E94486" w:rsidRDefault="00A92A64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мир, наполненный чудесами (6ч)</w:t>
            </w:r>
          </w:p>
          <w:p w:rsidR="00A92A64" w:rsidRDefault="00A92A64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A64" w:rsidRPr="00740C16" w:rsidTr="00A92A64">
        <w:trPr>
          <w:trHeight w:val="360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Из чего родилась сказка</w:t>
            </w:r>
          </w:p>
        </w:tc>
      </w:tr>
      <w:tr w:rsidR="00A92A64" w:rsidRPr="00740C16" w:rsidTr="00A92A64">
        <w:trPr>
          <w:trHeight w:val="348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…из потребностей жизни</w:t>
            </w:r>
          </w:p>
        </w:tc>
      </w:tr>
      <w:tr w:rsidR="00A92A64" w:rsidRPr="00740C16" w:rsidTr="00A92A64">
        <w:trPr>
          <w:trHeight w:val="326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веры</w:t>
            </w:r>
          </w:p>
        </w:tc>
      </w:tr>
      <w:tr w:rsidR="00A92A64" w:rsidRPr="00740C16" w:rsidTr="00A92A64">
        <w:trPr>
          <w:trHeight w:val="300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желания узнать мир и сделать его лучше</w:t>
            </w:r>
          </w:p>
        </w:tc>
      </w:tr>
      <w:tr w:rsidR="00A92A64" w:rsidRPr="00740C16" w:rsidTr="00A92A64">
        <w:trPr>
          <w:trHeight w:val="264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Знак и символ</w:t>
            </w:r>
          </w:p>
        </w:tc>
      </w:tr>
      <w:tr w:rsidR="00A92A64" w:rsidRPr="00740C16" w:rsidTr="00A92A64">
        <w:trPr>
          <w:trHeight w:val="840"/>
          <w:jc w:val="center"/>
        </w:trPr>
        <w:tc>
          <w:tcPr>
            <w:tcW w:w="632" w:type="dxa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6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Сказка ложь, да в ней намек</w:t>
            </w:r>
          </w:p>
        </w:tc>
      </w:tr>
      <w:tr w:rsidR="001D6E02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591" w:type="dxa"/>
            <w:gridSpan w:val="8"/>
          </w:tcPr>
          <w:p w:rsidR="001D6E02" w:rsidRPr="00404EF3" w:rsidRDefault="00404EF3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темы и сюжеты в изобра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тельном искусстве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90" w:type="dxa"/>
            <w:gridSpan w:val="2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8505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  <w:sz w:val="28"/>
              </w:rPr>
            </w:pPr>
            <w:r w:rsidRPr="00404EF3">
              <w:rPr>
                <w:color w:val="auto"/>
              </w:rPr>
              <w:t>Сказочные темы и сюжеты в изобразительном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690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>8.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 xml:space="preserve"> Сказочные темы и сюжеты в изобразительном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10591" w:type="dxa"/>
            <w:gridSpan w:val="8"/>
          </w:tcPr>
          <w:p w:rsidR="006F3A8A" w:rsidRPr="006F3A8A" w:rsidRDefault="006F3A8A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Художники-сказочники. Сказочные образы (5ч)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Художники-сказочники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носитель народных идеалов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Идеальный образ сказочной героини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Идеальные женские образы в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91" w:type="dxa"/>
            <w:gridSpan w:val="8"/>
          </w:tcPr>
          <w:p w:rsidR="006F3A8A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Реальность и фантазия (12ч)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15.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16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дороги в сказке и дорога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17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18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Странствия по различным мирам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19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леса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20.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21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22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жилища в сказке и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23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деревни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25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города</w:t>
            </w:r>
          </w:p>
        </w:tc>
      </w:tr>
      <w:tr w:rsidR="00FD31DC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0591" w:type="dxa"/>
            <w:gridSpan w:val="8"/>
          </w:tcPr>
          <w:p w:rsidR="00FD31DC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Образы сказочных атрибутов (7ч)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26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мой, зеркальце…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27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Куколка…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28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 яблоня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29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 жар-птицы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30.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31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щит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32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Прялка и волшебный клубок</w:t>
            </w:r>
          </w:p>
        </w:tc>
      </w:tr>
      <w:tr w:rsidR="004848B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10591" w:type="dxa"/>
            <w:gridSpan w:val="8"/>
          </w:tcPr>
          <w:p w:rsidR="004848B4" w:rsidRPr="00FC3F69" w:rsidRDefault="00FC3F69" w:rsidP="00FC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Скоро сказка сказывается, да не скоро дело делается 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33.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7F6D33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праздника и его атрибутов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34.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</w:p>
        </w:tc>
      </w:tr>
    </w:tbl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4C4D" w:rsidRPr="00566804" w:rsidSect="00D9014A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BA" w:rsidRDefault="00712FBA" w:rsidP="00E40AC9">
      <w:pPr>
        <w:spacing w:after="0" w:line="240" w:lineRule="auto"/>
      </w:pPr>
      <w:r>
        <w:separator/>
      </w:r>
    </w:p>
  </w:endnote>
  <w:endnote w:type="continuationSeparator" w:id="0">
    <w:p w:rsidR="00712FBA" w:rsidRDefault="00712FBA" w:rsidP="00E4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46" w:rsidRDefault="001D6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BA" w:rsidRDefault="00712FBA" w:rsidP="00E40AC9">
      <w:pPr>
        <w:spacing w:after="0" w:line="240" w:lineRule="auto"/>
      </w:pPr>
      <w:r>
        <w:separator/>
      </w:r>
    </w:p>
  </w:footnote>
  <w:footnote w:type="continuationSeparator" w:id="0">
    <w:p w:rsidR="00712FBA" w:rsidRDefault="00712FBA" w:rsidP="00E4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C4D"/>
    <w:rsid w:val="00001307"/>
    <w:rsid w:val="00073111"/>
    <w:rsid w:val="001107B0"/>
    <w:rsid w:val="00176F12"/>
    <w:rsid w:val="001B5FC7"/>
    <w:rsid w:val="001D6146"/>
    <w:rsid w:val="001D6E02"/>
    <w:rsid w:val="002065A3"/>
    <w:rsid w:val="002263D8"/>
    <w:rsid w:val="00295BF7"/>
    <w:rsid w:val="002A0E17"/>
    <w:rsid w:val="002E3FB7"/>
    <w:rsid w:val="0031174F"/>
    <w:rsid w:val="00312443"/>
    <w:rsid w:val="003715A5"/>
    <w:rsid w:val="003949EC"/>
    <w:rsid w:val="003A0723"/>
    <w:rsid w:val="003F3464"/>
    <w:rsid w:val="00404EF3"/>
    <w:rsid w:val="00432656"/>
    <w:rsid w:val="004848B4"/>
    <w:rsid w:val="00485A14"/>
    <w:rsid w:val="004879BE"/>
    <w:rsid w:val="004C0CD4"/>
    <w:rsid w:val="004E2206"/>
    <w:rsid w:val="004E3491"/>
    <w:rsid w:val="004F1831"/>
    <w:rsid w:val="00506E82"/>
    <w:rsid w:val="0051205A"/>
    <w:rsid w:val="005371C3"/>
    <w:rsid w:val="00584C4D"/>
    <w:rsid w:val="005A214C"/>
    <w:rsid w:val="005B40F4"/>
    <w:rsid w:val="005D1E45"/>
    <w:rsid w:val="005D7730"/>
    <w:rsid w:val="005F0D6C"/>
    <w:rsid w:val="005F13EF"/>
    <w:rsid w:val="00640223"/>
    <w:rsid w:val="0066133B"/>
    <w:rsid w:val="006741D7"/>
    <w:rsid w:val="00684D86"/>
    <w:rsid w:val="006F3A8A"/>
    <w:rsid w:val="00703ADC"/>
    <w:rsid w:val="00710F6F"/>
    <w:rsid w:val="00712FBA"/>
    <w:rsid w:val="007852FB"/>
    <w:rsid w:val="007979F0"/>
    <w:rsid w:val="007C0F0A"/>
    <w:rsid w:val="007D6367"/>
    <w:rsid w:val="008B77BE"/>
    <w:rsid w:val="008C35D0"/>
    <w:rsid w:val="008C5BA5"/>
    <w:rsid w:val="009270E9"/>
    <w:rsid w:val="00992F30"/>
    <w:rsid w:val="009B4AC3"/>
    <w:rsid w:val="009F3419"/>
    <w:rsid w:val="00A274E6"/>
    <w:rsid w:val="00A6228B"/>
    <w:rsid w:val="00A75C56"/>
    <w:rsid w:val="00A86BBD"/>
    <w:rsid w:val="00A92A64"/>
    <w:rsid w:val="00AB24CC"/>
    <w:rsid w:val="00AB3382"/>
    <w:rsid w:val="00B15CFD"/>
    <w:rsid w:val="00B974C9"/>
    <w:rsid w:val="00BB23BA"/>
    <w:rsid w:val="00BC6E60"/>
    <w:rsid w:val="00BD15C1"/>
    <w:rsid w:val="00BD7F2A"/>
    <w:rsid w:val="00BF1A49"/>
    <w:rsid w:val="00C35AAD"/>
    <w:rsid w:val="00C3744D"/>
    <w:rsid w:val="00C96527"/>
    <w:rsid w:val="00C97EEA"/>
    <w:rsid w:val="00CB7F7F"/>
    <w:rsid w:val="00CC7A5F"/>
    <w:rsid w:val="00CE7294"/>
    <w:rsid w:val="00D33460"/>
    <w:rsid w:val="00D9014A"/>
    <w:rsid w:val="00DE1E44"/>
    <w:rsid w:val="00DE28B7"/>
    <w:rsid w:val="00DF47DF"/>
    <w:rsid w:val="00E40AC9"/>
    <w:rsid w:val="00E5750B"/>
    <w:rsid w:val="00EB1BC4"/>
    <w:rsid w:val="00F33632"/>
    <w:rsid w:val="00F80606"/>
    <w:rsid w:val="00FC3F69"/>
    <w:rsid w:val="00FD31DC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C4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84C4D"/>
    <w:rPr>
      <w:rFonts w:eastAsiaTheme="minorHAnsi"/>
      <w:lang w:eastAsia="en-US"/>
    </w:rPr>
  </w:style>
  <w:style w:type="character" w:customStyle="1" w:styleId="FontStyle11">
    <w:name w:val="Font Style11"/>
    <w:basedOn w:val="a0"/>
    <w:rsid w:val="00584C4D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No Spacing"/>
    <w:link w:val="a9"/>
    <w:uiPriority w:val="1"/>
    <w:qFormat/>
    <w:rsid w:val="00584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584C4D"/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584C4D"/>
    <w:rPr>
      <w:rFonts w:ascii="Calibri" w:hAnsi="Calibri" w:cs="Calibri" w:hint="default"/>
      <w:sz w:val="34"/>
      <w:szCs w:val="34"/>
    </w:rPr>
  </w:style>
  <w:style w:type="paragraph" w:styleId="aa">
    <w:name w:val="List Paragraph"/>
    <w:basedOn w:val="a"/>
    <w:uiPriority w:val="99"/>
    <w:qFormat/>
    <w:rsid w:val="00584C4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F1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CCAD-A315-4418-81D0-C977EC5A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23</Pages>
  <Words>7060</Words>
  <Characters>40243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69</cp:revision>
  <dcterms:created xsi:type="dcterms:W3CDTF">2013-11-28T17:23:00Z</dcterms:created>
  <dcterms:modified xsi:type="dcterms:W3CDTF">2020-02-25T17:00:00Z</dcterms:modified>
</cp:coreProperties>
</file>