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16" w:rsidRPr="00C21A2D" w:rsidRDefault="003F3C16" w:rsidP="003F3C1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6642DD" wp14:editId="4B1FC2EB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16" w:rsidRPr="00D14955" w:rsidRDefault="003F3C16" w:rsidP="003F3C16">
      <w:pPr>
        <w:jc w:val="center"/>
        <w:rPr>
          <w:rFonts w:ascii="Times New Roman" w:hAnsi="Times New Roman"/>
          <w:b/>
          <w:sz w:val="32"/>
          <w:szCs w:val="32"/>
        </w:rPr>
      </w:pPr>
      <w:r w:rsidRPr="00D1495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F3C16" w:rsidRPr="00D14955" w:rsidRDefault="003F3C16" w:rsidP="003F3C16">
      <w:pPr>
        <w:ind w:left="900" w:firstLine="42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D14955">
        <w:rPr>
          <w:rFonts w:ascii="Times New Roman" w:hAnsi="Times New Roman"/>
          <w:sz w:val="32"/>
          <w:szCs w:val="32"/>
        </w:rPr>
        <w:t>по</w:t>
      </w:r>
      <w:proofErr w:type="gramEnd"/>
      <w:r w:rsidRPr="00D14955">
        <w:rPr>
          <w:rFonts w:ascii="Times New Roman" w:hAnsi="Times New Roman"/>
          <w:sz w:val="32"/>
          <w:szCs w:val="32"/>
        </w:rPr>
        <w:t xml:space="preserve"> учебному предмету «Физика»</w:t>
      </w:r>
    </w:p>
    <w:p w:rsidR="003F3C16" w:rsidRPr="00D14955" w:rsidRDefault="003F3C16" w:rsidP="003F3C16">
      <w:pPr>
        <w:ind w:left="900" w:firstLine="426"/>
        <w:rPr>
          <w:rFonts w:ascii="Times New Roman" w:hAnsi="Times New Roman"/>
          <w:sz w:val="32"/>
          <w:szCs w:val="32"/>
        </w:rPr>
      </w:pPr>
      <w:r w:rsidRPr="00D14955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proofErr w:type="gramStart"/>
      <w:r w:rsidRPr="00D14955">
        <w:rPr>
          <w:rFonts w:ascii="Times New Roman" w:hAnsi="Times New Roman"/>
          <w:sz w:val="32"/>
          <w:szCs w:val="32"/>
        </w:rPr>
        <w:t>для</w:t>
      </w:r>
      <w:proofErr w:type="gramEnd"/>
      <w:r w:rsidRPr="00D14955">
        <w:rPr>
          <w:rFonts w:ascii="Times New Roman" w:hAnsi="Times New Roman"/>
          <w:sz w:val="32"/>
          <w:szCs w:val="32"/>
        </w:rPr>
        <w:t xml:space="preserve"> учащихся</w:t>
      </w:r>
    </w:p>
    <w:p w:rsidR="003F3C16" w:rsidRPr="00D14955" w:rsidRDefault="003F3C16" w:rsidP="003F3C16">
      <w:pPr>
        <w:rPr>
          <w:rFonts w:ascii="Times New Roman" w:hAnsi="Times New Roman"/>
          <w:b/>
          <w:sz w:val="32"/>
          <w:szCs w:val="32"/>
        </w:rPr>
      </w:pPr>
      <w:r w:rsidRPr="00D1495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D14955">
        <w:rPr>
          <w:rFonts w:ascii="Times New Roman" w:hAnsi="Times New Roman"/>
          <w:b/>
          <w:sz w:val="32"/>
          <w:szCs w:val="32"/>
        </w:rPr>
        <w:t xml:space="preserve">8 класса </w:t>
      </w:r>
    </w:p>
    <w:p w:rsidR="003F3C16" w:rsidRPr="00D14955" w:rsidRDefault="0095288E" w:rsidP="003F3C1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(основное</w:t>
      </w:r>
      <w:bookmarkStart w:id="0" w:name="_GoBack"/>
      <w:bookmarkEnd w:id="0"/>
      <w:r w:rsidR="003F3C16" w:rsidRPr="00D14955">
        <w:rPr>
          <w:rFonts w:ascii="Times New Roman" w:hAnsi="Times New Roman"/>
          <w:sz w:val="32"/>
          <w:szCs w:val="32"/>
        </w:rPr>
        <w:t>) общее образование</w:t>
      </w:r>
    </w:p>
    <w:p w:rsidR="003F3C16" w:rsidRPr="00D14955" w:rsidRDefault="003F3C16" w:rsidP="003F3C16">
      <w:pPr>
        <w:ind w:left="900" w:firstLine="426"/>
        <w:jc w:val="center"/>
        <w:rPr>
          <w:rFonts w:ascii="Times New Roman" w:hAnsi="Times New Roman"/>
          <w:szCs w:val="28"/>
        </w:rPr>
      </w:pPr>
    </w:p>
    <w:p w:rsidR="003F3C16" w:rsidRPr="00D14955" w:rsidRDefault="003F3C16" w:rsidP="003F3C16">
      <w:pPr>
        <w:jc w:val="right"/>
        <w:rPr>
          <w:rFonts w:ascii="Times New Roman" w:hAnsi="Times New Roman"/>
          <w:sz w:val="24"/>
          <w:szCs w:val="24"/>
        </w:rPr>
      </w:pPr>
      <w:r w:rsidRPr="00D14955">
        <w:rPr>
          <w:rFonts w:ascii="Times New Roman" w:hAnsi="Times New Roman"/>
          <w:sz w:val="24"/>
          <w:szCs w:val="24"/>
        </w:rPr>
        <w:t xml:space="preserve">                     Составитель РП: </w:t>
      </w:r>
      <w:proofErr w:type="spellStart"/>
      <w:r w:rsidRPr="00D14955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D14955">
        <w:rPr>
          <w:rFonts w:ascii="Times New Roman" w:hAnsi="Times New Roman"/>
          <w:sz w:val="24"/>
          <w:szCs w:val="24"/>
        </w:rPr>
        <w:t xml:space="preserve"> Роза </w:t>
      </w:r>
      <w:proofErr w:type="spellStart"/>
      <w:r w:rsidRPr="00D14955">
        <w:rPr>
          <w:rFonts w:ascii="Times New Roman" w:hAnsi="Times New Roman"/>
          <w:sz w:val="24"/>
          <w:szCs w:val="24"/>
        </w:rPr>
        <w:t>Зиннатовна</w:t>
      </w:r>
      <w:proofErr w:type="spellEnd"/>
      <w:r w:rsidRPr="00D14955">
        <w:rPr>
          <w:rFonts w:ascii="Times New Roman" w:hAnsi="Times New Roman"/>
          <w:sz w:val="24"/>
          <w:szCs w:val="24"/>
        </w:rPr>
        <w:t xml:space="preserve">, </w:t>
      </w:r>
    </w:p>
    <w:p w:rsidR="003F3C16" w:rsidRPr="00D14955" w:rsidRDefault="003F3C16" w:rsidP="003F3C16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D14955">
        <w:rPr>
          <w:rFonts w:ascii="Times New Roman" w:hAnsi="Times New Roman"/>
          <w:sz w:val="24"/>
          <w:szCs w:val="24"/>
        </w:rPr>
        <w:t>учитель</w:t>
      </w:r>
      <w:proofErr w:type="gramEnd"/>
      <w:r w:rsidRPr="00D14955">
        <w:rPr>
          <w:rFonts w:ascii="Times New Roman" w:hAnsi="Times New Roman"/>
          <w:sz w:val="24"/>
          <w:szCs w:val="24"/>
        </w:rPr>
        <w:t xml:space="preserve"> физики и астрономии первой квалификационной  категории</w:t>
      </w:r>
    </w:p>
    <w:p w:rsidR="003F3C16" w:rsidRPr="00D14955" w:rsidRDefault="003F3C16" w:rsidP="003F3C16">
      <w:pPr>
        <w:jc w:val="both"/>
        <w:rPr>
          <w:rFonts w:ascii="Times New Roman" w:hAnsi="Times New Roman"/>
          <w:szCs w:val="28"/>
        </w:rPr>
      </w:pPr>
    </w:p>
    <w:p w:rsidR="003F3C16" w:rsidRPr="00D14955" w:rsidRDefault="003F3C16" w:rsidP="003F3C16">
      <w:pPr>
        <w:jc w:val="center"/>
        <w:rPr>
          <w:rFonts w:ascii="Times New Roman" w:hAnsi="Times New Roman"/>
          <w:szCs w:val="28"/>
        </w:rPr>
      </w:pPr>
      <w:r w:rsidRPr="00D14955">
        <w:rPr>
          <w:rFonts w:ascii="Times New Roman" w:hAnsi="Times New Roman"/>
          <w:szCs w:val="28"/>
        </w:rPr>
        <w:t>2019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lastRenderedPageBreak/>
        <w:t>Планируемые предметные результаты освоения учебного курса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 w:rsidRPr="006B07A3">
        <w:rPr>
          <w:rFonts w:ascii="Times New Roman" w:eastAsia="Batang" w:hAnsi="Times New Roman"/>
          <w:i/>
          <w:sz w:val="24"/>
          <w:szCs w:val="24"/>
          <w:u w:val="single"/>
        </w:rPr>
        <w:t>В результате изучения физики ученик 8 класса должен: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u w:val="single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</w:t>
      </w:r>
      <w:r w:rsidRPr="006B07A3">
        <w:rPr>
          <w:rFonts w:ascii="Times New Roman" w:eastAsia="Batang" w:hAnsi="Times New Roman"/>
          <w:b/>
          <w:sz w:val="24"/>
          <w:szCs w:val="24"/>
          <w:u w:val="single"/>
        </w:rPr>
        <w:t xml:space="preserve">Знать/понимать: 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Смысл понятий</w:t>
      </w:r>
      <w:r w:rsidRPr="006B07A3">
        <w:rPr>
          <w:rFonts w:ascii="Times New Roman" w:eastAsia="Batang" w:hAnsi="Times New Roman"/>
          <w:sz w:val="24"/>
          <w:szCs w:val="24"/>
        </w:rPr>
        <w:t>: физическое явление, физический закон, взаимодействие, электрическое поле, магнитное поле, атом;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Смысл физических величин</w:t>
      </w:r>
      <w:r w:rsidRPr="006B07A3">
        <w:rPr>
          <w:rFonts w:ascii="Times New Roman" w:eastAsia="Batang" w:hAnsi="Times New Roman"/>
          <w:sz w:val="24"/>
          <w:szCs w:val="24"/>
        </w:rPr>
        <w:t xml:space="preserve">: внутренняя энергия, температура, количество теплоты, влажность </w:t>
      </w:r>
      <w:proofErr w:type="gramStart"/>
      <w:r w:rsidRPr="006B07A3">
        <w:rPr>
          <w:rFonts w:ascii="Times New Roman" w:eastAsia="Batang" w:hAnsi="Times New Roman"/>
          <w:sz w:val="24"/>
          <w:szCs w:val="24"/>
        </w:rPr>
        <w:t>воздуха,  электрический</w:t>
      </w:r>
      <w:proofErr w:type="gramEnd"/>
      <w:r w:rsidRPr="006B07A3">
        <w:rPr>
          <w:rFonts w:ascii="Times New Roman" w:eastAsia="Batang" w:hAnsi="Times New Roman"/>
          <w:sz w:val="24"/>
          <w:szCs w:val="24"/>
        </w:rPr>
        <w:t xml:space="preserve">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b/>
          <w:i/>
          <w:sz w:val="24"/>
          <w:szCs w:val="24"/>
        </w:rPr>
        <w:t xml:space="preserve">      Смысл физических законов</w:t>
      </w:r>
      <w:r w:rsidRPr="006B07A3">
        <w:rPr>
          <w:rFonts w:ascii="Times New Roman" w:eastAsia="Batang" w:hAnsi="Times New Roman"/>
          <w:sz w:val="24"/>
          <w:szCs w:val="24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u w:val="single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</w:t>
      </w:r>
      <w:r w:rsidRPr="006B07A3">
        <w:rPr>
          <w:rFonts w:ascii="Times New Roman" w:eastAsia="Batang" w:hAnsi="Times New Roman"/>
          <w:b/>
          <w:sz w:val="24"/>
          <w:szCs w:val="24"/>
          <w:u w:val="single"/>
        </w:rPr>
        <w:t>Уметь: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b/>
          <w:i/>
          <w:sz w:val="24"/>
          <w:szCs w:val="24"/>
        </w:rPr>
        <w:t xml:space="preserve">      Описывать и объяснять</w:t>
      </w:r>
      <w:r w:rsidRPr="006B07A3">
        <w:rPr>
          <w:rFonts w:ascii="Times New Roman" w:eastAsia="Batang" w:hAnsi="Times New Roman"/>
          <w:sz w:val="24"/>
          <w:szCs w:val="24"/>
        </w:rPr>
        <w:t xml:space="preserve"> физические явления: теплопроводность, конвекцию, излучение, испарение, конденсацию, </w:t>
      </w:r>
      <w:proofErr w:type="gramStart"/>
      <w:r w:rsidRPr="006B07A3">
        <w:rPr>
          <w:rFonts w:ascii="Times New Roman" w:eastAsia="Batang" w:hAnsi="Times New Roman"/>
          <w:sz w:val="24"/>
          <w:szCs w:val="24"/>
        </w:rPr>
        <w:t>кипение ,</w:t>
      </w:r>
      <w:proofErr w:type="gramEnd"/>
      <w:r w:rsidRPr="006B07A3">
        <w:rPr>
          <w:rFonts w:ascii="Times New Roman" w:eastAsia="Batang" w:hAnsi="Times New Roman"/>
          <w:sz w:val="24"/>
          <w:szCs w:val="24"/>
        </w:rPr>
        <w:t xml:space="preserve">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b/>
          <w:i/>
          <w:sz w:val="24"/>
          <w:szCs w:val="24"/>
        </w:rPr>
        <w:t xml:space="preserve">      Использовать</w:t>
      </w:r>
      <w:r w:rsidRPr="006B07A3">
        <w:rPr>
          <w:rFonts w:ascii="Times New Roman" w:eastAsia="Batang" w:hAnsi="Times New Roman"/>
          <w:sz w:val="24"/>
          <w:szCs w:val="24"/>
        </w:rPr>
        <w:t xml:space="preserve">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Представлять результаты</w:t>
      </w:r>
      <w:r w:rsidRPr="006B07A3">
        <w:rPr>
          <w:rFonts w:ascii="Times New Roman" w:eastAsia="Batang" w:hAnsi="Times New Roman"/>
          <w:sz w:val="24"/>
          <w:szCs w:val="24"/>
        </w:rPr>
        <w:t xml:space="preserve"> 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Выражать результаты</w:t>
      </w:r>
      <w:r w:rsidRPr="006B07A3">
        <w:rPr>
          <w:rFonts w:ascii="Times New Roman" w:eastAsia="Batang" w:hAnsi="Times New Roman"/>
          <w:sz w:val="24"/>
          <w:szCs w:val="24"/>
        </w:rPr>
        <w:t xml:space="preserve"> измерений и расчетов в единицах Международной системы СИ;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Приводить примеры</w:t>
      </w:r>
      <w:r w:rsidRPr="006B07A3">
        <w:rPr>
          <w:rFonts w:ascii="Times New Roman" w:eastAsia="Batang" w:hAnsi="Times New Roman"/>
          <w:sz w:val="24"/>
          <w:szCs w:val="24"/>
        </w:rPr>
        <w:t xml:space="preserve"> практического использования физических знаний о тепловых, электрических, магнитных и световых явлениях;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Решать задачи</w:t>
      </w:r>
      <w:r w:rsidRPr="006B07A3">
        <w:rPr>
          <w:rFonts w:ascii="Times New Roman" w:eastAsia="Batang" w:hAnsi="Times New Roman"/>
          <w:sz w:val="24"/>
          <w:szCs w:val="24"/>
        </w:rPr>
        <w:t xml:space="preserve"> на </w:t>
      </w:r>
      <w:proofErr w:type="gramStart"/>
      <w:r w:rsidRPr="006B07A3">
        <w:rPr>
          <w:rFonts w:ascii="Times New Roman" w:eastAsia="Batang" w:hAnsi="Times New Roman"/>
          <w:sz w:val="24"/>
          <w:szCs w:val="24"/>
        </w:rPr>
        <w:t>применение  физических</w:t>
      </w:r>
      <w:proofErr w:type="gramEnd"/>
      <w:r w:rsidRPr="006B07A3">
        <w:rPr>
          <w:rFonts w:ascii="Times New Roman" w:eastAsia="Batang" w:hAnsi="Times New Roman"/>
          <w:sz w:val="24"/>
          <w:szCs w:val="24"/>
        </w:rPr>
        <w:t xml:space="preserve">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Осуществлять самостоятельный поиск</w:t>
      </w:r>
      <w:r w:rsidRPr="006B07A3">
        <w:rPr>
          <w:rFonts w:ascii="Times New Roman" w:eastAsia="Batang" w:hAnsi="Times New Roman"/>
          <w:sz w:val="24"/>
          <w:szCs w:val="24"/>
        </w:rPr>
        <w:t xml:space="preserve"> информации естественнонаучного содержания с использованием различных источников информации </w:t>
      </w:r>
      <w:proofErr w:type="gramStart"/>
      <w:r w:rsidRPr="006B07A3">
        <w:rPr>
          <w:rFonts w:ascii="Times New Roman" w:eastAsia="Batang" w:hAnsi="Times New Roman"/>
          <w:sz w:val="24"/>
          <w:szCs w:val="24"/>
        </w:rPr>
        <w:t>( учебных</w:t>
      </w:r>
      <w:proofErr w:type="gramEnd"/>
      <w:r w:rsidRPr="006B07A3">
        <w:rPr>
          <w:rFonts w:ascii="Times New Roman" w:eastAsia="Batang" w:hAnsi="Times New Roman"/>
          <w:sz w:val="24"/>
          <w:szCs w:val="24"/>
        </w:rPr>
        <w:t xml:space="preserve"> текстов, справочных и научно – популярных изданий, компьютерных баз данных, ресурсов Интернета), ее обработку и представление в различных формах ( словесно, с помощью рисунков и презентаций);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6B07A3">
        <w:rPr>
          <w:rFonts w:ascii="Times New Roman" w:eastAsia="Batang" w:hAnsi="Times New Roman"/>
          <w:sz w:val="24"/>
          <w:szCs w:val="24"/>
        </w:rPr>
        <w:t xml:space="preserve">     </w:t>
      </w:r>
      <w:r w:rsidRPr="006B07A3">
        <w:rPr>
          <w:rFonts w:ascii="Times New Roman" w:eastAsia="Batang" w:hAnsi="Times New Roman"/>
          <w:b/>
          <w:i/>
          <w:sz w:val="24"/>
          <w:szCs w:val="24"/>
        </w:rPr>
        <w:t>Использовать приобретенные знания и умения</w:t>
      </w:r>
      <w:r w:rsidRPr="006B07A3">
        <w:rPr>
          <w:rFonts w:ascii="Times New Roman" w:eastAsia="Batang" w:hAnsi="Times New Roman"/>
          <w:sz w:val="24"/>
          <w:szCs w:val="24"/>
        </w:rPr>
        <w:t xml:space="preserve"> в практической деятельности и повседневной жизни для обеспечения безопасности в процессе жизнедеятельности.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lastRenderedPageBreak/>
        <w:t>Результаты освоения курса физики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Личностные результаты: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формирование познавательных интересов, интеллектуальных и творческих способностей учащихся;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самостоятельность в приобретении новых знаний и практических умений;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мотивация образовательной деятельности школьников на основе личностно ориентированного подхода;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формирование ценностных отношений к друг другу, учителю, авторам открытий и изобретений, результатам обучения.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proofErr w:type="spellStart"/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Метапредметные</w:t>
      </w:r>
      <w:proofErr w:type="spellEnd"/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 xml:space="preserve"> результаты: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</w:t>
      </w:r>
      <w:proofErr w:type="gramStart"/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полученную  информацию</w:t>
      </w:r>
      <w:proofErr w:type="gramEnd"/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- развитие монологической и диалогической </w:t>
      </w:r>
      <w:proofErr w:type="gramStart"/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речи ,</w:t>
      </w:r>
      <w:proofErr w:type="gramEnd"/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6B07A3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  <w:t>Предметные результаты: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lastRenderedPageBreak/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iCs/>
          <w:spacing w:val="15"/>
          <w:sz w:val="24"/>
          <w:szCs w:val="24"/>
          <w:lang w:eastAsia="ru-RU"/>
        </w:rPr>
      </w:pPr>
      <w:r w:rsidRPr="006B07A3">
        <w:rPr>
          <w:rFonts w:ascii="Times New Roman" w:hAnsi="Times New Roman"/>
          <w:iCs/>
          <w:spacing w:val="15"/>
          <w:sz w:val="24"/>
          <w:szCs w:val="24"/>
          <w:lang w:eastAsia="ru-RU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  <w:u w:val="single"/>
        </w:rPr>
      </w:pP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eastAsia="Batang" w:hAnsi="Times New Roman"/>
          <w:b/>
          <w:i/>
          <w:sz w:val="24"/>
          <w:szCs w:val="24"/>
          <w:u w:val="single"/>
        </w:rPr>
        <w:t>Содержание учебного предмета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Преобразование энергии </w:t>
      </w:r>
      <w:proofErr w:type="gramStart"/>
      <w:r w:rsidRPr="006B07A3">
        <w:rPr>
          <w:rFonts w:ascii="Times New Roman" w:hAnsi="Times New Roman"/>
          <w:sz w:val="24"/>
          <w:szCs w:val="24"/>
        </w:rPr>
        <w:t>в  тепловых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машинах. КПД тепловой машины. Экологические проблемы теплоэнергетики.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</w:t>
      </w:r>
      <w:r w:rsidRPr="006B07A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принцип действия термометра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теплопроводность различных материалов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конвекция в жидкостях и газах. 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теплопередача путем излучения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явление испарения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постоянство температуры кипения жидкости при постоянном давлении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понижение температуры кипения жидкости при понижении давления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наблюдение конденсации паров воды на стакане со льдом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Эксперименты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   -  исследование изменения со временем температуры остывания воды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изучение явления теплообмена при смешивании холодной и горячей воды</w:t>
      </w:r>
    </w:p>
    <w:p w:rsidR="00361348" w:rsidRPr="006B07A3" w:rsidRDefault="00361348" w:rsidP="0036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измерение влажности воздуха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Внеурочная деятельность</w:t>
      </w: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</w:t>
      </w:r>
      <w:proofErr w:type="gramStart"/>
      <w:r w:rsidRPr="006B07A3">
        <w:rPr>
          <w:rFonts w:ascii="Times New Roman" w:hAnsi="Times New Roman"/>
          <w:sz w:val="24"/>
          <w:szCs w:val="24"/>
        </w:rPr>
        <w:t>объяснить ,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что такое инфра, экзотермический, сублимация, аморфный, изотропия, </w:t>
      </w:r>
      <w:proofErr w:type="spellStart"/>
      <w:r w:rsidRPr="006B07A3">
        <w:rPr>
          <w:rFonts w:ascii="Times New Roman" w:hAnsi="Times New Roman"/>
          <w:sz w:val="24"/>
          <w:szCs w:val="24"/>
        </w:rPr>
        <w:t>дисстилят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07A3">
        <w:rPr>
          <w:rFonts w:ascii="Times New Roman" w:hAnsi="Times New Roman"/>
          <w:sz w:val="24"/>
          <w:szCs w:val="24"/>
        </w:rPr>
        <w:t>Перпетуум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B07A3">
        <w:rPr>
          <w:rFonts w:ascii="Times New Roman" w:hAnsi="Times New Roman"/>
          <w:sz w:val="24"/>
          <w:szCs w:val="24"/>
        </w:rPr>
        <w:t>мобиле</w:t>
      </w:r>
      <w:proofErr w:type="spellEnd"/>
      <w:r w:rsidRPr="006B07A3">
        <w:rPr>
          <w:rFonts w:ascii="Times New Roman" w:hAnsi="Times New Roman"/>
          <w:sz w:val="24"/>
          <w:szCs w:val="24"/>
        </w:rPr>
        <w:t>?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 исследование изменения температуры </w:t>
      </w:r>
      <w:proofErr w:type="gramStart"/>
      <w:r w:rsidRPr="006B07A3">
        <w:rPr>
          <w:rFonts w:ascii="Times New Roman" w:hAnsi="Times New Roman"/>
          <w:sz w:val="24"/>
          <w:szCs w:val="24"/>
        </w:rPr>
        <w:t>воды ,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если в ней растворить соль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время. Выяснить какая кастрюля обладает большей теплопроводностью.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исследование и объяснение вращения и ускорения вращения бумажной змейки над включенной эл. </w:t>
      </w:r>
      <w:proofErr w:type="spellStart"/>
      <w:r w:rsidRPr="006B07A3">
        <w:rPr>
          <w:rFonts w:ascii="Times New Roman" w:hAnsi="Times New Roman"/>
          <w:sz w:val="24"/>
          <w:szCs w:val="24"/>
        </w:rPr>
        <w:t>лампой.Объяснение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 данного явления.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исследование двух кусочков льда обернутых в белую и черную ткань под действием включенной эл</w:t>
      </w:r>
      <w:proofErr w:type="gramStart"/>
      <w:r w:rsidRPr="006B07A3">
        <w:rPr>
          <w:rFonts w:ascii="Times New Roman" w:hAnsi="Times New Roman"/>
          <w:sz w:val="24"/>
          <w:szCs w:val="24"/>
        </w:rPr>
        <w:t>. лампочки</w:t>
      </w:r>
      <w:proofErr w:type="gramEnd"/>
      <w:r w:rsidRPr="006B07A3">
        <w:rPr>
          <w:rFonts w:ascii="Times New Roman" w:hAnsi="Times New Roman"/>
          <w:sz w:val="24"/>
          <w:szCs w:val="24"/>
        </w:rPr>
        <w:t>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построение классификационной схемы, выделяя основанием деления способы изменения внутренней энергии </w:t>
      </w:r>
      <w:proofErr w:type="gramStart"/>
      <w:r w:rsidRPr="006B07A3">
        <w:rPr>
          <w:rFonts w:ascii="Times New Roman" w:hAnsi="Times New Roman"/>
          <w:sz w:val="24"/>
          <w:szCs w:val="24"/>
        </w:rPr>
        <w:t>( мех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. работа, хим. реакции,  взаимодействие вещества с </w:t>
      </w:r>
      <w:proofErr w:type="spellStart"/>
      <w:r w:rsidRPr="006B07A3">
        <w:rPr>
          <w:rFonts w:ascii="Times New Roman" w:hAnsi="Times New Roman"/>
          <w:sz w:val="24"/>
          <w:szCs w:val="24"/>
        </w:rPr>
        <w:t>электромаг</w:t>
      </w:r>
      <w:proofErr w:type="spellEnd"/>
      <w:r w:rsidRPr="006B07A3">
        <w:rPr>
          <w:rFonts w:ascii="Times New Roman" w:hAnsi="Times New Roman"/>
          <w:sz w:val="24"/>
          <w:szCs w:val="24"/>
        </w:rPr>
        <w:t>. полем , теплопередача, теплопроводность, конвекция, излучение.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исследовать термос и сделать чертеж, показывающий его устройство. Налить в термос горячей воды и найти ее </w:t>
      </w:r>
      <w:proofErr w:type="gramStart"/>
      <w:r w:rsidRPr="006B07A3">
        <w:rPr>
          <w:rFonts w:ascii="Times New Roman" w:hAnsi="Times New Roman"/>
          <w:sz w:val="24"/>
          <w:szCs w:val="24"/>
        </w:rPr>
        <w:t>температуру .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определить какое количество теплоты теряет термос в час. Повторить то же с холодной водой и определить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какое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количество теплоты термос приобретает в час. Сравнить и почему термос сохраняет вещество холодным </w:t>
      </w:r>
      <w:proofErr w:type="gramStart"/>
      <w:r w:rsidRPr="006B07A3">
        <w:rPr>
          <w:rFonts w:ascii="Times New Roman" w:hAnsi="Times New Roman"/>
          <w:sz w:val="24"/>
          <w:szCs w:val="24"/>
        </w:rPr>
        <w:t>лучше ,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чем теплым?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сделать наглядный прибор по обнаружению конвекционных потоков жидкости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экспериментальным путем проверить какая вода быстрее замерзнет, горячая или холодная? </w:t>
      </w:r>
      <w:proofErr w:type="gramStart"/>
      <w:r w:rsidRPr="006B07A3">
        <w:rPr>
          <w:rFonts w:ascii="Times New Roman" w:hAnsi="Times New Roman"/>
          <w:sz w:val="24"/>
          <w:szCs w:val="24"/>
        </w:rPr>
        <w:t>Построить  график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зависимости температуры от времени, измеряя через одинаковые промежутки времени   температуру воды, пока на поверхности одной из них не появится лед. 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изготовление парафиновой игрушки, с использованием свечи и пластилина.  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Электрические явления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B07A3">
        <w:rPr>
          <w:rFonts w:ascii="Times New Roman" w:hAnsi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электризация тел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два рода электрических зарядов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устройство и действие электроскопа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закон сохранения электрических зарядов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проводники и изоляторы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    - источники постоянного тока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измерение силы тока амперметром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измерение напряжения вольтметром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реостат и магазин сопротивлений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-  свойства полупроводников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i/>
          <w:sz w:val="24"/>
          <w:szCs w:val="24"/>
        </w:rPr>
        <w:t xml:space="preserve">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Эксперименты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</w:rPr>
        <w:t xml:space="preserve">   -   </w:t>
      </w:r>
      <w:proofErr w:type="gramStart"/>
      <w:r w:rsidRPr="006B07A3">
        <w:rPr>
          <w:rFonts w:ascii="Times New Roman" w:hAnsi="Times New Roman"/>
          <w:sz w:val="24"/>
          <w:szCs w:val="24"/>
        </w:rPr>
        <w:t>объяснить ,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что это? </w:t>
      </w:r>
      <w:proofErr w:type="gramStart"/>
      <w:r w:rsidRPr="006B07A3">
        <w:rPr>
          <w:rFonts w:ascii="Times New Roman" w:hAnsi="Times New Roman"/>
          <w:sz w:val="24"/>
          <w:szCs w:val="24"/>
        </w:rPr>
        <w:t>( нуклон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, аккумулятор, диэлектрик, потенциал, манганин.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 исследование зависимости силы тока в проводнике от напряжения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изучение последовательного соединения проводников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изучение параллельного соединения проводников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регулирование силы тока реостатом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измерение электрического сопротивления проводника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-  измерение мощности электрического тока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Внеурочная деятельность</w:t>
      </w: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изготовление простейшего электроскопа </w:t>
      </w:r>
      <w:proofErr w:type="gramStart"/>
      <w:r w:rsidRPr="006B07A3">
        <w:rPr>
          <w:rFonts w:ascii="Times New Roman" w:hAnsi="Times New Roman"/>
          <w:sz w:val="24"/>
          <w:szCs w:val="24"/>
        </w:rPr>
        <w:t>( Бутылка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 пробкой , гвоздь длиной 10 – 15 см,  тонкая бумага. В пробку вбить гвоздь так, чтобы он торчал из нее на 2 – 3 см. Шляпка гвоздя будет «шариком» электроскопа. Полоску тонкой бумаги наколоть на заостренный кончик гвоздя, это лепестки электроскопа.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измерение КПД кипятильника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изготовление из картофелины или яблока источника тока </w:t>
      </w:r>
      <w:proofErr w:type="gramStart"/>
      <w:r w:rsidRPr="006B07A3">
        <w:rPr>
          <w:rFonts w:ascii="Times New Roman" w:hAnsi="Times New Roman"/>
          <w:sz w:val="24"/>
          <w:szCs w:val="24"/>
        </w:rPr>
        <w:t>( взять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любое это вещество и воткнуть в него медную и цинковую пластинку. Подсоединить к этим пластинкам 1,5 В лампочку.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найти дома </w:t>
      </w:r>
      <w:proofErr w:type="gramStart"/>
      <w:r w:rsidRPr="006B07A3">
        <w:rPr>
          <w:rFonts w:ascii="Times New Roman" w:hAnsi="Times New Roman"/>
          <w:sz w:val="24"/>
          <w:szCs w:val="24"/>
        </w:rPr>
        <w:t>приборы ,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в которых можно наблюдать тепловое. Химическое и электромагнитное действие эл</w:t>
      </w:r>
      <w:proofErr w:type="gramStart"/>
      <w:r w:rsidRPr="006B07A3">
        <w:rPr>
          <w:rFonts w:ascii="Times New Roman" w:hAnsi="Times New Roman"/>
          <w:sz w:val="24"/>
          <w:szCs w:val="24"/>
        </w:rPr>
        <w:t>. тока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. Описать их.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Изготовление электромагнита </w:t>
      </w:r>
      <w:proofErr w:type="gramStart"/>
      <w:r w:rsidRPr="006B07A3">
        <w:rPr>
          <w:rFonts w:ascii="Times New Roman" w:hAnsi="Times New Roman"/>
          <w:sz w:val="24"/>
          <w:szCs w:val="24"/>
        </w:rPr>
        <w:t>( намотать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на гвоздь немного проволоки и подключить эту проволоку к батарейке, проверить действие на мелких железных предметах)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сравнить амперметр и вольтметр, используя знания, полученные из учебника и инструкции к приборам, работу оформить в виде таблицы.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работа с инструкцией к сетевому фильтру, заполняя таблицу по вопросам.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заполнить таблицу по инструкциям домашних электроприборов.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B07A3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Магнитные явления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 Постоянные магниты. Взаимодействие магнитов. Магнитное поле постоянного тока. Действие магнитного поля на проводник с током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            Электродвигатель постоянного тока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i/>
          <w:sz w:val="24"/>
          <w:szCs w:val="24"/>
        </w:rPr>
        <w:t xml:space="preserve">   </w:t>
      </w:r>
      <w:r w:rsidRPr="006B07A3">
        <w:rPr>
          <w:rFonts w:ascii="Times New Roman" w:hAnsi="Times New Roman"/>
          <w:sz w:val="24"/>
          <w:szCs w:val="24"/>
        </w:rPr>
        <w:t xml:space="preserve">  -  Опыт Эрстеда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-  Магнитное поле тока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-  Действие магнитного поля на проводник с током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-  устройство электродвигателя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sz w:val="24"/>
          <w:szCs w:val="24"/>
        </w:rPr>
        <w:t xml:space="preserve">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 xml:space="preserve">Лабораторная работа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i/>
          <w:sz w:val="24"/>
          <w:szCs w:val="24"/>
        </w:rPr>
        <w:t xml:space="preserve">     </w:t>
      </w:r>
      <w:r w:rsidRPr="006B07A3">
        <w:rPr>
          <w:rFonts w:ascii="Times New Roman" w:hAnsi="Times New Roman"/>
          <w:sz w:val="24"/>
          <w:szCs w:val="24"/>
        </w:rPr>
        <w:t>-  Изучение принципа действия электродвигателя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B07A3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6B07A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Внеурочная деятельность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 xml:space="preserve">      - что такое дроссель, соленоид, ротор, статор,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 xml:space="preserve">      -  изучение магнитного поля полосового магнита, дугового магнита и катушки с током, рисунки магнитного поля.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7A3">
        <w:rPr>
          <w:rFonts w:ascii="Times New Roman" w:hAnsi="Times New Roman"/>
          <w:color w:val="000000"/>
          <w:sz w:val="24"/>
          <w:szCs w:val="24"/>
        </w:rPr>
        <w:t xml:space="preserve">      - изучение свойств постоянных </w:t>
      </w:r>
      <w:proofErr w:type="gramStart"/>
      <w:r w:rsidRPr="006B07A3">
        <w:rPr>
          <w:rFonts w:ascii="Times New Roman" w:hAnsi="Times New Roman"/>
          <w:color w:val="000000"/>
          <w:sz w:val="24"/>
          <w:szCs w:val="24"/>
        </w:rPr>
        <w:t>магнитов( магнит</w:t>
      </w:r>
      <w:proofErr w:type="gramEnd"/>
      <w:r w:rsidRPr="006B07A3">
        <w:rPr>
          <w:rFonts w:ascii="Times New Roman" w:hAnsi="Times New Roman"/>
          <w:color w:val="000000"/>
          <w:sz w:val="24"/>
          <w:szCs w:val="24"/>
        </w:rPr>
        <w:t xml:space="preserve">, компас и разные вещества: резина, проволока, гвозди, </w:t>
      </w:r>
      <w:proofErr w:type="spellStart"/>
      <w:r w:rsidRPr="006B07A3">
        <w:rPr>
          <w:rFonts w:ascii="Times New Roman" w:hAnsi="Times New Roman"/>
          <w:color w:val="000000"/>
          <w:sz w:val="24"/>
          <w:szCs w:val="24"/>
        </w:rPr>
        <w:t>деревян</w:t>
      </w:r>
      <w:proofErr w:type="spellEnd"/>
      <w:r w:rsidRPr="006B07A3">
        <w:rPr>
          <w:rFonts w:ascii="Times New Roman" w:hAnsi="Times New Roman"/>
          <w:color w:val="000000"/>
          <w:sz w:val="24"/>
          <w:szCs w:val="24"/>
        </w:rPr>
        <w:t xml:space="preserve">. бруски и т.п.) </w:t>
      </w:r>
    </w:p>
    <w:p w:rsidR="00361348" w:rsidRPr="006B07A3" w:rsidRDefault="00361348" w:rsidP="00361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Световые явления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i/>
          <w:sz w:val="24"/>
          <w:szCs w:val="24"/>
        </w:rPr>
        <w:t xml:space="preserve"> 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Демонстрации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прямолинейное распространение света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отражение света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преломление света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ход лучей в собирающей линзе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ход лучей в рассеивающей линзе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построение изображений с помощью </w:t>
      </w:r>
      <w:r w:rsidRPr="006B07A3">
        <w:rPr>
          <w:rFonts w:ascii="Times New Roman" w:hAnsi="Times New Roman"/>
          <w:sz w:val="24"/>
          <w:szCs w:val="24"/>
          <w:shd w:val="clear" w:color="auto" w:fill="FFFFFF"/>
        </w:rPr>
        <w:t xml:space="preserve">линз </w:t>
      </w:r>
      <w:r w:rsidRPr="006B07A3">
        <w:rPr>
          <w:rFonts w:ascii="Times New Roman" w:hAnsi="Times New Roman"/>
          <w:sz w:val="24"/>
          <w:szCs w:val="24"/>
        </w:rPr>
        <w:t xml:space="preserve">      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Принцип действия проекционного аппарата и фотоаппарата.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Дисперсия белого света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Получение белого света при сложении света разных цветов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B07A3">
        <w:rPr>
          <w:rFonts w:ascii="Times New Roman" w:hAnsi="Times New Roman"/>
          <w:sz w:val="24"/>
          <w:szCs w:val="24"/>
        </w:rPr>
        <w:t xml:space="preserve">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Лабораторные работы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Измерение фокусного расстояния собирающей линзы.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 Получение изображений с помощью собирающей линзы.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07A3">
        <w:rPr>
          <w:rFonts w:ascii="Times New Roman" w:hAnsi="Times New Roman"/>
          <w:i/>
          <w:sz w:val="24"/>
          <w:szCs w:val="24"/>
        </w:rPr>
        <w:t xml:space="preserve">         </w:t>
      </w: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Внеурочная деятельность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обнаружение тени и полутени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исследование: взять метровую палку и на улице измерить размер ее тени, затем определить реальную высоту деревьев, домов, столбов, </w:t>
      </w:r>
      <w:proofErr w:type="gramStart"/>
      <w:r w:rsidRPr="006B07A3">
        <w:rPr>
          <w:rFonts w:ascii="Times New Roman" w:hAnsi="Times New Roman"/>
          <w:sz w:val="24"/>
          <w:szCs w:val="24"/>
        </w:rPr>
        <w:t>измеряя  их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тени. Полученные данные оформить в виде таблицы.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   - используя различные источники сделать в виде наглядных карточек оптические иллюзии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- выяснить, что это? (</w:t>
      </w:r>
      <w:proofErr w:type="gramStart"/>
      <w:r w:rsidRPr="006B07A3">
        <w:rPr>
          <w:rFonts w:ascii="Times New Roman" w:hAnsi="Times New Roman"/>
          <w:sz w:val="24"/>
          <w:szCs w:val="24"/>
        </w:rPr>
        <w:t>диапозитив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, камера – обскура, монокуляр, дуализм, квант, рефракция, диоптрия)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  <w:u w:val="single"/>
        </w:rPr>
        <w:t>Возможные экскурсии</w:t>
      </w:r>
      <w:r w:rsidRPr="006B07A3">
        <w:rPr>
          <w:rFonts w:ascii="Times New Roman" w:hAnsi="Times New Roman"/>
          <w:sz w:val="24"/>
          <w:szCs w:val="24"/>
        </w:rPr>
        <w:t>: ферма, строительные площадки, мельница, пожарная станция, диагностические кабинеты поликлиники или больницы.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07A3">
        <w:rPr>
          <w:rFonts w:ascii="Times New Roman" w:hAnsi="Times New Roman"/>
          <w:b/>
          <w:sz w:val="24"/>
          <w:szCs w:val="24"/>
          <w:u w:val="single"/>
        </w:rPr>
        <w:t xml:space="preserve">Подготовка сообщений по заданной теме: </w:t>
      </w:r>
      <w:r w:rsidRPr="006B07A3">
        <w:rPr>
          <w:rFonts w:ascii="Times New Roman" w:hAnsi="Times New Roman"/>
          <w:sz w:val="24"/>
          <w:szCs w:val="24"/>
        </w:rPr>
        <w:t xml:space="preserve">Единицы температуры, используемые в других странах. Температурные шкалы. Учет и использование разных </w:t>
      </w:r>
      <w:proofErr w:type="gramStart"/>
      <w:r w:rsidRPr="006B07A3">
        <w:rPr>
          <w:rFonts w:ascii="Times New Roman" w:hAnsi="Times New Roman"/>
          <w:sz w:val="24"/>
          <w:szCs w:val="24"/>
        </w:rPr>
        <w:t>видов  теплопередачи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Полярные сияния. Магнитное поле планет Солнечной системы. Полиморфизм. 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Роберт Вуд – выдающейся ученый, человек и экспериментатор. Сергей Иванович Вавилов и его вклад в историю развития учения о свете.</w:t>
      </w:r>
    </w:p>
    <w:p w:rsidR="00361348" w:rsidRPr="006B07A3" w:rsidRDefault="00361348" w:rsidP="00361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  <w:u w:val="single"/>
        </w:rPr>
        <w:t>Возможные исследовательские проекты</w:t>
      </w:r>
      <w:r w:rsidRPr="006B07A3">
        <w:rPr>
          <w:rFonts w:ascii="Times New Roman" w:hAnsi="Times New Roman"/>
          <w:sz w:val="24"/>
          <w:szCs w:val="24"/>
        </w:rPr>
        <w:t xml:space="preserve">: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гипосульфита. Экологические проблемы </w:t>
      </w:r>
      <w:proofErr w:type="gramStart"/>
      <w:r w:rsidRPr="006B07A3">
        <w:rPr>
          <w:rFonts w:ascii="Times New Roman" w:hAnsi="Times New Roman"/>
          <w:sz w:val="24"/>
          <w:szCs w:val="24"/>
        </w:rPr>
        <w:t>« глобального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потепления» . Экспериментальное исследование полного отражения света. Физика в человеческом теле. Групповой проект «Физика в загадках»</w:t>
      </w:r>
    </w:p>
    <w:p w:rsidR="00361348" w:rsidRPr="006B07A3" w:rsidRDefault="00361348" w:rsidP="00361348">
      <w:pPr>
        <w:spacing w:after="0" w:line="240" w:lineRule="auto"/>
        <w:rPr>
          <w:rFonts w:ascii="Times New Roman" w:eastAsia="Batang" w:hAnsi="Times New Roman"/>
          <w:b/>
          <w:i/>
          <w:sz w:val="24"/>
          <w:szCs w:val="24"/>
          <w:u w:val="single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348" w:rsidRPr="006B07A3" w:rsidRDefault="00361348" w:rsidP="00361348">
      <w:pPr>
        <w:jc w:val="center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8 КЛАСС (68 часов, 2 часа в неделю)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907"/>
      </w:tblGrid>
      <w:tr w:rsidR="00361348" w:rsidRPr="006B07A3" w:rsidTr="00056700">
        <w:trPr>
          <w:cantSplit/>
          <w:trHeight w:val="1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361348" w:rsidRPr="006B07A3" w:rsidTr="00056700">
        <w:trPr>
          <w:cantSplit/>
          <w:trHeight w:val="1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Тепловые явления. Температура</w:t>
            </w:r>
          </w:p>
        </w:tc>
      </w:tr>
      <w:tr w:rsidR="00361348" w:rsidRPr="006B07A3" w:rsidTr="00056700">
        <w:trPr>
          <w:cantSplit/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</w:tr>
      <w:tr w:rsidR="00361348" w:rsidRPr="006B07A3" w:rsidTr="00056700">
        <w:trPr>
          <w:cantSplit/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Виды теплопередачи. Примеры теплообмена в природе и технике.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Расчет изменения внутренней энергии. Удельная теплоемкость</w:t>
            </w:r>
          </w:p>
        </w:tc>
      </w:tr>
      <w:tr w:rsidR="00361348" w:rsidRPr="006B07A3" w:rsidTr="00056700">
        <w:trPr>
          <w:cantSplit/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Расчет количества теплоты при теплообмене. Решение задач.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Лабораторная работа №1 «Исследование изменения температуры остывающей воды»</w:t>
            </w:r>
          </w:p>
        </w:tc>
      </w:tr>
      <w:tr w:rsidR="00361348" w:rsidRPr="006B07A3" w:rsidTr="00056700">
        <w:trPr>
          <w:cantSplit/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Количество теплоты, выделяющееся при сгорании топлива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Закон сохранения внутренней энергии и уравнение теплового баланса</w:t>
            </w:r>
          </w:p>
        </w:tc>
      </w:tr>
      <w:tr w:rsidR="00361348" w:rsidRPr="006B07A3" w:rsidTr="00056700">
        <w:trPr>
          <w:cantSplit/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Лабораторная работа № 2 «Сравнение количеств теплоты при смешивании воды разной температуры»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Лабораторная работа №3 </w:t>
            </w:r>
            <w:proofErr w:type="gramStart"/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« Измерение</w:t>
            </w:r>
            <w:proofErr w:type="gramEnd"/>
            <w:r w:rsidRPr="006B07A3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 удельной теплоемкости твердого тела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61348" w:rsidRPr="006B07A3" w:rsidTr="00056700">
        <w:trPr>
          <w:cantSplit/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 по теме «Внутренняя энергия»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Контрольная работа №1 по теме «Расчет количества теплоты»</w:t>
            </w:r>
          </w:p>
        </w:tc>
      </w:tr>
      <w:tr w:rsidR="00361348" w:rsidRPr="006B07A3" w:rsidTr="00056700">
        <w:trPr>
          <w:cantSplit/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Агрегатные состояния вещества Плавление и отвердевание кристаллических тел</w:t>
            </w:r>
          </w:p>
        </w:tc>
      </w:tr>
      <w:tr w:rsidR="00361348" w:rsidRPr="006B07A3" w:rsidTr="00056700">
        <w:trPr>
          <w:cantSplit/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теплоты ,</w:t>
            </w:r>
            <w:proofErr w:type="gramEnd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необходимое для плавления тела и выделяющееся при его  </w:t>
            </w:r>
            <w:proofErr w:type="spell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кристаллизациик</w:t>
            </w:r>
            <w:proofErr w:type="spellEnd"/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</w:p>
        </w:tc>
      </w:tr>
      <w:tr w:rsidR="00361348" w:rsidRPr="006B07A3" w:rsidTr="00056700">
        <w:trPr>
          <w:cantSplit/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Испарение и конденсация. Кипение.</w:t>
            </w:r>
          </w:p>
        </w:tc>
      </w:tr>
      <w:tr w:rsidR="00361348" w:rsidRPr="006B07A3" w:rsidTr="00056700">
        <w:trPr>
          <w:cantSplit/>
          <w:trHeight w:val="1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Влажность воздуха. Способы определения влажности воздуха</w:t>
            </w:r>
          </w:p>
        </w:tc>
      </w:tr>
      <w:tr w:rsidR="00361348" w:rsidRPr="006B07A3" w:rsidTr="00056700">
        <w:trPr>
          <w:cantSplit/>
          <w:trHeight w:val="8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Количество теплоты, необходимое для парообразования и выделяющееся при конденсации</w:t>
            </w:r>
          </w:p>
        </w:tc>
      </w:tr>
      <w:tr w:rsidR="00361348" w:rsidRPr="006B07A3" w:rsidTr="00056700">
        <w:trPr>
          <w:cantSplit/>
          <w:trHeight w:val="11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</w:p>
        </w:tc>
      </w:tr>
      <w:tr w:rsidR="00361348" w:rsidRPr="006B07A3" w:rsidTr="00056700">
        <w:trPr>
          <w:cantSplit/>
          <w:trHeight w:val="8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Тепловые двигатели. Двигатель внутреннего сгорания. КПД.</w:t>
            </w: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задач. Подготовка к контрольной работе.</w:t>
            </w:r>
          </w:p>
        </w:tc>
      </w:tr>
      <w:tr w:rsidR="00361348" w:rsidRPr="006B07A3" w:rsidTr="00056700">
        <w:trPr>
          <w:cantSplit/>
          <w:trHeight w:val="8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задач. Подготовка к контрольной работе.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« Изменение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агрегатных состояний вещества» </w:t>
            </w:r>
          </w:p>
        </w:tc>
      </w:tr>
      <w:tr w:rsidR="00361348" w:rsidRPr="006B07A3" w:rsidTr="00056700">
        <w:trPr>
          <w:cantSplit/>
          <w:trHeight w:val="1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</w:tr>
      <w:tr w:rsidR="00361348" w:rsidRPr="006B07A3" w:rsidTr="00056700">
        <w:trPr>
          <w:cantSplit/>
          <w:trHeight w:val="1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Электроскоп. Проводники и непроводники электричества</w:t>
            </w:r>
          </w:p>
        </w:tc>
      </w:tr>
      <w:tr w:rsidR="00361348" w:rsidRPr="006B07A3" w:rsidTr="00056700">
        <w:trPr>
          <w:cantSplit/>
          <w:trHeight w:val="9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Электрическое поле</w:t>
            </w:r>
          </w:p>
        </w:tc>
      </w:tr>
      <w:tr w:rsidR="00361348" w:rsidRPr="006B07A3" w:rsidTr="00056700">
        <w:trPr>
          <w:cantSplit/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Делимость электрического заряда. Строение </w:t>
            </w: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атомов .</w:t>
            </w:r>
            <w:proofErr w:type="gramEnd"/>
          </w:p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Объяснение электрических явлений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Электрический ток. Источники электрического тока</w:t>
            </w:r>
          </w:p>
        </w:tc>
      </w:tr>
      <w:tr w:rsidR="00361348" w:rsidRPr="006B07A3" w:rsidTr="00056700">
        <w:trPr>
          <w:cantSplit/>
          <w:trHeight w:val="1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Электрическая цепь и ее составные части. Эл</w:t>
            </w: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. ток</w:t>
            </w:r>
            <w:proofErr w:type="gramEnd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в металлах и электролитах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Действия электрического тока. Направление тока</w:t>
            </w:r>
          </w:p>
        </w:tc>
      </w:tr>
      <w:tr w:rsidR="00361348" w:rsidRPr="006B07A3" w:rsidTr="00056700">
        <w:trPr>
          <w:cantSplit/>
          <w:trHeight w:val="9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Контрольная работа № 3 «Электрический ток.»</w:t>
            </w:r>
          </w:p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Сила тока. Единицы силы тока. Решение задач.</w:t>
            </w: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Амперметр. Измерение силы тока.</w:t>
            </w:r>
          </w:p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ЛР № 4 </w:t>
            </w:r>
            <w:proofErr w:type="gramStart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« Сборка</w:t>
            </w:r>
            <w:proofErr w:type="gramEnd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электрической цепи и измерение силы тока в ее различных участках»</w:t>
            </w:r>
          </w:p>
        </w:tc>
      </w:tr>
      <w:tr w:rsidR="00361348" w:rsidRPr="006B07A3" w:rsidTr="00056700">
        <w:trPr>
          <w:cantSplit/>
          <w:trHeight w:val="1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Электрическое напряжение. Единицы напряжения. Вольтметр. Измерение напряжения</w:t>
            </w:r>
          </w:p>
        </w:tc>
      </w:tr>
      <w:tr w:rsidR="00361348" w:rsidRPr="006B07A3" w:rsidTr="00056700">
        <w:trPr>
          <w:cantSplit/>
          <w:trHeight w:val="1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Лабораторная работа № 5 </w:t>
            </w:r>
            <w:proofErr w:type="gramStart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« Измерение</w:t>
            </w:r>
            <w:proofErr w:type="gramEnd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напряжения на различных участках  электрической цепи»</w:t>
            </w:r>
          </w:p>
        </w:tc>
      </w:tr>
      <w:tr w:rsidR="00361348" w:rsidRPr="006B07A3" w:rsidTr="00056700">
        <w:trPr>
          <w:cantSplit/>
          <w:trHeight w:val="1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Электрическое сопротивление проводников. Единицы </w:t>
            </w: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измерения..</w:t>
            </w:r>
            <w:proofErr w:type="gramEnd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Удельное сопротивление</w:t>
            </w:r>
          </w:p>
        </w:tc>
      </w:tr>
      <w:tr w:rsidR="00361348" w:rsidRPr="006B07A3" w:rsidTr="00056700">
        <w:trPr>
          <w:cantSplit/>
          <w:trHeight w:val="1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Зависимость силы тока от напряжения. Закон Ома для участка цепи</w:t>
            </w:r>
          </w:p>
        </w:tc>
      </w:tr>
      <w:tr w:rsidR="00361348" w:rsidRPr="006B07A3" w:rsidTr="00056700">
        <w:trPr>
          <w:cantSplit/>
          <w:trHeight w:val="1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задач.</w:t>
            </w:r>
          </w:p>
        </w:tc>
      </w:tr>
      <w:tr w:rsidR="00361348" w:rsidRPr="006B07A3" w:rsidTr="00056700">
        <w:trPr>
          <w:cantSplit/>
          <w:trHeight w:val="1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Реостаты. </w:t>
            </w: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Лабораторная работа №6 </w:t>
            </w:r>
            <w:proofErr w:type="gramStart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« Регулирование</w:t>
            </w:r>
            <w:proofErr w:type="gramEnd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силы тока реостатом» , № 7 « Измерение сопротивления проводника при помощи  амперметра и вольтметра.»</w:t>
            </w:r>
          </w:p>
        </w:tc>
      </w:tr>
      <w:tr w:rsidR="00361348" w:rsidRPr="006B07A3" w:rsidTr="00056700">
        <w:trPr>
          <w:cantSplit/>
          <w:trHeight w:val="1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</w:tr>
      <w:tr w:rsidR="00361348" w:rsidRPr="006B07A3" w:rsidTr="00056700">
        <w:trPr>
          <w:cantSplit/>
          <w:trHeight w:val="1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 на закон Ома для участка цепи, последовательное и параллельное соединение проводников</w:t>
            </w: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Работа  и</w:t>
            </w:r>
            <w:proofErr w:type="gramEnd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мощность </w:t>
            </w:r>
          </w:p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электрического</w:t>
            </w:r>
            <w:proofErr w:type="gramEnd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тока</w:t>
            </w:r>
          </w:p>
        </w:tc>
      </w:tr>
      <w:tr w:rsidR="00361348" w:rsidRPr="006B07A3" w:rsidTr="00056700">
        <w:trPr>
          <w:cantSplit/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Лабораторная работа № 8 «Измерение мощности и работы тока </w:t>
            </w:r>
            <w:proofErr w:type="spellStart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вэлектрической</w:t>
            </w:r>
            <w:proofErr w:type="spellEnd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лампе»</w:t>
            </w:r>
          </w:p>
        </w:tc>
      </w:tr>
      <w:tr w:rsidR="00361348" w:rsidRPr="006B07A3" w:rsidTr="00056700">
        <w:trPr>
          <w:cantSplit/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Нагревание проводников электрическим током. Закон Джоуля - Ленца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Лампа накаливания. Электрические нагревательные приборы. Короткое замыкание</w:t>
            </w: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. предохранители</w:t>
            </w:r>
            <w:proofErr w:type="gramEnd"/>
          </w:p>
        </w:tc>
      </w:tr>
      <w:tr w:rsidR="00361348" w:rsidRPr="006B07A3" w:rsidTr="00056700">
        <w:trPr>
          <w:cantSplit/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Повторение темы «Электрические явления» Решение задач.</w:t>
            </w:r>
          </w:p>
        </w:tc>
      </w:tr>
      <w:tr w:rsidR="00361348" w:rsidRPr="006B07A3" w:rsidTr="00056700">
        <w:trPr>
          <w:cantSplit/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Контрольная работа № 4 «Работа и мощность электрического тока»</w:t>
            </w:r>
          </w:p>
        </w:tc>
      </w:tr>
      <w:tr w:rsidR="00361348" w:rsidRPr="006B07A3" w:rsidTr="00056700">
        <w:trPr>
          <w:cantSplit/>
          <w:trHeight w:val="13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Магнитное поле тока</w:t>
            </w:r>
          </w:p>
        </w:tc>
      </w:tr>
      <w:tr w:rsidR="00361348" w:rsidRPr="006B07A3" w:rsidTr="00056700">
        <w:trPr>
          <w:cantSplit/>
          <w:trHeight w:val="1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электромагнитов. </w:t>
            </w: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Лабораторная работа № 9 «Сборка электромагнита и испытание его действия» </w:t>
            </w:r>
          </w:p>
        </w:tc>
      </w:tr>
      <w:tr w:rsidR="00361348" w:rsidRPr="006B07A3" w:rsidTr="00056700">
        <w:trPr>
          <w:cantSplit/>
          <w:trHeight w:val="1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Постоянные магниты. Магнитное поле Земли</w:t>
            </w:r>
          </w:p>
        </w:tc>
      </w:tr>
      <w:tr w:rsidR="00361348" w:rsidRPr="006B07A3" w:rsidTr="00056700">
        <w:trPr>
          <w:cantSplit/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Действие магнитного поля на проводник с током. Электродвигатель постоянного тока</w:t>
            </w:r>
          </w:p>
        </w:tc>
      </w:tr>
      <w:tr w:rsidR="00361348" w:rsidRPr="006B07A3" w:rsidTr="00056700">
        <w:trPr>
          <w:cantSplit/>
          <w:trHeight w:val="1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ЛР№ 10 </w:t>
            </w:r>
            <w:proofErr w:type="gramStart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« Изучение</w:t>
            </w:r>
            <w:proofErr w:type="gramEnd"/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электрического двигателя постоянного тока ( на модели)».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темы электромагнитные явления.</w:t>
            </w:r>
          </w:p>
        </w:tc>
      </w:tr>
      <w:tr w:rsidR="00361348" w:rsidRPr="006B07A3" w:rsidTr="00056700">
        <w:trPr>
          <w:cantSplit/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«Электромагнитные явления»</w:t>
            </w:r>
          </w:p>
        </w:tc>
      </w:tr>
      <w:tr w:rsidR="00361348" w:rsidRPr="006B07A3" w:rsidTr="00056700">
        <w:trPr>
          <w:cantSplit/>
          <w:trHeight w:val="1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Источники света. Распространение света. Отражение света. Законы отражения света</w:t>
            </w:r>
          </w:p>
        </w:tc>
      </w:tr>
      <w:tr w:rsidR="00361348" w:rsidRPr="006B07A3" w:rsidTr="00056700">
        <w:trPr>
          <w:cantSplit/>
          <w:trHeight w:val="1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Изображение в плоском зеркале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Преломление света. Линзы.</w:t>
            </w:r>
          </w:p>
        </w:tc>
      </w:tr>
      <w:tr w:rsidR="00361348" w:rsidRPr="006B07A3" w:rsidTr="00056700">
        <w:trPr>
          <w:cantSplit/>
          <w:trHeight w:val="1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Построение изображений, полученных с помощью линз</w:t>
            </w:r>
          </w:p>
        </w:tc>
      </w:tr>
      <w:tr w:rsidR="00361348" w:rsidRPr="006B07A3" w:rsidTr="00056700">
        <w:trPr>
          <w:cantSplit/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Решение задач на построение изображений, полученных при помощи линз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Формула тонкой линзы</w:t>
            </w:r>
          </w:p>
        </w:tc>
      </w:tr>
      <w:tr w:rsidR="00361348" w:rsidRPr="006B07A3" w:rsidTr="00056700">
        <w:trPr>
          <w:cantSplit/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7A3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ЛР№ 11 «Получение изображения при помощи линзы»</w:t>
            </w:r>
          </w:p>
        </w:tc>
      </w:tr>
      <w:tr w:rsidR="00361348" w:rsidRPr="006B07A3" w:rsidTr="00056700">
        <w:trPr>
          <w:cantSplit/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Зачетная работа «Световые явления»</w:t>
            </w:r>
          </w:p>
        </w:tc>
      </w:tr>
      <w:tr w:rsidR="00361348" w:rsidRPr="006B07A3" w:rsidTr="00056700">
        <w:trPr>
          <w:cantSplit/>
          <w:trHeight w:val="1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Тепловые явления. Решение задач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Электрические явления. Решение задач.</w:t>
            </w:r>
          </w:p>
        </w:tc>
      </w:tr>
      <w:tr w:rsidR="00361348" w:rsidRPr="006B07A3" w:rsidTr="00056700">
        <w:trPr>
          <w:cantSplit/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Электромагнитные и световые явления. Решение задач.</w:t>
            </w:r>
          </w:p>
        </w:tc>
      </w:tr>
      <w:tr w:rsidR="00361348" w:rsidRPr="006B07A3" w:rsidTr="00056700">
        <w:trPr>
          <w:cantSplit/>
          <w:trHeight w:val="1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курс физики 8 класса.</w:t>
            </w:r>
          </w:p>
        </w:tc>
      </w:tr>
      <w:tr w:rsidR="00361348" w:rsidRPr="006B07A3" w:rsidTr="00056700">
        <w:trPr>
          <w:cantSplit/>
          <w:trHeight w:val="15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8" w:rsidRPr="006B07A3" w:rsidRDefault="00361348" w:rsidP="0005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8" w:rsidRPr="006B07A3" w:rsidRDefault="00361348" w:rsidP="0005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Анализ итоговой контрольной работы. Работа над ошибками.</w:t>
            </w:r>
          </w:p>
        </w:tc>
      </w:tr>
    </w:tbl>
    <w:p w:rsidR="002D60A7" w:rsidRDefault="002D60A7"/>
    <w:sectPr w:rsidR="002D60A7" w:rsidSect="003613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47"/>
    <w:rsid w:val="002D60A7"/>
    <w:rsid w:val="00361348"/>
    <w:rsid w:val="003F3C16"/>
    <w:rsid w:val="0095288E"/>
    <w:rsid w:val="00B30247"/>
    <w:rsid w:val="00D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7845-1C2A-4446-B316-BEBA1B88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2020-02-28T08:52:00Z</dcterms:created>
  <dcterms:modified xsi:type="dcterms:W3CDTF">2020-02-29T08:44:00Z</dcterms:modified>
</cp:coreProperties>
</file>