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8A8" w:rsidRDefault="00A528A8" w:rsidP="00E708DD">
      <w:pPr>
        <w:spacing w:line="360" w:lineRule="auto"/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153D529B" wp14:editId="6C96D2C2">
            <wp:extent cx="88392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843158" cy="190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28A8" w:rsidRDefault="00A528A8" w:rsidP="00E708DD">
      <w:pPr>
        <w:spacing w:line="360" w:lineRule="auto"/>
        <w:jc w:val="center"/>
        <w:rPr>
          <w:b/>
          <w:sz w:val="32"/>
        </w:rPr>
      </w:pPr>
    </w:p>
    <w:p w:rsidR="00A528A8" w:rsidRDefault="00A528A8" w:rsidP="00A528A8">
      <w:pPr>
        <w:pStyle w:val="a3"/>
        <w:rPr>
          <w:color w:val="000000"/>
          <w:sz w:val="27"/>
          <w:szCs w:val="27"/>
        </w:rPr>
      </w:pPr>
      <w:r>
        <w:rPr>
          <w:b/>
          <w:sz w:val="32"/>
        </w:rPr>
        <w:t xml:space="preserve">                                                                              </w:t>
      </w:r>
      <w:r>
        <w:rPr>
          <w:color w:val="000000"/>
          <w:sz w:val="27"/>
          <w:szCs w:val="27"/>
        </w:rPr>
        <w:t>Рабочая программа</w:t>
      </w:r>
    </w:p>
    <w:p w:rsidR="00A528A8" w:rsidRDefault="00A528A8" w:rsidP="00A528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A528A8" w:rsidRDefault="00062AD6" w:rsidP="00A528A8">
      <w:pPr>
        <w:pStyle w:val="a3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4</w:t>
      </w:r>
      <w:r w:rsidR="00A528A8">
        <w:rPr>
          <w:color w:val="000000"/>
          <w:sz w:val="27"/>
          <w:szCs w:val="27"/>
        </w:rPr>
        <w:t xml:space="preserve"> класса на 2019-2020 учебный год</w:t>
      </w:r>
    </w:p>
    <w:p w:rsidR="00A528A8" w:rsidRDefault="00A528A8" w:rsidP="00A528A8">
      <w:pPr>
        <w:pStyle w:val="a3"/>
        <w:rPr>
          <w:color w:val="000000"/>
          <w:sz w:val="27"/>
          <w:szCs w:val="27"/>
        </w:rPr>
      </w:pPr>
    </w:p>
    <w:p w:rsidR="00A528A8" w:rsidRDefault="00A528A8" w:rsidP="00A528A8">
      <w:pPr>
        <w:pStyle w:val="a3"/>
        <w:jc w:val="right"/>
        <w:rPr>
          <w:color w:val="000000"/>
        </w:rPr>
      </w:pPr>
      <w:r>
        <w:rPr>
          <w:color w:val="000000"/>
        </w:rPr>
        <w:t xml:space="preserve">Составитель РП </w:t>
      </w:r>
    </w:p>
    <w:p w:rsidR="00A528A8" w:rsidRDefault="00A528A8" w:rsidP="00A528A8">
      <w:pPr>
        <w:pStyle w:val="a3"/>
        <w:jc w:val="right"/>
        <w:rPr>
          <w:color w:val="000000"/>
        </w:rPr>
      </w:pPr>
      <w:proofErr w:type="spellStart"/>
      <w:r>
        <w:rPr>
          <w:color w:val="000000"/>
        </w:rPr>
        <w:t>Ишбулатова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Гульшат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Наиловна</w:t>
      </w:r>
      <w:proofErr w:type="spellEnd"/>
      <w:r>
        <w:rPr>
          <w:color w:val="000000"/>
        </w:rPr>
        <w:t xml:space="preserve">, </w:t>
      </w:r>
    </w:p>
    <w:p w:rsidR="00A528A8" w:rsidRDefault="00A528A8" w:rsidP="00A528A8">
      <w:pPr>
        <w:pStyle w:val="a3"/>
        <w:jc w:val="right"/>
        <w:rPr>
          <w:color w:val="000000"/>
        </w:rPr>
      </w:pPr>
      <w:r>
        <w:rPr>
          <w:color w:val="000000"/>
        </w:rPr>
        <w:t xml:space="preserve">учитель физической культуры </w:t>
      </w:r>
    </w:p>
    <w:p w:rsidR="00A528A8" w:rsidRDefault="00A528A8" w:rsidP="00A528A8">
      <w:pPr>
        <w:pStyle w:val="a3"/>
        <w:jc w:val="center"/>
        <w:rPr>
          <w:color w:val="000000"/>
          <w:sz w:val="27"/>
          <w:szCs w:val="27"/>
        </w:rPr>
      </w:pPr>
    </w:p>
    <w:p w:rsidR="00A528A8" w:rsidRDefault="00A528A8" w:rsidP="00A528A8">
      <w:pPr>
        <w:pStyle w:val="a3"/>
        <w:jc w:val="center"/>
        <w:rPr>
          <w:color w:val="000000"/>
          <w:sz w:val="27"/>
          <w:szCs w:val="27"/>
        </w:rPr>
      </w:pPr>
    </w:p>
    <w:p w:rsidR="00A528A8" w:rsidRDefault="00A528A8" w:rsidP="00A528A8">
      <w:pPr>
        <w:jc w:val="center"/>
      </w:pPr>
      <w:r>
        <w:t xml:space="preserve">Год разработки - 2019 </w:t>
      </w:r>
    </w:p>
    <w:p w:rsidR="00A528A8" w:rsidRPr="00A528A8" w:rsidRDefault="00A528A8" w:rsidP="00A528A8">
      <w:pPr>
        <w:jc w:val="center"/>
      </w:pPr>
    </w:p>
    <w:p w:rsidR="00E708DD" w:rsidRPr="00A528A8" w:rsidRDefault="00E708DD" w:rsidP="00A528A8">
      <w:pPr>
        <w:pStyle w:val="aa"/>
        <w:numPr>
          <w:ilvl w:val="0"/>
          <w:numId w:val="3"/>
        </w:numPr>
        <w:spacing w:line="360" w:lineRule="auto"/>
        <w:jc w:val="center"/>
        <w:rPr>
          <w:b/>
          <w:sz w:val="28"/>
        </w:rPr>
      </w:pPr>
      <w:r w:rsidRPr="00A528A8">
        <w:rPr>
          <w:b/>
          <w:sz w:val="28"/>
        </w:rPr>
        <w:lastRenderedPageBreak/>
        <w:t>Планируемые результаты освоения учебного предмета.</w:t>
      </w:r>
    </w:p>
    <w:p w:rsidR="00E708DD" w:rsidRDefault="00E708DD" w:rsidP="00E708DD">
      <w:pPr>
        <w:shd w:val="clear" w:color="auto" w:fill="FFFFFF"/>
        <w:autoSpaceDE w:val="0"/>
        <w:autoSpaceDN w:val="0"/>
        <w:adjustRightInd w:val="0"/>
        <w:jc w:val="both"/>
      </w:pPr>
    </w:p>
    <w:p w:rsidR="00E708DD" w:rsidRDefault="00E708DD" w:rsidP="00E708DD">
      <w:pPr>
        <w:ind w:right="14" w:firstLine="426"/>
        <w:jc w:val="both"/>
        <w:rPr>
          <w:b/>
          <w:color w:val="000000"/>
          <w:sz w:val="32"/>
        </w:rPr>
      </w:pPr>
      <w:r>
        <w:rPr>
          <w:b/>
          <w:color w:val="2D2D2D"/>
          <w:spacing w:val="2"/>
          <w:szCs w:val="21"/>
        </w:rPr>
        <w:t>Личностные результаты: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4"/>
          <w:szCs w:val="24"/>
          <w:lang w:eastAsia="ru-RU"/>
        </w:rPr>
        <w:t>формирование эстетических по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требностей, ценностей и чувств;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E708DD" w:rsidRDefault="00E708DD" w:rsidP="00E708DD">
      <w:pPr>
        <w:pStyle w:val="aa"/>
        <w:numPr>
          <w:ilvl w:val="0"/>
          <w:numId w:val="1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развитие навыков сотрудничества </w:t>
      </w:r>
      <w:proofErr w:type="gramStart"/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E708DD" w:rsidRDefault="00E708DD" w:rsidP="00C111BB">
      <w:pPr>
        <w:pStyle w:val="aa"/>
        <w:numPr>
          <w:ilvl w:val="0"/>
          <w:numId w:val="1"/>
        </w:numPr>
        <w:ind w:right="3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br/>
      </w:r>
    </w:p>
    <w:p w:rsidR="00E708DD" w:rsidRDefault="00E708DD" w:rsidP="00E708DD">
      <w:pPr>
        <w:shd w:val="clear" w:color="auto" w:fill="FFFFFF"/>
        <w:spacing w:line="315" w:lineRule="atLeast"/>
        <w:ind w:firstLine="426"/>
        <w:textAlignment w:val="baseline"/>
        <w:rPr>
          <w:b/>
          <w:color w:val="2D2D2D"/>
          <w:spacing w:val="2"/>
          <w:szCs w:val="21"/>
        </w:rPr>
      </w:pPr>
      <w:proofErr w:type="spellStart"/>
      <w:r>
        <w:rPr>
          <w:b/>
          <w:color w:val="2D2D2D"/>
          <w:spacing w:val="2"/>
          <w:szCs w:val="21"/>
        </w:rPr>
        <w:t>Метапредметные</w:t>
      </w:r>
      <w:proofErr w:type="spellEnd"/>
      <w:r>
        <w:rPr>
          <w:b/>
          <w:color w:val="2D2D2D"/>
          <w:spacing w:val="2"/>
          <w:szCs w:val="21"/>
        </w:rPr>
        <w:t xml:space="preserve"> результаты: 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освоение способов решения проблем творческого и поискового характера;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lastRenderedPageBreak/>
        <w:t>освоение начальных форм познавательной и личностной рефлексии;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proofErr w:type="gramStart"/>
      <w:r>
        <w:rPr>
          <w:rFonts w:ascii="Times New Roman" w:hAnsi="Times New Roman" w:cs="Times New Roman"/>
          <w:color w:val="2D2D2D"/>
          <w:spacing w:val="2"/>
          <w:sz w:val="24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E708DD" w:rsidRDefault="00E708DD" w:rsidP="00E708DD">
      <w:pPr>
        <w:pStyle w:val="aa"/>
        <w:numPr>
          <w:ilvl w:val="0"/>
          <w:numId w:val="2"/>
        </w:num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</w:rPr>
      </w:pPr>
      <w:r>
        <w:rPr>
          <w:rFonts w:ascii="Times New Roman" w:hAnsi="Times New Roman" w:cs="Times New Roman"/>
          <w:color w:val="2D2D2D"/>
          <w:spacing w:val="2"/>
          <w:sz w:val="24"/>
        </w:rPr>
        <w:t xml:space="preserve">овладение базовыми предметными и </w:t>
      </w:r>
      <w:proofErr w:type="spellStart"/>
      <w:r>
        <w:rPr>
          <w:rFonts w:ascii="Times New Roman" w:hAnsi="Times New Roman" w:cs="Times New Roman"/>
          <w:color w:val="2D2D2D"/>
          <w:spacing w:val="2"/>
          <w:sz w:val="24"/>
        </w:rPr>
        <w:t>межпредметными</w:t>
      </w:r>
      <w:proofErr w:type="spellEnd"/>
      <w:r>
        <w:rPr>
          <w:rFonts w:ascii="Times New Roman" w:hAnsi="Times New Roman" w:cs="Times New Roman"/>
          <w:color w:val="2D2D2D"/>
          <w:spacing w:val="2"/>
          <w:sz w:val="24"/>
        </w:rPr>
        <w:t xml:space="preserve"> понятиями, отражающими существенные связи и отношения между объектами и процессами;</w:t>
      </w:r>
    </w:p>
    <w:p w:rsidR="00E708DD" w:rsidRDefault="00E708DD" w:rsidP="00E708DD">
      <w:pPr>
        <w:pStyle w:val="aa"/>
        <w:numPr>
          <w:ilvl w:val="0"/>
          <w:numId w:val="2"/>
        </w:numPr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</w:r>
    </w:p>
    <w:p w:rsidR="00E708DD" w:rsidRDefault="00E708DD" w:rsidP="00E708DD">
      <w:pPr>
        <w:pStyle w:val="ac"/>
        <w:spacing w:line="276" w:lineRule="auto"/>
        <w:ind w:firstLine="709"/>
        <w:rPr>
          <w:rFonts w:ascii="Times New Roman" w:hAnsi="Times New Roman"/>
          <w:color w:val="auto"/>
          <w:spacing w:val="2"/>
          <w:sz w:val="28"/>
          <w:szCs w:val="28"/>
        </w:rPr>
      </w:pPr>
      <w:r>
        <w:rPr>
          <w:rFonts w:ascii="Times New Roman" w:hAnsi="Times New Roman"/>
          <w:color w:val="2D2D2D"/>
          <w:spacing w:val="2"/>
          <w:sz w:val="24"/>
          <w:szCs w:val="24"/>
        </w:rPr>
        <w:br/>
      </w:r>
      <w:r>
        <w:rPr>
          <w:rFonts w:ascii="Times New Roman" w:hAnsi="Times New Roman"/>
          <w:b/>
          <w:bCs/>
        </w:rPr>
        <w:t xml:space="preserve">       Предметные результаты:</w:t>
      </w:r>
      <w:r>
        <w:rPr>
          <w:rFonts w:ascii="Times New Roman" w:hAnsi="Times New Roman"/>
          <w:color w:val="auto"/>
          <w:spacing w:val="2"/>
          <w:sz w:val="28"/>
          <w:szCs w:val="28"/>
        </w:rPr>
        <w:t xml:space="preserve"> </w:t>
      </w:r>
    </w:p>
    <w:p w:rsidR="00E708DD" w:rsidRDefault="00E708DD" w:rsidP="00E708DD">
      <w:pPr>
        <w:spacing w:after="160" w:line="256" w:lineRule="auto"/>
        <w:rPr>
          <w:rFonts w:eastAsia="Calibri"/>
          <w:b/>
          <w:iCs/>
          <w:u w:val="single"/>
          <w:lang w:eastAsia="en-US"/>
        </w:rPr>
      </w:pPr>
      <w:r>
        <w:rPr>
          <w:rFonts w:eastAsia="Calibri"/>
          <w:b/>
          <w:iCs/>
          <w:u w:val="single"/>
          <w:lang w:eastAsia="en-US"/>
        </w:rPr>
        <w:t>Знания о физической культуре</w:t>
      </w:r>
    </w:p>
    <w:p w:rsidR="00E708DD" w:rsidRDefault="00E708DD" w:rsidP="00E708DD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Выпускник научится</w:t>
      </w:r>
      <w:r>
        <w:rPr>
          <w:rFonts w:eastAsia="Calibri"/>
          <w:lang w:eastAsia="en-US"/>
        </w:rPr>
        <w:t xml:space="preserve"> </w:t>
      </w:r>
    </w:p>
    <w:p w:rsidR="00E708DD" w:rsidRDefault="00E708DD" w:rsidP="00E708DD">
      <w:pPr>
        <w:spacing w:after="160" w:line="256" w:lineRule="auto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-ориентироваться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E708DD" w:rsidRDefault="00E708DD" w:rsidP="00E708DD">
      <w:pPr>
        <w:spacing w:after="160" w:line="256" w:lineRule="auto"/>
        <w:rPr>
          <w:rFonts w:eastAsia="Calibri"/>
          <w:b/>
          <w:i/>
          <w:lang w:eastAsia="en-US"/>
        </w:rPr>
      </w:pPr>
      <w:r>
        <w:rPr>
          <w:rFonts w:eastAsia="Calibri"/>
          <w:b/>
          <w:i/>
          <w:iCs/>
          <w:lang w:eastAsia="en-US"/>
        </w:rPr>
        <w:t>Выпускник получит возможность научиться:</w:t>
      </w:r>
    </w:p>
    <w:p w:rsidR="00E708DD" w:rsidRDefault="00E708DD" w:rsidP="00E708DD">
      <w:pPr>
        <w:spacing w:after="160" w:line="25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выявлять связь занятий физической культурой с трудовой и оборонной деятельностью;</w:t>
      </w:r>
    </w:p>
    <w:p w:rsidR="00E708DD" w:rsidRDefault="00E708DD" w:rsidP="00E708DD">
      <w:pPr>
        <w:spacing w:after="160" w:line="25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E708DD" w:rsidRDefault="00E708DD" w:rsidP="00E708DD">
      <w:pPr>
        <w:spacing w:after="160" w:line="256" w:lineRule="auto"/>
        <w:rPr>
          <w:rFonts w:eastAsia="Calibri"/>
          <w:b/>
          <w:iCs/>
          <w:u w:val="single"/>
          <w:lang w:eastAsia="en-US"/>
        </w:rPr>
      </w:pPr>
      <w:r>
        <w:rPr>
          <w:rFonts w:eastAsia="Calibri"/>
          <w:b/>
          <w:iCs/>
          <w:u w:val="single"/>
          <w:lang w:eastAsia="en-US"/>
        </w:rPr>
        <w:t>Способы физкультурной деятельности</w:t>
      </w:r>
    </w:p>
    <w:p w:rsidR="00E708DD" w:rsidRDefault="00E708DD" w:rsidP="00E708DD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Выпускник научится:</w:t>
      </w:r>
    </w:p>
    <w:p w:rsidR="00E708DD" w:rsidRDefault="00E708DD" w:rsidP="00E708DD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E708DD" w:rsidRDefault="00E708DD" w:rsidP="00E708DD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iCs/>
          <w:lang w:eastAsia="en-US"/>
        </w:rPr>
        <w:t>Выпускник получит возможность научиться:</w:t>
      </w:r>
    </w:p>
    <w:p w:rsidR="00E708DD" w:rsidRDefault="00E708DD" w:rsidP="00E708DD">
      <w:pPr>
        <w:spacing w:after="160" w:line="25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E708DD" w:rsidRDefault="00E708DD" w:rsidP="00E708DD">
      <w:pPr>
        <w:spacing w:after="160" w:line="256" w:lineRule="auto"/>
        <w:rPr>
          <w:rFonts w:eastAsia="Calibri"/>
          <w:i/>
          <w:lang w:eastAsia="en-US"/>
        </w:rPr>
      </w:pPr>
      <w:r>
        <w:rPr>
          <w:rFonts w:eastAsia="Calibri"/>
          <w:i/>
          <w:lang w:eastAsia="en-US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E708DD" w:rsidRDefault="00E708DD" w:rsidP="00E708DD">
      <w:pPr>
        <w:spacing w:after="160" w:line="256" w:lineRule="auto"/>
        <w:rPr>
          <w:rFonts w:eastAsia="Calibri"/>
          <w:b/>
          <w:iCs/>
          <w:u w:val="single"/>
          <w:lang w:eastAsia="en-US"/>
        </w:rPr>
      </w:pPr>
      <w:r>
        <w:rPr>
          <w:rFonts w:eastAsia="Calibri"/>
          <w:b/>
          <w:iCs/>
          <w:u w:val="single"/>
          <w:lang w:eastAsia="en-US"/>
        </w:rPr>
        <w:t>Физическое совершенствование</w:t>
      </w:r>
    </w:p>
    <w:p w:rsidR="00E708DD" w:rsidRDefault="00E708DD" w:rsidP="00E708DD">
      <w:pPr>
        <w:spacing w:after="160"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Выпускник научится:</w:t>
      </w:r>
    </w:p>
    <w:p w:rsidR="00E708DD" w:rsidRDefault="00E708DD" w:rsidP="00E708DD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выполнять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E708DD" w:rsidRDefault="00E708DD" w:rsidP="00E708DD">
      <w:pPr>
        <w:spacing w:after="160" w:line="25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выполнять организующие строевые команды и приемы;</w:t>
      </w:r>
    </w:p>
    <w:p w:rsidR="00E708DD" w:rsidRDefault="00E708DD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выполнять нормативы Всероссийского физкультурно-спортивного комплекса "Готов к труду и обороне" (ГТО).</w:t>
      </w: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  <w:rPr>
          <w:rFonts w:eastAsia="Calibri"/>
          <w:lang w:eastAsia="en-US"/>
        </w:rPr>
      </w:pPr>
    </w:p>
    <w:p w:rsidR="00A528A8" w:rsidRDefault="00A528A8" w:rsidP="00E708DD">
      <w:pPr>
        <w:shd w:val="clear" w:color="auto" w:fill="FFFFFF"/>
        <w:spacing w:line="360" w:lineRule="auto"/>
        <w:ind w:right="19"/>
      </w:pPr>
    </w:p>
    <w:p w:rsidR="00E708DD" w:rsidRPr="00A528A8" w:rsidRDefault="00E708DD" w:rsidP="00A528A8">
      <w:pPr>
        <w:pStyle w:val="aa"/>
        <w:numPr>
          <w:ilvl w:val="0"/>
          <w:numId w:val="3"/>
        </w:numPr>
        <w:shd w:val="clear" w:color="auto" w:fill="FFFFFF"/>
        <w:spacing w:line="360" w:lineRule="auto"/>
        <w:ind w:right="19"/>
        <w:jc w:val="center"/>
        <w:rPr>
          <w:b/>
          <w:sz w:val="28"/>
        </w:rPr>
      </w:pPr>
      <w:r w:rsidRPr="00A528A8">
        <w:rPr>
          <w:b/>
          <w:sz w:val="28"/>
        </w:rPr>
        <w:lastRenderedPageBreak/>
        <w:t>Содержание учебного предмета.</w:t>
      </w:r>
    </w:p>
    <w:p w:rsidR="00E708DD" w:rsidRDefault="00E708DD" w:rsidP="00E708DD">
      <w:pPr>
        <w:autoSpaceDE w:val="0"/>
        <w:autoSpaceDN w:val="0"/>
        <w:adjustRightInd w:val="0"/>
        <w:spacing w:before="100" w:after="100" w:line="276" w:lineRule="auto"/>
        <w:ind w:firstLine="426"/>
        <w:jc w:val="both"/>
        <w:rPr>
          <w:rStyle w:val="Zag11"/>
          <w:rFonts w:eastAsia="@Arial Unicode MS"/>
          <w:szCs w:val="28"/>
        </w:rPr>
      </w:pPr>
      <w:r>
        <w:rPr>
          <w:rStyle w:val="Zag11"/>
          <w:rFonts w:eastAsia="@Arial Unicode MS"/>
          <w:b/>
          <w:szCs w:val="28"/>
        </w:rPr>
        <w:t>Знания о физической культуре:</w:t>
      </w:r>
    </w:p>
    <w:p w:rsidR="00E708DD" w:rsidRDefault="00E708DD" w:rsidP="00E708DD">
      <w:pPr>
        <w:ind w:firstLine="426"/>
        <w:rPr>
          <w:sz w:val="22"/>
        </w:rPr>
      </w:pPr>
      <w:r>
        <w:rPr>
          <w:bCs/>
          <w:szCs w:val="28"/>
        </w:rPr>
        <w:t>Физическая культура</w:t>
      </w:r>
      <w:r>
        <w:rPr>
          <w:bCs/>
          <w:i/>
          <w:iCs/>
          <w:szCs w:val="28"/>
        </w:rPr>
        <w:t xml:space="preserve">. </w:t>
      </w:r>
      <w:r>
        <w:rPr>
          <w:szCs w:val="28"/>
        </w:rPr>
        <w:t xml:space="preserve">Физическая культура как система разнообразных форм занятий физической подготовкой и укрепления здоровья человека. </w:t>
      </w:r>
    </w:p>
    <w:p w:rsidR="00E708DD" w:rsidRDefault="00E708DD" w:rsidP="00E708DD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>Народные игры как оздоровительный и культурный компонент. Спортивные игры: футбол, баскетбол.</w:t>
      </w:r>
    </w:p>
    <w:p w:rsidR="00E708DD" w:rsidRDefault="00E708DD" w:rsidP="00E708DD">
      <w:pPr>
        <w:ind w:firstLine="426"/>
        <w:rPr>
          <w:sz w:val="22"/>
        </w:rPr>
      </w:pPr>
      <w:r>
        <w:rPr>
          <w:szCs w:val="28"/>
        </w:rPr>
        <w:t xml:space="preserve">История древних Олимпийских игр: возникновение первых соревнований и миф о Геракле, появление мяча и игр с мячом. Физическая культура у народов Древней Руси. </w:t>
      </w:r>
    </w:p>
    <w:p w:rsidR="00E708DD" w:rsidRDefault="00E708DD" w:rsidP="00E708DD">
      <w:pPr>
        <w:ind w:firstLine="426"/>
        <w:rPr>
          <w:szCs w:val="28"/>
        </w:rPr>
      </w:pPr>
      <w:r>
        <w:rPr>
          <w:bCs/>
          <w:szCs w:val="28"/>
        </w:rPr>
        <w:t>Физические упражнения</w:t>
      </w:r>
      <w:r>
        <w:rPr>
          <w:bCs/>
          <w:i/>
          <w:iCs/>
          <w:szCs w:val="28"/>
        </w:rPr>
        <w:t xml:space="preserve">. </w:t>
      </w:r>
      <w:r>
        <w:rPr>
          <w:szCs w:val="28"/>
        </w:rPr>
        <w:t>Физические упражнения, их влияние на физическое развитие и развитие физических качеств.</w:t>
      </w:r>
    </w:p>
    <w:p w:rsidR="00E708DD" w:rsidRDefault="00E708DD" w:rsidP="00E708DD">
      <w:pPr>
        <w:autoSpaceDE w:val="0"/>
        <w:autoSpaceDN w:val="0"/>
        <w:adjustRightInd w:val="0"/>
        <w:spacing w:before="100" w:after="100" w:line="276" w:lineRule="auto"/>
        <w:ind w:firstLine="426"/>
        <w:jc w:val="both"/>
        <w:rPr>
          <w:rStyle w:val="Zag11"/>
          <w:rFonts w:eastAsia="@Arial Unicode MS"/>
          <w:b/>
        </w:rPr>
      </w:pPr>
      <w:r>
        <w:rPr>
          <w:rStyle w:val="Zag11"/>
          <w:rFonts w:eastAsia="@Arial Unicode MS"/>
          <w:b/>
          <w:szCs w:val="28"/>
        </w:rPr>
        <w:t xml:space="preserve"> Способы физкультурной деятельности:</w:t>
      </w:r>
    </w:p>
    <w:p w:rsidR="00E708DD" w:rsidRDefault="00E708DD" w:rsidP="00E708DD">
      <w:pPr>
        <w:autoSpaceDE w:val="0"/>
        <w:autoSpaceDN w:val="0"/>
        <w:adjustRightInd w:val="0"/>
        <w:spacing w:line="276" w:lineRule="auto"/>
        <w:ind w:firstLine="426"/>
        <w:jc w:val="both"/>
      </w:pPr>
      <w:r>
        <w:rPr>
          <w:szCs w:val="28"/>
        </w:rPr>
        <w:t>Оздоровительные занятия физическими упражнениями в режиме дня: комплексы утренней зарядки и физкультминуток. Комплексы упражнений для формирования правильной осанки и развития мышц туловища.</w:t>
      </w:r>
    </w:p>
    <w:p w:rsidR="00E708DD" w:rsidRDefault="00E708DD" w:rsidP="00E708DD">
      <w:pPr>
        <w:ind w:firstLine="426"/>
        <w:rPr>
          <w:sz w:val="22"/>
        </w:rPr>
      </w:pPr>
      <w:r>
        <w:rPr>
          <w:szCs w:val="28"/>
        </w:rPr>
        <w:t>Комплексы общеразвивающих упражнений на развитие основных физических качеств.</w:t>
      </w:r>
    </w:p>
    <w:p w:rsidR="00E708DD" w:rsidRDefault="00E708DD" w:rsidP="00E708DD">
      <w:pPr>
        <w:spacing w:before="100" w:after="100" w:line="276" w:lineRule="auto"/>
        <w:ind w:firstLine="426"/>
        <w:rPr>
          <w:rStyle w:val="Zag11"/>
          <w:rFonts w:eastAsia="@Arial Unicode MS"/>
          <w:b/>
          <w:szCs w:val="28"/>
        </w:rPr>
      </w:pPr>
      <w:r>
        <w:rPr>
          <w:rStyle w:val="Zag11"/>
          <w:rFonts w:eastAsia="@Arial Unicode MS"/>
          <w:b/>
          <w:szCs w:val="28"/>
        </w:rPr>
        <w:t>Физическое совершенствование:</w:t>
      </w:r>
    </w:p>
    <w:p w:rsidR="00E708DD" w:rsidRDefault="00E708DD" w:rsidP="00E708DD">
      <w:pPr>
        <w:autoSpaceDE w:val="0"/>
        <w:autoSpaceDN w:val="0"/>
        <w:adjustRightInd w:val="0"/>
        <w:spacing w:before="100" w:after="100" w:line="276" w:lineRule="auto"/>
        <w:ind w:firstLine="426"/>
        <w:jc w:val="both"/>
      </w:pPr>
      <w:r>
        <w:rPr>
          <w:b/>
          <w:szCs w:val="28"/>
        </w:rPr>
        <w:t xml:space="preserve">Физкультурно-оздоровительная деятельность </w:t>
      </w:r>
    </w:p>
    <w:p w:rsidR="00E708DD" w:rsidRDefault="00E708DD" w:rsidP="00E708DD">
      <w:pPr>
        <w:autoSpaceDE w:val="0"/>
        <w:autoSpaceDN w:val="0"/>
        <w:adjustRightInd w:val="0"/>
        <w:spacing w:line="276" w:lineRule="auto"/>
        <w:ind w:firstLine="426"/>
        <w:jc w:val="both"/>
        <w:rPr>
          <w:szCs w:val="28"/>
        </w:rPr>
      </w:pPr>
      <w:r>
        <w:rPr>
          <w:szCs w:val="28"/>
        </w:rPr>
        <w:t xml:space="preserve">Самостоятельно выполнять упражнения для </w:t>
      </w:r>
      <w:r>
        <w:rPr>
          <w:bCs/>
          <w:szCs w:val="28"/>
        </w:rPr>
        <w:t>формирования</w:t>
      </w:r>
      <w:r>
        <w:rPr>
          <w:szCs w:val="28"/>
        </w:rPr>
        <w:t xml:space="preserve"> «мышечного корсета» и увеличения подвижности суставов. Самостоятельно выполнять комплексы утренней гимнастики и физкультурных пауз.</w:t>
      </w:r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Народные игры, региональный компонент</w:t>
      </w:r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Русские народные игры. Игры, отражающие отношение человека к природе: «гуси-лебеди», «волк во рву», «волк и овцы», «вороны и воробьи», «зайцы в огороде», «пчелки и ласточки», «попрыгунчик</w:t>
      </w:r>
      <w:proofErr w:type="gramStart"/>
      <w:r>
        <w:rPr>
          <w:rFonts w:ascii="Times New Roman" w:hAnsi="Times New Roman" w:cs="Times New Roman"/>
          <w:sz w:val="24"/>
          <w:szCs w:val="28"/>
        </w:rPr>
        <w:t>и-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воробушки», «море волнуется».</w:t>
      </w:r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Игры, отражающие быт русского народа: «встречный бой», «защита укрепления», «заря», «невод», «охотники и утки», «птицелов», «рыбаки и рыбки», «удочка», «продаем горшки», «защита укрепления», «захват флага».</w:t>
      </w:r>
      <w:proofErr w:type="gramEnd"/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sz w:val="24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8"/>
        </w:rPr>
        <w:t>Игры, направленные на развитие координации, внимания, быстроты и ловкости: «городки», «горелки», «городок-бегунок», «игровая», «кто дальше», «</w:t>
      </w:r>
      <w:proofErr w:type="spellStart"/>
      <w:r>
        <w:rPr>
          <w:rFonts w:ascii="Times New Roman" w:hAnsi="Times New Roman" w:cs="Times New Roman"/>
          <w:sz w:val="24"/>
          <w:szCs w:val="28"/>
        </w:rPr>
        <w:t>ловишка</w:t>
      </w:r>
      <w:proofErr w:type="spellEnd"/>
      <w:r>
        <w:rPr>
          <w:rFonts w:ascii="Times New Roman" w:hAnsi="Times New Roman" w:cs="Times New Roman"/>
          <w:sz w:val="24"/>
          <w:szCs w:val="28"/>
        </w:rPr>
        <w:t>», «котлы», «пятнашки», «чехарда», «кашевары».</w:t>
      </w:r>
      <w:proofErr w:type="gramEnd"/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Игры, отражающие многовековые традиции боевой культуры (единоборств) - (храбрейших русских богатырей, легендарных полководцев, воинов земли русской): «тяни в круг», «бой петухов», «достань камешек», «перетяни за черту», «тяни за булавы», «</w:t>
      </w:r>
      <w:proofErr w:type="spellStart"/>
      <w:r>
        <w:rPr>
          <w:rFonts w:ascii="Times New Roman" w:hAnsi="Times New Roman" w:cs="Times New Roman"/>
          <w:sz w:val="24"/>
          <w:szCs w:val="28"/>
        </w:rPr>
        <w:t>борящаяся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цепь», «цепи кованы», «перетягивание каната», «перетягивание прыжками», «вытолкни за круг»</w:t>
      </w:r>
      <w:proofErr w:type="gramStart"/>
      <w:r>
        <w:rPr>
          <w:rFonts w:ascii="Times New Roman" w:hAnsi="Times New Roman" w:cs="Times New Roman"/>
          <w:sz w:val="24"/>
          <w:szCs w:val="28"/>
        </w:rPr>
        <w:t>.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8"/>
        </w:rPr>
        <w:t>з</w:t>
      </w:r>
      <w:proofErr w:type="gramEnd"/>
      <w:r>
        <w:rPr>
          <w:rFonts w:ascii="Times New Roman" w:hAnsi="Times New Roman" w:cs="Times New Roman"/>
          <w:sz w:val="24"/>
          <w:szCs w:val="28"/>
        </w:rPr>
        <w:t>ащита укрепления», «сильный бросок», «каждый против каждого», «бои на бревне».</w:t>
      </w:r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sz w:val="24"/>
          <w:szCs w:val="28"/>
        </w:rPr>
      </w:pPr>
    </w:p>
    <w:p w:rsidR="00E708DD" w:rsidRDefault="00E708DD" w:rsidP="00E708DD">
      <w:pPr>
        <w:pStyle w:val="aa"/>
        <w:ind w:left="0" w:firstLine="426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Гимнастика, акробатика</w:t>
      </w:r>
    </w:p>
    <w:p w:rsidR="00E708DD" w:rsidRDefault="00E708DD" w:rsidP="00E708DD">
      <w:pPr>
        <w:pStyle w:val="a3"/>
        <w:shd w:val="clear" w:color="auto" w:fill="FFFFFF"/>
        <w:spacing w:line="276" w:lineRule="auto"/>
        <w:ind w:firstLine="709"/>
        <w:rPr>
          <w:color w:val="000000"/>
          <w:szCs w:val="23"/>
        </w:rPr>
      </w:pPr>
      <w:r>
        <w:rPr>
          <w:iCs/>
          <w:color w:val="000000"/>
          <w:szCs w:val="28"/>
        </w:rPr>
        <w:lastRenderedPageBreak/>
        <w:t>Организующие команды и приёмы.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 xml:space="preserve">Строевые действия в шеренге и колонне; выполнение строевых команд, </w:t>
      </w:r>
      <w:r>
        <w:rPr>
          <w:szCs w:val="28"/>
        </w:rPr>
        <w:t xml:space="preserve">перестроения поворотом в движении. </w:t>
      </w:r>
      <w:r>
        <w:rPr>
          <w:iCs/>
          <w:color w:val="000000"/>
          <w:szCs w:val="28"/>
        </w:rPr>
        <w:t>Акробатические упражнения.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>Упоры; седы; упражнения в группировке; перекаты; стойка на лопатках; кувырки вперёд и назад;</w:t>
      </w:r>
      <w:r>
        <w:rPr>
          <w:color w:val="FF0000"/>
          <w:szCs w:val="28"/>
        </w:rPr>
        <w:t xml:space="preserve"> </w:t>
      </w:r>
      <w:r>
        <w:rPr>
          <w:szCs w:val="28"/>
        </w:rPr>
        <w:t xml:space="preserve">равновесие; </w:t>
      </w:r>
      <w:r>
        <w:rPr>
          <w:color w:val="000000"/>
          <w:szCs w:val="28"/>
        </w:rPr>
        <w:t xml:space="preserve">гимнастический мост. </w:t>
      </w:r>
      <w:r>
        <w:rPr>
          <w:iCs/>
          <w:color w:val="000000"/>
          <w:szCs w:val="28"/>
        </w:rPr>
        <w:t>Акробатические комбинации - р</w:t>
      </w:r>
      <w:r>
        <w:rPr>
          <w:rStyle w:val="apple-converted-space"/>
          <w:color w:val="000000"/>
          <w:szCs w:val="28"/>
        </w:rPr>
        <w:t>азличные варианты</w:t>
      </w:r>
      <w:r>
        <w:rPr>
          <w:rStyle w:val="apple-converted-space"/>
          <w:color w:val="333333"/>
          <w:szCs w:val="28"/>
          <w:shd w:val="clear" w:color="auto" w:fill="FFFFFF"/>
        </w:rPr>
        <w:t> </w:t>
      </w:r>
      <w:r>
        <w:rPr>
          <w:bCs/>
          <w:szCs w:val="28"/>
          <w:shd w:val="clear" w:color="auto" w:fill="FFFFFF"/>
        </w:rPr>
        <w:t>разнообразных</w:t>
      </w:r>
      <w:r>
        <w:rPr>
          <w:rStyle w:val="apple-converted-space"/>
          <w:szCs w:val="28"/>
          <w:shd w:val="clear" w:color="auto" w:fill="FFFFFF"/>
        </w:rPr>
        <w:t> </w:t>
      </w:r>
      <w:r>
        <w:rPr>
          <w:bCs/>
          <w:szCs w:val="28"/>
          <w:shd w:val="clear" w:color="auto" w:fill="FFFFFF"/>
        </w:rPr>
        <w:t>акробатических</w:t>
      </w:r>
      <w:r>
        <w:rPr>
          <w:rStyle w:val="apple-converted-space"/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упражнений, логично связанных между собой. </w:t>
      </w:r>
      <w:r>
        <w:rPr>
          <w:iCs/>
          <w:color w:val="000000"/>
          <w:szCs w:val="28"/>
        </w:rPr>
        <w:t>Упражнения на низкой гимнастической перекладине: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 xml:space="preserve">висы, упоры, </w:t>
      </w:r>
      <w:proofErr w:type="spellStart"/>
      <w:r>
        <w:rPr>
          <w:color w:val="000000"/>
          <w:szCs w:val="28"/>
        </w:rPr>
        <w:t>перемахи</w:t>
      </w:r>
      <w:proofErr w:type="spellEnd"/>
      <w:r>
        <w:rPr>
          <w:color w:val="000000"/>
          <w:szCs w:val="28"/>
        </w:rPr>
        <w:t xml:space="preserve"> и их сочетание в г</w:t>
      </w:r>
      <w:r>
        <w:rPr>
          <w:iCs/>
          <w:color w:val="000000"/>
          <w:szCs w:val="28"/>
        </w:rPr>
        <w:t>имнастических комбинациях. Опорный прыжок: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>с разбега через гимнастического козла. Г</w:t>
      </w:r>
      <w:r>
        <w:rPr>
          <w:iCs/>
          <w:color w:val="000000"/>
          <w:szCs w:val="28"/>
        </w:rPr>
        <w:t>имнастические упражнения прикладного характера.</w:t>
      </w:r>
      <w:r>
        <w:rPr>
          <w:rStyle w:val="apple-converted-space"/>
          <w:color w:val="000000"/>
          <w:szCs w:val="28"/>
        </w:rPr>
        <w:t> </w:t>
      </w:r>
      <w:r>
        <w:rPr>
          <w:color w:val="000000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>
        <w:rPr>
          <w:color w:val="000000"/>
          <w:szCs w:val="28"/>
        </w:rPr>
        <w:t>перелезания</w:t>
      </w:r>
      <w:proofErr w:type="spellEnd"/>
      <w:r>
        <w:rPr>
          <w:color w:val="000000"/>
          <w:szCs w:val="28"/>
        </w:rPr>
        <w:t xml:space="preserve">, </w:t>
      </w:r>
      <w:proofErr w:type="spellStart"/>
      <w:r>
        <w:rPr>
          <w:color w:val="000000"/>
          <w:szCs w:val="28"/>
        </w:rPr>
        <w:t>переползания</w:t>
      </w:r>
      <w:proofErr w:type="spellEnd"/>
      <w:r>
        <w:rPr>
          <w:color w:val="000000"/>
          <w:szCs w:val="28"/>
        </w:rPr>
        <w:t xml:space="preserve">, передвижение по наклонной гимнастической скамейке. </w:t>
      </w:r>
      <w:r>
        <w:rPr>
          <w:szCs w:val="28"/>
        </w:rPr>
        <w:t xml:space="preserve">Игры - задания с использованием строевых упражнений: «Становись — разойдись», «Смена мест», Игры-задания на координацию движений: «веселые задачи», «запрещенное движение». </w:t>
      </w:r>
      <w:r>
        <w:t xml:space="preserve"> Нормативы ГТО: </w:t>
      </w:r>
      <w:r>
        <w:rPr>
          <w:color w:val="000000"/>
          <w:szCs w:val="23"/>
        </w:rPr>
        <w:t xml:space="preserve">подтягивание из виса на высокой перекладине (количество раз за 3 мин.), сгибание и разгибание рук в упоре лёжа на полу (количество раз за 3 мин.), Наклон вперёд из </w:t>
      </w:r>
      <w:proofErr w:type="gramStart"/>
      <w:r>
        <w:rPr>
          <w:color w:val="000000"/>
          <w:szCs w:val="23"/>
        </w:rPr>
        <w:t>положения</w:t>
      </w:r>
      <w:proofErr w:type="gramEnd"/>
      <w:r>
        <w:rPr>
          <w:color w:val="000000"/>
          <w:szCs w:val="23"/>
        </w:rPr>
        <w:t xml:space="preserve"> стоя с прямыми ногами на гимнастической скамье (см.), Поднимание туловища из положения лёжа на спине (количество раз за 1 мин.), подтягивание из виса на низкой перекладине 90 см (количество раз девочки).</w:t>
      </w:r>
    </w:p>
    <w:p w:rsidR="00E708DD" w:rsidRDefault="00E708DD" w:rsidP="00E708DD">
      <w:pPr>
        <w:pStyle w:val="a3"/>
        <w:shd w:val="clear" w:color="auto" w:fill="FFFFFF"/>
        <w:spacing w:line="276" w:lineRule="auto"/>
        <w:ind w:firstLine="426"/>
        <w:rPr>
          <w:b/>
          <w:szCs w:val="28"/>
        </w:rPr>
      </w:pPr>
      <w:r>
        <w:rPr>
          <w:b/>
        </w:rPr>
        <w:t xml:space="preserve"> Лыжная подготовка</w:t>
      </w:r>
    </w:p>
    <w:p w:rsidR="00E708DD" w:rsidRDefault="00E708DD" w:rsidP="00E708DD">
      <w:pPr>
        <w:pStyle w:val="c25"/>
        <w:shd w:val="clear" w:color="auto" w:fill="FFFFFF"/>
        <w:spacing w:before="0" w:after="0" w:line="276" w:lineRule="auto"/>
        <w:ind w:firstLine="709"/>
        <w:jc w:val="both"/>
      </w:pPr>
      <w:r>
        <w:t>Ходьба на неглубоком (глубоком) снегу, с препятствиями, подъемами и спусками. Передвижения</w:t>
      </w:r>
      <w:r>
        <w:rPr>
          <w:bCs/>
          <w:iCs/>
        </w:rPr>
        <w:t xml:space="preserve"> ступающим шагом</w:t>
      </w:r>
      <w:r>
        <w:t>,</w:t>
      </w:r>
      <w:r>
        <w:rPr>
          <w:bCs/>
          <w:iCs/>
        </w:rPr>
        <w:t xml:space="preserve"> скользящим шагом. </w:t>
      </w:r>
      <w:r>
        <w:t>Имитации отдельных фаз и положений лыжника. Передвижения на извилистой лыжне при изменении направлений движения. Основные элементы техники классических лыжных ходов в облегченных условиях. Передвижение переменным двушажным ходом. Спуск со склонов в высокой, средней и низкой стойках. Преодоление подъемов «елочкой», «</w:t>
      </w:r>
      <w:proofErr w:type="spellStart"/>
      <w:r>
        <w:t>полуелочкой</w:t>
      </w:r>
      <w:proofErr w:type="spellEnd"/>
      <w:r>
        <w:t xml:space="preserve">», ступающим, скользящим, беговым шагом. Обучение торможению «плугом», «упором», «поворотом», соскальзыванием, падением. Обучение поворотам на месте и в движении. Основные элементы конькового хода. </w:t>
      </w:r>
      <w:r>
        <w:rPr>
          <w:bCs/>
          <w:shd w:val="clear" w:color="auto" w:fill="FFFFFF"/>
        </w:rPr>
        <w:t>Прохождение</w:t>
      </w:r>
      <w:r>
        <w:rPr>
          <w:rStyle w:val="apple-converted-space"/>
          <w:shd w:val="clear" w:color="auto" w:fill="FFFFFF"/>
        </w:rPr>
        <w:t> </w:t>
      </w:r>
      <w:r>
        <w:rPr>
          <w:bCs/>
          <w:shd w:val="clear" w:color="auto" w:fill="FFFFFF"/>
        </w:rPr>
        <w:t>дистанции</w:t>
      </w:r>
      <w:r>
        <w:rPr>
          <w:rStyle w:val="apple-converted-space"/>
          <w:shd w:val="clear" w:color="auto" w:fill="FFFFFF"/>
        </w:rPr>
        <w:t> </w:t>
      </w:r>
      <w:r>
        <w:rPr>
          <w:shd w:val="clear" w:color="auto" w:fill="FFFFFF"/>
        </w:rPr>
        <w:t>до 1000 м</w:t>
      </w:r>
      <w:r>
        <w:t>.  Эстафеты с этапами  по</w:t>
      </w:r>
      <w:r>
        <w:rPr>
          <w:color w:val="000000"/>
        </w:rPr>
        <w:t xml:space="preserve"> 150 м. Подвижные игры и  игры – задания: </w:t>
      </w:r>
      <w:r>
        <w:t>«</w:t>
      </w:r>
      <w:r>
        <w:rPr>
          <w:rStyle w:val="c26"/>
        </w:rPr>
        <w:t>удержание равновесия», «общий старт», «</w:t>
      </w:r>
      <w:r>
        <w:rPr>
          <w:rStyle w:val="c9"/>
        </w:rPr>
        <w:t>переноска палок», «</w:t>
      </w:r>
      <w:r>
        <w:rPr>
          <w:rStyle w:val="c26"/>
        </w:rPr>
        <w:t>старт шеренгами», «быстрый лыжник», «быстрая команда», «с горы в ворота».</w:t>
      </w:r>
      <w:r>
        <w:t xml:space="preserve"> </w:t>
      </w:r>
    </w:p>
    <w:p w:rsidR="00E708DD" w:rsidRDefault="00E708DD" w:rsidP="00E708DD">
      <w:pPr>
        <w:shd w:val="clear" w:color="auto" w:fill="FFFFFF"/>
        <w:rPr>
          <w:color w:val="000000"/>
        </w:rPr>
      </w:pPr>
      <w:r>
        <w:t xml:space="preserve">Нормативы ГТО: </w:t>
      </w:r>
      <w:r>
        <w:rPr>
          <w:color w:val="000000"/>
        </w:rPr>
        <w:t>Бег на лыжах на 1 км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(</w:t>
      </w:r>
      <w:proofErr w:type="gramStart"/>
      <w:r>
        <w:rPr>
          <w:color w:val="000000"/>
        </w:rPr>
        <w:t>м</w:t>
      </w:r>
      <w:proofErr w:type="gramEnd"/>
      <w:r>
        <w:rPr>
          <w:color w:val="000000"/>
        </w:rPr>
        <w:t>ин, с)</w:t>
      </w:r>
    </w:p>
    <w:p w:rsidR="00E708DD" w:rsidRDefault="00E708DD" w:rsidP="00E708DD">
      <w:pPr>
        <w:ind w:firstLine="426"/>
        <w:rPr>
          <w:b/>
        </w:rPr>
      </w:pPr>
    </w:p>
    <w:p w:rsidR="00E708DD" w:rsidRDefault="00E708DD" w:rsidP="00E708DD">
      <w:pPr>
        <w:ind w:firstLine="426"/>
        <w:rPr>
          <w:b/>
        </w:rPr>
      </w:pPr>
      <w:r>
        <w:rPr>
          <w:b/>
        </w:rPr>
        <w:t xml:space="preserve"> Легкая атлетика </w:t>
      </w:r>
    </w:p>
    <w:p w:rsidR="00E708DD" w:rsidRDefault="00E708DD" w:rsidP="00E708DD">
      <w:pPr>
        <w:ind w:firstLine="426"/>
        <w:rPr>
          <w:b/>
        </w:rPr>
      </w:pPr>
    </w:p>
    <w:p w:rsidR="00E708DD" w:rsidRDefault="00E708DD" w:rsidP="00E708DD">
      <w:pPr>
        <w:pStyle w:val="Default"/>
        <w:spacing w:line="276" w:lineRule="auto"/>
        <w:ind w:firstLine="426"/>
        <w:jc w:val="both"/>
      </w:pPr>
      <w:r>
        <w:t>Освоение навыков ходьбы. Ходьба с изменением длины и частоты шага; с преодолением препятствий; спортивная ходьба.</w:t>
      </w:r>
    </w:p>
    <w:p w:rsidR="00E708DD" w:rsidRDefault="00E708DD" w:rsidP="00E708DD">
      <w:pPr>
        <w:pStyle w:val="Default"/>
        <w:spacing w:line="276" w:lineRule="auto"/>
        <w:ind w:firstLine="426"/>
        <w:jc w:val="both"/>
      </w:pPr>
      <w:r>
        <w:rPr>
          <w:szCs w:val="28"/>
        </w:rPr>
        <w:t xml:space="preserve">Освоение навыков бега. Челночный бег и беговые эстафеты. Смешанные передвижения. Медленный, равномерный, продолжительный бег на средние дистанции. Кросс по </w:t>
      </w:r>
      <w:r>
        <w:t xml:space="preserve">слабопересечённой местности. Чередование бега и спортивной ходьбы. Бег с ускорением. </w:t>
      </w:r>
    </w:p>
    <w:p w:rsidR="00E708DD" w:rsidRDefault="00E708DD" w:rsidP="00E708DD">
      <w:pPr>
        <w:pStyle w:val="Default"/>
        <w:spacing w:line="276" w:lineRule="auto"/>
        <w:ind w:firstLine="426"/>
        <w:jc w:val="both"/>
      </w:pPr>
      <w:r>
        <w:t xml:space="preserve">Освоение навыков прыжков. Прыжки с места и с разбега в высоту; в длину. Прыжки через естественные препятствия, кочки, земляные возвышения и т. п., самостоятельно и в парах. </w:t>
      </w:r>
    </w:p>
    <w:p w:rsidR="00E708DD" w:rsidRDefault="00E708DD" w:rsidP="00E708DD">
      <w:pPr>
        <w:pStyle w:val="a4"/>
        <w:spacing w:line="276" w:lineRule="auto"/>
        <w:ind w:right="88" w:firstLine="426"/>
        <w:rPr>
          <w:b/>
          <w:sz w:val="24"/>
        </w:rPr>
      </w:pPr>
      <w:r>
        <w:rPr>
          <w:rStyle w:val="15"/>
          <w:sz w:val="24"/>
        </w:rPr>
        <w:t xml:space="preserve">Овладение навыками метания. </w:t>
      </w:r>
      <w:r>
        <w:rPr>
          <w:sz w:val="24"/>
        </w:rPr>
        <w:t>Метание малого мяча на точность, даль</w:t>
      </w:r>
      <w:r>
        <w:rPr>
          <w:sz w:val="24"/>
        </w:rPr>
        <w:softHyphen/>
        <w:t xml:space="preserve">ность и заданное расстояние. Броски набивного мяча. </w:t>
      </w:r>
    </w:p>
    <w:p w:rsidR="00E708DD" w:rsidRDefault="00E708DD" w:rsidP="00E708DD">
      <w:pPr>
        <w:pStyle w:val="Default"/>
        <w:spacing w:line="276" w:lineRule="auto"/>
        <w:ind w:firstLine="426"/>
        <w:jc w:val="both"/>
      </w:pPr>
      <w:r>
        <w:lastRenderedPageBreak/>
        <w:t xml:space="preserve">Подвижные игры беговой направленности: «пятнашки»; «к своим флажкам»; «быстро по местам»; «вызов номеров»; </w:t>
      </w:r>
    </w:p>
    <w:p w:rsidR="00E708DD" w:rsidRDefault="00E708DD" w:rsidP="00E708DD">
      <w:pPr>
        <w:ind w:firstLine="426"/>
      </w:pPr>
      <w:r>
        <w:t>Эстафеты - «спринт - барьерный бег 4 «спринт - «слалом»»; «прыжки со скакалкой»</w:t>
      </w:r>
    </w:p>
    <w:p w:rsidR="00E708DD" w:rsidRDefault="00E708DD" w:rsidP="00E708DD">
      <w:pPr>
        <w:ind w:firstLine="426"/>
      </w:pPr>
      <w:r>
        <w:t>Подвижные игры на отработку навыков метания - «мяч соседу»; метко в цель»; «кто дальше бросит»;</w:t>
      </w:r>
    </w:p>
    <w:p w:rsidR="00E708DD" w:rsidRDefault="00E708DD" w:rsidP="00E708DD">
      <w:pPr>
        <w:shd w:val="clear" w:color="auto" w:fill="FFFFFF"/>
        <w:ind w:firstLine="426"/>
        <w:rPr>
          <w:color w:val="000000"/>
          <w:sz w:val="23"/>
          <w:szCs w:val="23"/>
        </w:rPr>
      </w:pPr>
      <w:r>
        <w:t xml:space="preserve">Нормативы ГТО: </w:t>
      </w:r>
      <w:r>
        <w:rPr>
          <w:color w:val="000000"/>
        </w:rPr>
        <w:t xml:space="preserve">Прыжок в длину с места толчком двумя ногами (см.), бег 30м, 60м, 1500м, 2000м, бег по пересечённой местности, </w:t>
      </w:r>
      <w:r>
        <w:rPr>
          <w:rStyle w:val="210"/>
          <w:rFonts w:eastAsia="Arial Unicode MS"/>
        </w:rPr>
        <w:t>Метание малого мяча с места на дальность.</w:t>
      </w:r>
    </w:p>
    <w:p w:rsidR="00E708DD" w:rsidRPr="0007753D" w:rsidRDefault="00E708DD" w:rsidP="0007753D">
      <w:pPr>
        <w:shd w:val="clear" w:color="auto" w:fill="FFFFFF"/>
        <w:tabs>
          <w:tab w:val="left" w:pos="2190"/>
        </w:tabs>
        <w:ind w:firstLine="426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ab/>
      </w:r>
    </w:p>
    <w:p w:rsidR="00E708DD" w:rsidRDefault="00E708DD" w:rsidP="00E708DD">
      <w:pPr>
        <w:autoSpaceDE w:val="0"/>
        <w:autoSpaceDN w:val="0"/>
        <w:adjustRightInd w:val="0"/>
        <w:spacing w:after="100" w:line="276" w:lineRule="auto"/>
        <w:ind w:firstLine="709"/>
        <w:jc w:val="both"/>
        <w:rPr>
          <w:b/>
        </w:rPr>
      </w:pPr>
      <w:r>
        <w:rPr>
          <w:b/>
        </w:rPr>
        <w:t>Спортивные игры.</w:t>
      </w:r>
    </w:p>
    <w:p w:rsidR="00E708DD" w:rsidRDefault="00E708DD" w:rsidP="00E708DD">
      <w:pPr>
        <w:autoSpaceDE w:val="0"/>
        <w:autoSpaceDN w:val="0"/>
        <w:adjustRightInd w:val="0"/>
        <w:spacing w:after="100" w:line="276" w:lineRule="auto"/>
        <w:ind w:firstLine="709"/>
        <w:jc w:val="both"/>
      </w:pPr>
      <w:r>
        <w:rPr>
          <w:i/>
        </w:rPr>
        <w:t>«Футбол».</w:t>
      </w:r>
      <w:r>
        <w:t xml:space="preserve"> </w:t>
      </w:r>
    </w:p>
    <w:p w:rsidR="00E708DD" w:rsidRDefault="00E708DD" w:rsidP="00E708DD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Удары по мячу ногой (внутренней стороной стопы, внутренней и средней частями подъема); остановка мяча ногой (внутренней стороной стопы, подошвой и бедром); ведение мяча (средней и внешней частью подъема); обманные движения; отбор мяча (отбивание ногой в выпаде); вбрасыванию мяча из-за боковой линии (с места). Выполнение ударов на точность в ворота, партнеру. Остановка опускающегося мяча серединой подъема. Рациональность использования ударов по мячу, ведения мяча, остановки от направления траектории и скорости полета мяча и с места расположения соперника в игровой деятельности. Элементы тактических действий. </w:t>
      </w:r>
      <w:proofErr w:type="gramStart"/>
      <w:r>
        <w:t>Подвижные игры – «мяч ловцу», «два мороза», «коршун и цыплята», «салки», «невод», «попади в цель», «пятнашки», «зайцы в огороде», «точный расчет», «лиса и куры», «метко в цель», «к своим флажкам», «кто дальше бросит».</w:t>
      </w:r>
      <w:proofErr w:type="gramEnd"/>
    </w:p>
    <w:p w:rsidR="00E708DD" w:rsidRDefault="00E708DD" w:rsidP="00E708DD">
      <w:pPr>
        <w:spacing w:before="100" w:after="100" w:line="276" w:lineRule="auto"/>
        <w:ind w:firstLine="709"/>
        <w:jc w:val="both"/>
      </w:pPr>
      <w:r>
        <w:rPr>
          <w:i/>
        </w:rPr>
        <w:t xml:space="preserve"> «Баскетбол».</w:t>
      </w:r>
      <w:r>
        <w:t xml:space="preserve"> </w:t>
      </w:r>
    </w:p>
    <w:p w:rsidR="00E708DD" w:rsidRDefault="00E708DD" w:rsidP="00E708DD">
      <w:pPr>
        <w:spacing w:line="276" w:lineRule="auto"/>
        <w:ind w:firstLine="709"/>
        <w:jc w:val="both"/>
      </w:pPr>
      <w:r>
        <w:t xml:space="preserve">Основные стойки (высокие, средние, низкие), техники передвижений (перемещения приставными шагами; </w:t>
      </w:r>
      <w:proofErr w:type="spellStart"/>
      <w:r>
        <w:t>противоходом</w:t>
      </w:r>
      <w:proofErr w:type="spellEnd"/>
      <w:r>
        <w:t xml:space="preserve"> в средней и низкой стойке). Специальные беговые упражнения.  Броски набивного (</w:t>
      </w:r>
      <w:proofErr w:type="spellStart"/>
      <w:r>
        <w:t>медбола</w:t>
      </w:r>
      <w:proofErr w:type="spellEnd"/>
      <w:r>
        <w:t xml:space="preserve">, </w:t>
      </w:r>
      <w:proofErr w:type="spellStart"/>
      <w:r>
        <w:t>фитбола</w:t>
      </w:r>
      <w:proofErr w:type="spellEnd"/>
      <w:r>
        <w:t>) мяча одной, двумя руками; передача и ловля набивного (</w:t>
      </w:r>
      <w:proofErr w:type="spellStart"/>
      <w:r>
        <w:t>медбола</w:t>
      </w:r>
      <w:proofErr w:type="spellEnd"/>
      <w:r>
        <w:t xml:space="preserve">, </w:t>
      </w:r>
      <w:proofErr w:type="spellStart"/>
      <w:r>
        <w:t>фитбола</w:t>
      </w:r>
      <w:proofErr w:type="spellEnd"/>
      <w:r>
        <w:t>) мяча. Ведение баскетбольного мяча правой и левой рукой на месте, шагом, бегом по прямой, по дуге, с изменением направления, с изменением высоты отскока мяча, направления и скорости, при сближении с соперником, с остановками по сигналу. Броски мяча в упрощенных условиях (одной рукой двумя руками от груди с места, в том числе с отражением от щита). Броски, ловля мяча, пере</w:t>
      </w:r>
      <w:r>
        <w:softHyphen/>
        <w:t xml:space="preserve">дача партнеру. Ловля и передача мяча двумя руками от груди, стоя на месте. Игровые упражнения с малыми и большими мячами. Игры – задания. </w:t>
      </w:r>
      <w:proofErr w:type="gramStart"/>
      <w:r>
        <w:t>Подвижные игры: «зоркий глаз», «падающая палка», «день и ночь», «б</w:t>
      </w:r>
      <w:r>
        <w:rPr>
          <w:rStyle w:val="c2"/>
        </w:rPr>
        <w:t>орьба за мяч», «мяч ловцу», «метатель», «охотники и звери», «ведение парами», «гонка по кругу».</w:t>
      </w:r>
      <w:proofErr w:type="gramEnd"/>
      <w:r>
        <w:rPr>
          <w:rStyle w:val="c2"/>
        </w:rPr>
        <w:t xml:space="preserve"> </w:t>
      </w:r>
      <w:r>
        <w:t xml:space="preserve">Подвижные игры с тактическими действиями «брось — поймай», «выстрел в небо», «мяч среднему», «мяч соседу», «бросок мяча в колонне», «подвижная цель», «попади в кольцо», «гонки баскетбольных мячей». </w:t>
      </w:r>
    </w:p>
    <w:p w:rsidR="00E708DD" w:rsidRDefault="00E708DD" w:rsidP="00E708DD">
      <w:pPr>
        <w:shd w:val="clear" w:color="auto" w:fill="FFFFFF"/>
        <w:spacing w:line="360" w:lineRule="auto"/>
        <w:ind w:right="19"/>
        <w:rPr>
          <w:b/>
        </w:rPr>
      </w:pPr>
    </w:p>
    <w:p w:rsidR="00E708DD" w:rsidRDefault="00E708DD" w:rsidP="00E708DD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07753D" w:rsidRDefault="0007753D" w:rsidP="00E708DD">
      <w:pPr>
        <w:shd w:val="clear" w:color="auto" w:fill="FFFFFF"/>
        <w:spacing w:line="360" w:lineRule="auto"/>
        <w:ind w:right="19"/>
        <w:jc w:val="center"/>
        <w:rPr>
          <w:b/>
        </w:rPr>
      </w:pPr>
    </w:p>
    <w:p w:rsidR="0007753D" w:rsidRDefault="0007753D" w:rsidP="00E708DD">
      <w:pPr>
        <w:shd w:val="clear" w:color="auto" w:fill="FFFFFF"/>
        <w:spacing w:line="360" w:lineRule="auto"/>
        <w:ind w:right="19"/>
        <w:jc w:val="center"/>
        <w:rPr>
          <w:b/>
        </w:rPr>
      </w:pPr>
      <w:bookmarkStart w:id="0" w:name="_GoBack"/>
      <w:bookmarkEnd w:id="0"/>
    </w:p>
    <w:p w:rsidR="00E708DD" w:rsidRDefault="00E708DD" w:rsidP="00E708DD">
      <w:pPr>
        <w:shd w:val="clear" w:color="auto" w:fill="FFFFFF"/>
        <w:spacing w:line="360" w:lineRule="auto"/>
        <w:ind w:right="19"/>
        <w:jc w:val="center"/>
        <w:rPr>
          <w:b/>
        </w:rPr>
      </w:pPr>
      <w:r>
        <w:rPr>
          <w:b/>
        </w:rPr>
        <w:lastRenderedPageBreak/>
        <w:t>Тематическое планирование с указанием количества часов, отводимых на освоение каждой темы</w:t>
      </w:r>
    </w:p>
    <w:p w:rsidR="00E708DD" w:rsidRDefault="00E708DD" w:rsidP="00E708DD">
      <w:pPr>
        <w:pStyle w:val="a9"/>
        <w:tabs>
          <w:tab w:val="left" w:pos="7378"/>
        </w:tabs>
        <w:rPr>
          <w:rStyle w:val="dash0410005f0431005f0437005f0430005f0446005f0020005f0441005f043f005f0438005f0441005f043a005f0430005f005fchar1char1"/>
          <w:color w:val="000000" w:themeColor="text1"/>
        </w:rPr>
      </w:pPr>
    </w:p>
    <w:tbl>
      <w:tblPr>
        <w:tblStyle w:val="ad"/>
        <w:tblW w:w="14992" w:type="dxa"/>
        <w:tblLook w:val="04A0" w:firstRow="1" w:lastRow="0" w:firstColumn="1" w:lastColumn="0" w:noHBand="0" w:noVBand="1"/>
      </w:tblPr>
      <w:tblGrid>
        <w:gridCol w:w="848"/>
        <w:gridCol w:w="961"/>
        <w:gridCol w:w="993"/>
        <w:gridCol w:w="12190"/>
      </w:tblGrid>
      <w:tr w:rsidR="00E708DD" w:rsidTr="00E708DD"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№ урока</w:t>
            </w:r>
          </w:p>
        </w:tc>
        <w:tc>
          <w:tcPr>
            <w:tcW w:w="195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Дата проведения урока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Тема урока</w:t>
            </w:r>
          </w:p>
        </w:tc>
      </w:tr>
      <w:tr w:rsidR="00E708DD" w:rsidTr="00E708DD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08DD" w:rsidRDefault="00E708DD">
            <w:pPr>
              <w:rPr>
                <w:rStyle w:val="dash0410005f0431005f0437005f0430005f0446005f0020005f0441005f043f005f0438005f0441005f043a005f0430005f005fchar1char1"/>
                <w:rFonts w:eastAsia="Calibri"/>
                <w:b/>
                <w:color w:val="000000" w:themeColor="text1"/>
              </w:rPr>
            </w:pP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Факт</w:t>
            </w: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Раздел 1      Легкая атлетика 12ч.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- контрольные нормативы - 1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 xml:space="preserve">- практических - 11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  <w:t>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Default"/>
              <w:spacing w:line="276" w:lineRule="auto"/>
              <w:ind w:firstLine="34"/>
              <w:jc w:val="both"/>
              <w:rPr>
                <w:rStyle w:val="210"/>
                <w:rFonts w:eastAsia="Calibri"/>
              </w:rPr>
            </w:pPr>
            <w:r>
              <w:rPr>
                <w:lang w:eastAsia="ru-RU"/>
              </w:rPr>
              <w:t>Правила безопасности на занятиях легкой атлетики. Ходьба с изменением длины и частоты шага; с преодолением препятствий; спортивная ходьба.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  <w:t>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Челночный бег и беговые эстафеты. Смешанные передвижения, «пятнашки».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  <w:t>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Медленный, равномерный, продолжительный бег на средние дистанции,</w:t>
            </w:r>
            <w:r>
              <w:rPr>
                <w:rFonts w:ascii="Times New Roman" w:hAnsi="Times New Roman"/>
                <w:lang w:eastAsia="ru-RU"/>
              </w:rPr>
              <w:t xml:space="preserve"> «к своим флажкам».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color w:val="000000" w:themeColor="text1"/>
                <w:lang w:eastAsia="ru-RU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Кросс по слабопересечённой местности, «быстро по местам». Норматив ВФСК «ГТО» бег на 2000м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Чередование бега и спортивной ходьбы. Бег с ускорением.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с места и с разбега в высоту; в длину. Норматив ВФСК «ГТО» прыжок в длину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через естественные препятствия, кочки, земляные возвышения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4"/>
              <w:spacing w:line="276" w:lineRule="auto"/>
              <w:ind w:right="88" w:firstLine="34"/>
              <w:rPr>
                <w:rStyle w:val="210"/>
                <w:rFonts w:eastAsiaTheme="minorEastAsia"/>
                <w:b/>
                <w:sz w:val="24"/>
              </w:rPr>
            </w:pPr>
            <w:r>
              <w:rPr>
                <w:sz w:val="24"/>
              </w:rPr>
              <w:t>Метание малого мяча на точность, даль</w:t>
            </w:r>
            <w:r>
              <w:rPr>
                <w:sz w:val="24"/>
              </w:rPr>
              <w:softHyphen/>
              <w:t xml:space="preserve">ность и заданное расстояние, «метко в цель». Норматив ВФСК «ГТО» метание малого мяча весом 150 гр.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Броски набивного мяч</w:t>
            </w:r>
            <w:r>
              <w:rPr>
                <w:sz w:val="24"/>
                <w:szCs w:val="24"/>
                <w:lang w:eastAsia="ru-RU"/>
              </w:rPr>
              <w:t xml:space="preserve">а,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«мяч соседу»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Эстафеты - «спринт - барьерный бег 4 «спринт - «слалом».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Теория: Физическая культура как система разнообразных форм занятий физической подготовкой и укрепления здоровья человека.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Теория: </w:t>
            </w:r>
            <w:r>
              <w:rPr>
                <w:rStyle w:val="210"/>
                <w:rFonts w:eastAsia="Arial Unicode MS"/>
                <w:sz w:val="24"/>
              </w:rPr>
              <w:t>Народные игры как оздоровительный и культурный компонент.</w:t>
            </w: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Раздел 2      </w:t>
            </w:r>
            <w:r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Спортивные игры: «Футбол» 15ч.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контрольные нормативы - 1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- практических - 14                   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lang w:eastAsia="ru-RU"/>
              </w:rPr>
              <w:t>Правила безопасности на занятиях спортигр</w:t>
            </w:r>
            <w:proofErr w:type="gramStart"/>
            <w:r>
              <w:rPr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Удары по мячу ногой (внутренней стороной стопы, внутренней и средней частями подъема);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 мяча ногой (внутренней стороной стопы, подошвой и бедром); «к своим флажкам»,  «мяч ловцу».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 мяча (средней и внешней частью подъема); «два мороза»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Обманные  движения, отбор мяча (отбивание ногой в выпаде); «коршун и цыплята»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17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Теория: История древних Олимпийских игр: возникновение первых соревнований и миф о Геракле, появление мяча </w:t>
            </w: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lastRenderedPageBreak/>
              <w:t>и игр с мячом.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lastRenderedPageBreak/>
              <w:t>18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Вбрасывание мяча из-за боковой линии (с места) «метко в цель»,  «салки».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ударов на точность в ворота, партнеру, «невод».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Выполнение ударов на точность в ворота, партнеру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евод».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опускающегося мяча серединой подъема, «пятнашки».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Рациональность использования ударов по мячу, ведения мяча, «точный расчет», «попади в цель».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Рациональность использования ударов по мячу, ведения мяча, «точный расчет», «попади в цель».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Остановки от направления траектории и скорости полета мяча и с места расположения соперника в игровой деятельности,  «кто дальше бросит»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Остановки от направления траектории и скорости полета мяча и с места расположения соперника в игровой деятельности,  «кто дальше бросит»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autoSpaceDE w:val="0"/>
              <w:autoSpaceDN w:val="0"/>
              <w:adjustRightInd w:val="0"/>
              <w:spacing w:line="276" w:lineRule="auto"/>
              <w:ind w:firstLine="34"/>
              <w:jc w:val="both"/>
              <w:rPr>
                <w:rStyle w:val="210"/>
                <w:rFonts w:eastAsiaTheme="minorEastAsia"/>
              </w:rPr>
            </w:pPr>
            <w:r>
              <w:t>Элементы тактических действий, «зайцы в огороде», «лиса и куры».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Теория: Оздоровительные занятия физическими упражнениями в режиме дня: комплексы утренней зарядки и физкультминуток.</w:t>
            </w: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Раздел 3     </w:t>
            </w:r>
            <w:r>
              <w:rPr>
                <w:rStyle w:val="dash0410005f0431005f0437005f0430005f0446005f0020005f0441005f043f005f0438005f0441005f043a005f0430005f005fchar1char1"/>
                <w:bCs/>
                <w:lang w:eastAsia="ru-RU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Гимнастика, акробатика 21ч.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контрольные нормативы - 1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- практических - 20                   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08DD" w:rsidRDefault="00E708DD">
            <w:pPr>
              <w:rPr>
                <w:rStyle w:val="210"/>
                <w:rFonts w:eastAsiaTheme="minorEastAsia"/>
              </w:rPr>
            </w:pPr>
            <w:r>
              <w:t xml:space="preserve">Правила безопасности на занятиях гимнастики. </w:t>
            </w:r>
            <w:r>
              <w:rPr>
                <w:szCs w:val="28"/>
              </w:rPr>
              <w:t xml:space="preserve">Теория: </w:t>
            </w:r>
            <w:r>
              <w:rPr>
                <w:bCs/>
              </w:rPr>
              <w:t>Физические упражнения</w:t>
            </w:r>
            <w:r>
              <w:rPr>
                <w:bCs/>
                <w:i/>
                <w:iCs/>
              </w:rPr>
              <w:t xml:space="preserve">. </w:t>
            </w:r>
            <w:r>
              <w:t>Физические упражнения, их влияние на физическое развитие и развитие физических качеств.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29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Строевые действия в шеренге и колонне; выполнение строевых команд, перестроения поворотом в движении. Игра: «Смена мест»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Акробатические упражнения.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Упоры, седы. Игра: «Смена мест»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rPr>
                <w:iCs/>
              </w:rPr>
              <w:t>Акробатические упражнения.</w:t>
            </w:r>
            <w:r>
              <w:rPr>
                <w:rStyle w:val="apple-converted-space"/>
              </w:rPr>
              <w:t> </w:t>
            </w:r>
          </w:p>
          <w:p w:rsidR="00E708DD" w:rsidRDefault="00E708DD">
            <w:pPr>
              <w:rPr>
                <w:rStyle w:val="210"/>
                <w:rFonts w:eastAsiaTheme="minorHAnsi"/>
              </w:rPr>
            </w:pPr>
            <w:r>
              <w:t>упражнения в группировке, перекаты. Игра: «Становись — разойдись»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rPr>
                <w:iCs/>
              </w:rPr>
              <w:t>Акробатические упражнения</w:t>
            </w:r>
          </w:p>
          <w:p w:rsidR="00E708DD" w:rsidRDefault="00E708DD">
            <w:pPr>
              <w:rPr>
                <w:rStyle w:val="210"/>
                <w:rFonts w:eastAsiaTheme="minorHAnsi"/>
              </w:rPr>
            </w:pPr>
            <w:r>
              <w:t>стойка на лопатках, кувырки вперёд и назад. Игра: «Смена мест»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rPr>
                <w:iCs/>
              </w:rPr>
              <w:t>Акробатические упражнения</w:t>
            </w:r>
          </w:p>
          <w:p w:rsidR="00E708DD" w:rsidRDefault="00E708DD">
            <w:pPr>
              <w:rPr>
                <w:rStyle w:val="210"/>
                <w:rFonts w:eastAsiaTheme="minorHAnsi"/>
              </w:rPr>
            </w:pPr>
            <w:r>
              <w:t>равновесие, гимнастический мост. Игра: «Становись — разойдись»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Акробатические комбинации.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Игра: «Смена мест»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autoSpaceDE w:val="0"/>
              <w:autoSpaceDN w:val="0"/>
              <w:adjustRightInd w:val="0"/>
              <w:spacing w:line="276" w:lineRule="auto"/>
              <w:ind w:firstLine="39"/>
              <w:rPr>
                <w:rStyle w:val="210"/>
                <w:rFonts w:eastAsiaTheme="minorEastAsia"/>
              </w:rPr>
            </w:pPr>
            <w:r>
              <w:rPr>
                <w:szCs w:val="28"/>
              </w:rPr>
              <w:t xml:space="preserve">Теория: </w:t>
            </w:r>
            <w:r>
              <w:t>Комплексы упражнений для формирования правильной осанки и развития мышц туловища.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autoSpaceDE w:val="0"/>
              <w:autoSpaceDN w:val="0"/>
              <w:adjustRightInd w:val="0"/>
              <w:spacing w:line="276" w:lineRule="auto"/>
              <w:ind w:firstLine="39"/>
              <w:rPr>
                <w:rStyle w:val="210"/>
                <w:rFonts w:eastAsiaTheme="minorEastAsia"/>
              </w:rPr>
            </w:pPr>
            <w:r>
              <w:rPr>
                <w:szCs w:val="28"/>
              </w:rPr>
              <w:t xml:space="preserve">Теория: </w:t>
            </w:r>
            <w:r>
              <w:rPr>
                <w:rStyle w:val="210"/>
              </w:rPr>
              <w:t>Комплексы упражнений для формирования правильной осанки и развития мышц туловища.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на низкой гимнастической перекладине.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«запрещенное движение» Норматив ВФСК «ГТО» </w:t>
            </w:r>
            <w:r>
              <w:rPr>
                <w:rFonts w:ascii="Times New Roman" w:hAnsi="Times New Roman"/>
                <w:sz w:val="24"/>
                <w:szCs w:val="23"/>
                <w:lang w:eastAsia="ru-RU"/>
              </w:rPr>
              <w:t>подтягивание из виса на низкой перекладине 90 см (количество раз девочки).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38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Упражнения на низкой гимнастической перекладине.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Игры «запрещенное движение» Норматив ВФСК «ГТО» </w:t>
            </w:r>
            <w:r>
              <w:rPr>
                <w:rFonts w:ascii="Times New Roman" w:hAnsi="Times New Roman"/>
                <w:sz w:val="24"/>
                <w:szCs w:val="23"/>
                <w:lang w:eastAsia="ru-RU"/>
              </w:rPr>
              <w:lastRenderedPageBreak/>
              <w:t>подтягивание из виса на низкой перекладине 90 см (количество раз девочки).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lastRenderedPageBreak/>
              <w:t>39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Опорный прыжок: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 через гимнастического козла. Игры «Смена мест»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Опорный прыжок: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 разбега через гимнастического козла. Игры «запрещенное движение»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имнастические упражнения прикладного характера.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со скакалкой. Игры «веселые задачи»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имнастические упражнения прикладного характера.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Прыжки со скакалкой. Игры «веселые задачи»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по гимнастической стенке. Игры «запрещенное движение»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Передвижение по гимнастической стенке. Игры «запрещенное движение»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передвижение по наклонной гимнастической скамейке. Игры «веселые задачи»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передвижение по наклонной гимнастической скамейке. Игры «веселые задачи»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Преодоление полосы препятствий с элементами лазанья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перелезания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переползания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передвижение по наклонной гимнастической скамейке. Игры «веселые задачи»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Теория: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Оздоровительные занятия физическими упражнениями в режиме дня: комплексы утренней зарядки и физкультминуток.</w:t>
            </w: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Раздел 3      </w:t>
            </w:r>
            <w:r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Лыжная подготовка  (24ч.)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контрольные нормативы - 2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- практических - 22                   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49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безопасности на занятиях лыжной </w:t>
            </w:r>
            <w:proofErr w:type="spellStart"/>
            <w:r>
              <w:rPr>
                <w:sz w:val="24"/>
                <w:szCs w:val="24"/>
              </w:rPr>
              <w:t>подгтовки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Ходьба на неглубоком (глубоком) снегу, с препятствиями.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Ходьба на неглубоком (глубоком) снегу, с препятствиями.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t xml:space="preserve">Ходьба на неглубоком (глубоком) снегу, с подъемами и спусками. Подвижные игры: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t xml:space="preserve">Ходьба на неглубоком (глубоком) снегу, с подъемами и спусками.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Имитации отдельных фаз и положений лыжника.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Имитации отдельных фаз и положений лыжника.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Имитации отдельных фаз и положений лыжника. Подвижные игры:</w:t>
            </w:r>
            <w:r>
              <w:rPr>
                <w:rStyle w:val="c26"/>
                <w:sz w:val="24"/>
                <w:szCs w:val="24"/>
              </w:rPr>
              <w:t xml:space="preserve"> «быстрая команда»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на извилистой лыжне при изменении направлений движения.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Передвижения на извилистой лыжне при изменении направлений движения. Подвижные игры:</w:t>
            </w:r>
            <w:r>
              <w:rPr>
                <w:rStyle w:val="c26"/>
                <w:sz w:val="24"/>
                <w:szCs w:val="24"/>
              </w:rPr>
              <w:t xml:space="preserve"> «быстрая команда»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элементы техники классических лыжных ходов в облегченных условиях. Игры – задания:</w:t>
            </w:r>
            <w:r>
              <w:rPr>
                <w:rStyle w:val="c26"/>
                <w:sz w:val="24"/>
                <w:szCs w:val="24"/>
              </w:rPr>
              <w:t xml:space="preserve"> «общий старт»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59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переменным двушажным ходом. Игры – задания:</w:t>
            </w:r>
            <w:r>
              <w:rPr>
                <w:rStyle w:val="c9"/>
                <w:sz w:val="24"/>
                <w:szCs w:val="24"/>
              </w:rPr>
              <w:t xml:space="preserve"> «</w:t>
            </w:r>
            <w:r>
              <w:rPr>
                <w:rStyle w:val="c26"/>
                <w:sz w:val="24"/>
                <w:szCs w:val="24"/>
              </w:rPr>
              <w:t>старт шеренгами»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переменным двушажным ходом. Подвижные игры:</w:t>
            </w:r>
            <w:r>
              <w:rPr>
                <w:rStyle w:val="c26"/>
                <w:sz w:val="24"/>
                <w:szCs w:val="24"/>
              </w:rPr>
              <w:t xml:space="preserve"> «быстрая команда»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со склонов в высокой, средней и низкой стойках. Преодоление подъемов «елочкой», «</w:t>
            </w:r>
            <w:proofErr w:type="spellStart"/>
            <w:r>
              <w:rPr>
                <w:sz w:val="24"/>
                <w:szCs w:val="24"/>
              </w:rPr>
              <w:t>полуелочкой</w:t>
            </w:r>
            <w:proofErr w:type="spellEnd"/>
            <w:r>
              <w:rPr>
                <w:sz w:val="24"/>
                <w:szCs w:val="24"/>
              </w:rPr>
              <w:t>», ступающим, скользящим, беговым шагом.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Спуск со склонов в высокой, средней и низкой стойках. Преодоление подъемов «елочкой», «</w:t>
            </w:r>
            <w:proofErr w:type="spellStart"/>
            <w:r>
              <w:rPr>
                <w:sz w:val="24"/>
                <w:szCs w:val="24"/>
              </w:rPr>
              <w:t>полуелочкой</w:t>
            </w:r>
            <w:proofErr w:type="spellEnd"/>
            <w:r>
              <w:rPr>
                <w:sz w:val="24"/>
                <w:szCs w:val="24"/>
              </w:rPr>
              <w:t>», ступающим, скользящим, беговым шагом.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</w:rPr>
              <w:t>Спуск со склонов в высокой, средней и низкой стойках. Преодоление подъемов «елочкой», «</w:t>
            </w:r>
            <w:proofErr w:type="spellStart"/>
            <w:r>
              <w:rPr>
                <w:sz w:val="24"/>
                <w:szCs w:val="24"/>
              </w:rPr>
              <w:t>полуелочкой</w:t>
            </w:r>
            <w:proofErr w:type="spellEnd"/>
            <w:r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lastRenderedPageBreak/>
              <w:t>ступающим, скользящим, беговым шагом. Подвижные игры:</w:t>
            </w:r>
            <w:r>
              <w:rPr>
                <w:rStyle w:val="c26"/>
                <w:sz w:val="24"/>
                <w:szCs w:val="24"/>
              </w:rPr>
              <w:t xml:space="preserve"> «быстрый лыжник»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lastRenderedPageBreak/>
              <w:t>64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</w:rPr>
              <w:t>Обучение торможению «плугом», «упором», «поворотом», соскальзыванием, падением. Игры – задания:</w:t>
            </w:r>
            <w:r>
              <w:rPr>
                <w:rStyle w:val="c9"/>
                <w:sz w:val="24"/>
                <w:szCs w:val="24"/>
              </w:rPr>
              <w:t xml:space="preserve"> «</w:t>
            </w:r>
            <w:r>
              <w:rPr>
                <w:rStyle w:val="c26"/>
                <w:sz w:val="24"/>
                <w:szCs w:val="24"/>
              </w:rPr>
              <w:t>старт шеренгами»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торможению «плугом», «упором», «поворотом», соскальзыванием, падением. Подвижные игры: </w:t>
            </w:r>
            <w:r>
              <w:rPr>
                <w:rStyle w:val="c26"/>
                <w:sz w:val="24"/>
                <w:szCs w:val="24"/>
              </w:rPr>
              <w:t>«быстрый лыжник».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поворотам на месте и в движении. Основные элементы конькового хода. Норматив ВФСК «ГТО»  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Прохождение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дистанции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до 1000 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поворотам на месте и в движении. Основные элементы конькового хода. Норматив ВФСК «ГТО» 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Прохождение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дистанции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до 1000 м</w:t>
            </w:r>
            <w:r>
              <w:rPr>
                <w:sz w:val="24"/>
                <w:szCs w:val="24"/>
              </w:rPr>
              <w:t>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поворотам на месте и в движении. Основные элементы конькового хода. </w:t>
            </w:r>
            <w:r>
              <w:rPr>
                <w:bCs/>
                <w:sz w:val="24"/>
                <w:szCs w:val="24"/>
                <w:shd w:val="clear" w:color="auto" w:fill="FFFFFF"/>
              </w:rPr>
              <w:t>Прохождение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bCs/>
                <w:sz w:val="24"/>
                <w:szCs w:val="24"/>
                <w:shd w:val="clear" w:color="auto" w:fill="FFFFFF"/>
              </w:rPr>
              <w:t>дистанции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>
              <w:rPr>
                <w:sz w:val="24"/>
                <w:szCs w:val="24"/>
                <w:shd w:val="clear" w:color="auto" w:fill="FFFFFF"/>
              </w:rPr>
              <w:t>до 1000 м</w:t>
            </w:r>
            <w:r>
              <w:rPr>
                <w:sz w:val="24"/>
                <w:szCs w:val="24"/>
              </w:rPr>
              <w:t>. Игры – задания:</w:t>
            </w:r>
            <w:r>
              <w:rPr>
                <w:rStyle w:val="c26"/>
                <w:sz w:val="24"/>
                <w:szCs w:val="24"/>
              </w:rPr>
              <w:t xml:space="preserve"> «общий старт».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69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Эстафеты с этапами  по 150 м. Игры – задания: </w:t>
            </w:r>
            <w:r>
              <w:rPr>
                <w:rStyle w:val="c26"/>
                <w:sz w:val="24"/>
                <w:szCs w:val="24"/>
              </w:rPr>
              <w:t>«с горы в ворота».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t>Эстафеты с этапами  по 150 м. Игры – задания: «</w:t>
            </w:r>
            <w:r>
              <w:rPr>
                <w:rStyle w:val="c26"/>
              </w:rPr>
              <w:t>удержание равновесия».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t>Эстафеты с этапами  по 150 м. Подвижные игры:</w:t>
            </w:r>
            <w:r>
              <w:rPr>
                <w:rStyle w:val="c26"/>
              </w:rPr>
              <w:t xml:space="preserve"> «быстрая команда».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t>Эстафеты с этапами  по 150 м. Игры – задания: «</w:t>
            </w:r>
            <w:r>
              <w:rPr>
                <w:rStyle w:val="c26"/>
              </w:rPr>
              <w:t>удержание равновесия».</w:t>
            </w: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Раздел 4      </w:t>
            </w:r>
            <w:r>
              <w:rPr>
                <w:rStyle w:val="211pt"/>
                <w:rFonts w:eastAsia="Arial Unicode MS"/>
              </w:rPr>
              <w:t xml:space="preserve"> </w:t>
            </w: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Спортивные игры: «Баскетбол» 6ч.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контрольные нормативы - 1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- практических - 5                  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69" w:lineRule="exact"/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sz w:val="22"/>
              </w:rPr>
              <w:t xml:space="preserve">Правила безопасности на занятиях спортигр. 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Основные стойки (высокие, средние, низкие), техники передвижений (перемещения приставными шагами; </w:t>
            </w:r>
            <w:proofErr w:type="spellStart"/>
            <w:r>
              <w:rPr>
                <w:sz w:val="24"/>
                <w:szCs w:val="24"/>
              </w:rPr>
              <w:t>противоходом</w:t>
            </w:r>
            <w:proofErr w:type="spellEnd"/>
            <w:r>
              <w:rPr>
                <w:sz w:val="24"/>
                <w:szCs w:val="24"/>
              </w:rPr>
              <w:t xml:space="preserve"> в средней и низкой стойке). Подвижные игры: «зоркий глаз»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Специальные беговые упражнения.  Броски набивного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фитбола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мяча одной, двумя руками; передача и ловля набивного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медбола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фитбола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мяча. Игры – задания:</w:t>
            </w:r>
            <w:r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 xml:space="preserve"> «ведение парами», «гонка по кругу»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Ведение баскетбольного мяча правой и левой рукой на месте, шагом, бегом по прямой, по дуге, с изменением направления, с изменением высоты отскока мяча, направления и скорости, при сближении с соперником, с остановками по сигналу. Подвижные игры: «падающая палка», «день и ночь»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r>
              <w:t xml:space="preserve">Ведение баскетбольного мяча правой и левой рукой на месте, шагом, бегом по прямой, по дуге, с изменением направления, с изменением высоты отскока мяча, направления и скорости, при сближении с соперником, с остановками по сигналу. Подвижные игры с тактическими действиями </w:t>
            </w:r>
          </w:p>
          <w:p w:rsidR="00E708DD" w:rsidRDefault="00E708DD">
            <w:pPr>
              <w:rPr>
                <w:rStyle w:val="210"/>
                <w:rFonts w:eastAsiaTheme="minorHAnsi"/>
              </w:rPr>
            </w:pPr>
            <w:r>
              <w:t>«попади в кольцо», «гонки баскетбольных мячей».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Броски мяча в упрощенных условиях (одной рукой двумя руками от груди с места, в том числе с отражением от щита). Броски, ловля мяча, пере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дача партнеру. Подвижные игры: «б</w:t>
            </w:r>
            <w:r>
              <w:rPr>
                <w:rStyle w:val="c2"/>
                <w:rFonts w:ascii="Times New Roman" w:hAnsi="Times New Roman"/>
                <w:sz w:val="24"/>
                <w:szCs w:val="24"/>
                <w:lang w:eastAsia="ru-RU"/>
              </w:rPr>
              <w:t>орьба за мяч», «мяч ловцу», «метатель»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Ловля и передача мяча двумя руками от груди, стоя на месте. Игровые упражнения с малыми и большими мячами. Подвижные игры с тактическими действиями «брось — поймай», «выстрел в небо», «мяч среднему», «мяч соседу», «бросок мяча в колонне», «подвижная цель».</w:t>
            </w: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lastRenderedPageBreak/>
              <w:t>Раздел 6       Народные игры, региональный компонент 9ч.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контрольные нормативы - 1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практических - 8</w:t>
            </w:r>
            <w:r>
              <w:rPr>
                <w:rStyle w:val="210"/>
                <w:rFonts w:eastAsia="Arial Unicode MS"/>
              </w:rPr>
              <w:t xml:space="preserve"> 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Style w:val="210"/>
                <w:rFonts w:eastAsia="Arial Unicode MS"/>
              </w:rPr>
              <w:t xml:space="preserve">              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79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a"/>
              <w:spacing w:line="240" w:lineRule="auto"/>
              <w:ind w:left="0"/>
              <w:jc w:val="both"/>
              <w:rPr>
                <w:rStyle w:val="210"/>
                <w:rFonts w:eastAsiaTheme="minorHAnsi"/>
                <w:sz w:val="24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Правила безопасности во время проведения подвижных игр.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Русские народные игры. Игры, отражающие отношение человека к природе: «гуси-лебеди», «волк во рву», «волк и овцы».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both"/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Русские народные игры. Игры, отражающие отношение человека к природе: «вороны и воробьи», «зайцы в огороде», «пчелки и ласточки».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both"/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Русские народные игры. Игры, отражающие отношение человека к природе: «попрыгунчик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и-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воробушки», «море волнуется».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a"/>
              <w:spacing w:line="240" w:lineRule="auto"/>
              <w:ind w:left="0"/>
              <w:jc w:val="both"/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Игры, отражающие быт русского народа: «встречный бой», «защита укрепления», «заря», «невод», «охотники и утки».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a"/>
              <w:spacing w:line="240" w:lineRule="auto"/>
              <w:ind w:left="0"/>
              <w:jc w:val="both"/>
              <w:rPr>
                <w:rStyle w:val="210"/>
                <w:rFonts w:eastAsiaTheme="minorHAnsi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Игры, отражающие быт русского народа: «птицелов», «рыбаки и рыбки», «удочка», «продаем горшки», «защита укрепления», «захват флага».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a"/>
              <w:spacing w:line="240" w:lineRule="auto"/>
              <w:ind w:left="0"/>
              <w:jc w:val="both"/>
              <w:rPr>
                <w:rStyle w:val="210"/>
                <w:rFonts w:eastAsiaTheme="minorHAnsi"/>
                <w:sz w:val="24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Игры, направленные на развитие координации, внимания, быстроты и ловкости: «городки», «горелки», «городок-бегунок», «игровая», «кто дальше»,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ловишка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«котлы», «пятнашки», «чехарда», «кашевары».</w:t>
            </w:r>
            <w:proofErr w:type="gramEnd"/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both"/>
              <w:rPr>
                <w:rStyle w:val="210"/>
                <w:rFonts w:eastAsia="Arial Unicode M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Игры, направленные на развитие координации, внимания, быстроты и ловкости: «</w:t>
            </w:r>
            <w:proofErr w:type="spell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ловишка</w:t>
            </w:r>
            <w:proofErr w:type="spell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», «котлы», «пятнашки», «чехарда», «кашевары».</w:t>
            </w:r>
            <w:proofErr w:type="gramEnd"/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jc w:val="both"/>
              <w:rPr>
                <w:sz w:val="21"/>
                <w:szCs w:val="21"/>
              </w:rPr>
            </w:pPr>
            <w:r>
              <w:rPr>
                <w:sz w:val="24"/>
                <w:szCs w:val="28"/>
              </w:rPr>
              <w:t>Игры, отражающие многовековые традиции боевой культуры: «тяни в круг», «бой петухов», «достань камешек», «перетяни за черту», «тяни за булавы», «</w:t>
            </w:r>
            <w:proofErr w:type="spellStart"/>
            <w:r>
              <w:rPr>
                <w:sz w:val="24"/>
                <w:szCs w:val="28"/>
              </w:rPr>
              <w:t>борящаяся</w:t>
            </w:r>
            <w:proofErr w:type="spellEnd"/>
            <w:r>
              <w:rPr>
                <w:sz w:val="24"/>
                <w:szCs w:val="28"/>
              </w:rPr>
              <w:t xml:space="preserve"> цепь», «цепи кованы».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jc w:val="both"/>
              <w:rPr>
                <w:rStyle w:val="210"/>
                <w:rFonts w:eastAsia="Arial Unicode MS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Игры, отражающие многовековые традиции боевой культуры: «перетягивание каната», «перетягивание прыжками», «вытолкни за круг»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>ащита укрепления», «сильный бросок», «каждый против каждого», «бои на бревне».</w:t>
            </w:r>
          </w:p>
        </w:tc>
      </w:tr>
      <w:tr w:rsidR="00E708DD" w:rsidTr="00E708DD">
        <w:trPr>
          <w:trHeight w:val="562"/>
        </w:trPr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Раздел 7       Легкая атлетика  -15  (ч.)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 xml:space="preserve">- контрольные нормативы - </w:t>
            </w:r>
          </w:p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lang w:eastAsia="ru-RU"/>
              </w:rPr>
              <w:t>- практических - 9</w:t>
            </w:r>
            <w:r>
              <w:rPr>
                <w:rStyle w:val="210"/>
                <w:rFonts w:eastAsia="Arial Unicode MS"/>
              </w:rPr>
              <w:t xml:space="preserve">                           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sz w:val="24"/>
                <w:szCs w:val="24"/>
                <w:lang w:eastAsia="ru-RU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Техника  безопасности  при  беге, метании  и  прыжках. Прыжки  через  скакалку.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89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Прыжки в высоту способом «перешагивания»</w:t>
            </w:r>
            <w:r>
              <w:rPr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eastAsia="ru-RU"/>
              </w:rPr>
              <w:t>Медленный, равномерный, продолжительный бег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высоту способом «перешагивания»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Тройной прыжок с места Бег в медленном темпе до 2 минут.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Тройной прыжок с места Бег в медленном темпе до 2 минут.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93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Теория: </w:t>
            </w:r>
            <w:proofErr w:type="gramStart"/>
            <w:r>
              <w:rPr>
                <w:rStyle w:val="210"/>
                <w:rFonts w:eastAsia="Arial Unicode MS"/>
                <w:sz w:val="24"/>
                <w:szCs w:val="24"/>
              </w:rPr>
              <w:t>Самостоятельное</w:t>
            </w:r>
            <w:proofErr w:type="gramEnd"/>
            <w:r>
              <w:rPr>
                <w:rStyle w:val="210"/>
                <w:rFonts w:eastAsia="Arial Unicode MS"/>
                <w:sz w:val="24"/>
                <w:szCs w:val="24"/>
              </w:rPr>
              <w:t xml:space="preserve"> выполните комплексов утренней гимнастики и физкультурных пауз.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94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 xml:space="preserve">Бег на 30м с высокого старта.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 ВФСК «ГТО»: </w:t>
            </w:r>
            <w:r>
              <w:rPr>
                <w:rStyle w:val="210"/>
                <w:rFonts w:eastAsia="Arial Unicode MS"/>
                <w:sz w:val="24"/>
                <w:szCs w:val="24"/>
              </w:rPr>
              <w:t xml:space="preserve"> поднимание и отпускание туловища за 1 мин.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lastRenderedPageBreak/>
              <w:t>95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Прыжок в длину с места. Челночный бег 3х10.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96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rStyle w:val="210"/>
                <w:rFonts w:eastAsia="Arial Unicode MS"/>
                <w:sz w:val="24"/>
                <w:szCs w:val="24"/>
              </w:rPr>
              <w:t>Многоскоки</w:t>
            </w:r>
            <w:proofErr w:type="spellEnd"/>
            <w:r>
              <w:rPr>
                <w:rStyle w:val="210"/>
                <w:rFonts w:eastAsia="Arial Unicode MS"/>
                <w:sz w:val="24"/>
                <w:szCs w:val="24"/>
              </w:rPr>
              <w:t xml:space="preserve"> с ноги на ногу.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 ВФСК «ГТО»: </w:t>
            </w:r>
            <w:r>
              <w:rPr>
                <w:rStyle w:val="210"/>
                <w:rFonts w:eastAsia="Arial Unicode MS"/>
                <w:sz w:val="24"/>
                <w:szCs w:val="24"/>
              </w:rPr>
              <w:t xml:space="preserve">прыжок в длину с места. </w:t>
            </w:r>
            <w:proofErr w:type="gramStart"/>
            <w:r>
              <w:rPr>
                <w:rStyle w:val="210"/>
                <w:rFonts w:eastAsia="Arial Unicode MS"/>
                <w:sz w:val="24"/>
                <w:szCs w:val="24"/>
              </w:rPr>
              <w:t>Наклон</w:t>
            </w:r>
            <w:proofErr w:type="gramEnd"/>
            <w:r>
              <w:rPr>
                <w:rStyle w:val="210"/>
                <w:rFonts w:eastAsia="Arial Unicode MS"/>
                <w:sz w:val="24"/>
                <w:szCs w:val="24"/>
              </w:rPr>
              <w:t xml:space="preserve"> вперёд стоя на гимнастической скамье, сгибание и разгибание рук в упоре лёжа.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97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Прыжок в  длину  с  разбега  с  мягким  приземлением  на  обе  ноги. Челночный  бег  3х10.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98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Бег  30м. Прыжки  в  длину  с  разбега  (отталкиваться  одной, приземляться  на  обе  ноги).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99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>Бег на  500м.  в  умеренном  темпе.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100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Style w:val="210"/>
                <w:rFonts w:eastAsia="Arial Unicode MS"/>
                <w:sz w:val="24"/>
                <w:szCs w:val="24"/>
              </w:rPr>
              <w:t xml:space="preserve">Бег 1500м.  без  учёта  времени.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Норматив ВФСК «ГТО»: бег на 1500м.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101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  <w:lang w:eastAsia="ru-RU"/>
              </w:rPr>
              <w:t xml:space="preserve">Теория: </w:t>
            </w:r>
            <w:r>
              <w:rPr>
                <w:rStyle w:val="210"/>
                <w:rFonts w:eastAsia="Arial Unicode MS"/>
                <w:sz w:val="24"/>
                <w:szCs w:val="24"/>
              </w:rPr>
              <w:t xml:space="preserve">Упражнения для формирования «мышечного корсета» и увеличения подвижности суставов.  </w:t>
            </w:r>
          </w:p>
        </w:tc>
      </w:tr>
      <w:tr w:rsidR="00E708DD" w:rsidTr="00E708DD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  <w:t>102</w:t>
            </w:r>
          </w:p>
        </w:tc>
        <w:tc>
          <w:tcPr>
            <w:tcW w:w="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08DD" w:rsidRDefault="00E708DD">
            <w:pPr>
              <w:pStyle w:val="a9"/>
              <w:tabs>
                <w:tab w:val="left" w:pos="7378"/>
              </w:tabs>
              <w:jc w:val="center"/>
              <w:rPr>
                <w:rStyle w:val="dash0410005f0431005f0437005f0430005f0446005f0020005f0441005f043f005f0438005f0441005f043a005f0430005f005fchar1char1"/>
                <w:b/>
                <w:color w:val="000000" w:themeColor="text1"/>
                <w:lang w:eastAsia="ru-RU"/>
              </w:rPr>
            </w:pPr>
          </w:p>
        </w:tc>
        <w:tc>
          <w:tcPr>
            <w:tcW w:w="12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08DD" w:rsidRDefault="00E708DD">
            <w:pPr>
              <w:pStyle w:val="a9"/>
              <w:tabs>
                <w:tab w:val="left" w:pos="7378"/>
              </w:tabs>
              <w:rPr>
                <w:rStyle w:val="210"/>
                <w:rFonts w:eastAsia="Arial Unicode MS"/>
                <w:sz w:val="24"/>
                <w:szCs w:val="24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Медленный, равномерный, продолжительный бег</w:t>
            </w:r>
          </w:p>
        </w:tc>
      </w:tr>
    </w:tbl>
    <w:p w:rsidR="00E708DD" w:rsidRDefault="00E708DD" w:rsidP="00E708DD">
      <w:pPr>
        <w:pStyle w:val="a9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  <w:color w:val="000000" w:themeColor="text1"/>
        </w:rPr>
      </w:pPr>
    </w:p>
    <w:p w:rsidR="00E708DD" w:rsidRDefault="00E708DD" w:rsidP="00E708DD">
      <w:pPr>
        <w:pStyle w:val="a9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  <w:color w:val="000000" w:themeColor="text1"/>
        </w:rPr>
      </w:pPr>
    </w:p>
    <w:p w:rsidR="00E708DD" w:rsidRDefault="00E708DD" w:rsidP="00E708DD">
      <w:pPr>
        <w:pStyle w:val="a9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  <w:color w:val="000000" w:themeColor="text1"/>
        </w:rPr>
      </w:pPr>
    </w:p>
    <w:p w:rsidR="00E708DD" w:rsidRDefault="00E708DD" w:rsidP="00E708DD">
      <w:pPr>
        <w:pStyle w:val="a6"/>
        <w:jc w:val="center"/>
        <w:rPr>
          <w:rFonts w:eastAsia="MS Mincho"/>
          <w:bCs/>
        </w:rPr>
      </w:pPr>
    </w:p>
    <w:p w:rsidR="00E708DD" w:rsidRDefault="00E708DD" w:rsidP="00E708DD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08DD" w:rsidRDefault="00E708DD" w:rsidP="00E708DD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08DD" w:rsidRDefault="00E708DD" w:rsidP="00E708DD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08DD" w:rsidRDefault="00E708DD" w:rsidP="00E708DD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08DD" w:rsidRDefault="00E708DD" w:rsidP="00E708DD">
      <w:pPr>
        <w:pStyle w:val="a6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08DD" w:rsidRDefault="00E708DD" w:rsidP="00E708DD">
      <w:pPr>
        <w:ind w:right="64"/>
        <w:jc w:val="both"/>
      </w:pPr>
    </w:p>
    <w:p w:rsidR="00E708DD" w:rsidRDefault="00E708DD" w:rsidP="00E708DD">
      <w:pPr>
        <w:pStyle w:val="a9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  <w:color w:val="000000" w:themeColor="text1"/>
        </w:rPr>
      </w:pPr>
    </w:p>
    <w:p w:rsidR="00E708DD" w:rsidRDefault="00E708DD" w:rsidP="00E708DD">
      <w:pPr>
        <w:pStyle w:val="a9"/>
        <w:tabs>
          <w:tab w:val="left" w:pos="7378"/>
        </w:tabs>
        <w:jc w:val="center"/>
        <w:rPr>
          <w:rStyle w:val="dash0410005f0431005f0437005f0430005f0446005f0020005f0441005f043f005f0438005f0441005f043a005f0430005f005fchar1char1"/>
          <w:b/>
          <w:color w:val="000000" w:themeColor="text1"/>
        </w:rPr>
      </w:pPr>
    </w:p>
    <w:p w:rsidR="00E708DD" w:rsidRDefault="00E708DD" w:rsidP="00E708DD">
      <w:pPr>
        <w:pStyle w:val="a9"/>
        <w:rPr>
          <w:bCs/>
          <w:iCs/>
        </w:rPr>
      </w:pPr>
    </w:p>
    <w:p w:rsidR="00E708DD" w:rsidRDefault="00E708DD" w:rsidP="00E708DD">
      <w:pPr>
        <w:pStyle w:val="a9"/>
        <w:rPr>
          <w:rFonts w:ascii="Times New Roman" w:hAnsi="Times New Roman"/>
          <w:b/>
          <w:bCs/>
          <w:iCs/>
          <w:sz w:val="24"/>
          <w:szCs w:val="24"/>
        </w:rPr>
      </w:pPr>
    </w:p>
    <w:p w:rsidR="00340B11" w:rsidRDefault="00340B11"/>
    <w:sectPr w:rsidR="00340B11" w:rsidSect="00A528A8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F00EA"/>
    <w:multiLevelType w:val="hybridMultilevel"/>
    <w:tmpl w:val="87B2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65FEC"/>
    <w:multiLevelType w:val="hybridMultilevel"/>
    <w:tmpl w:val="4DEA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4690B"/>
    <w:multiLevelType w:val="hybridMultilevel"/>
    <w:tmpl w:val="5EF439A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BF5"/>
    <w:rsid w:val="00062AD6"/>
    <w:rsid w:val="0007753D"/>
    <w:rsid w:val="00340B11"/>
    <w:rsid w:val="009A2BF5"/>
    <w:rsid w:val="00A528A8"/>
    <w:rsid w:val="00C111BB"/>
    <w:rsid w:val="00E7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8DD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E708DD"/>
    <w:rPr>
      <w:sz w:val="28"/>
    </w:rPr>
  </w:style>
  <w:style w:type="character" w:customStyle="1" w:styleId="a5">
    <w:name w:val="Основной текст Знак"/>
    <w:basedOn w:val="a0"/>
    <w:link w:val="a4"/>
    <w:rsid w:val="00E708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E708D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708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E708DD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E708D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7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70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708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8D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b">
    <w:name w:val="Основной Знак"/>
    <w:link w:val="ac"/>
    <w:locked/>
    <w:rsid w:val="00E708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Основной"/>
    <w:basedOn w:val="a"/>
    <w:link w:val="ab"/>
    <w:rsid w:val="00E708D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25">
    <w:name w:val="c25"/>
    <w:basedOn w:val="a"/>
    <w:uiPriority w:val="99"/>
    <w:rsid w:val="00E708DD"/>
    <w:pPr>
      <w:spacing w:before="90" w:after="90"/>
    </w:pPr>
  </w:style>
  <w:style w:type="character" w:customStyle="1" w:styleId="apple-converted-space">
    <w:name w:val="apple-converted-space"/>
    <w:basedOn w:val="a0"/>
    <w:rsid w:val="00E708DD"/>
  </w:style>
  <w:style w:type="character" w:customStyle="1" w:styleId="c9">
    <w:name w:val="c9"/>
    <w:basedOn w:val="a0"/>
    <w:uiPriority w:val="99"/>
    <w:rsid w:val="00E708DD"/>
  </w:style>
  <w:style w:type="character" w:customStyle="1" w:styleId="210">
    <w:name w:val="Основной текст (2) + 10"/>
    <w:aliases w:val="5 pt"/>
    <w:basedOn w:val="2"/>
    <w:rsid w:val="00E708D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"/>
    <w:rsid w:val="00E7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708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708DD"/>
  </w:style>
  <w:style w:type="character" w:customStyle="1" w:styleId="c26">
    <w:name w:val="c26"/>
    <w:uiPriority w:val="99"/>
    <w:rsid w:val="00E708DD"/>
  </w:style>
  <w:style w:type="character" w:customStyle="1" w:styleId="15">
    <w:name w:val="Основной текст + Курсив15"/>
    <w:rsid w:val="00E708DD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c2">
    <w:name w:val="c2"/>
    <w:rsid w:val="00E708DD"/>
  </w:style>
  <w:style w:type="table" w:styleId="ad">
    <w:name w:val="Table Grid"/>
    <w:basedOn w:val="a1"/>
    <w:rsid w:val="00E708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528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8A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8DD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E708DD"/>
    <w:rPr>
      <w:sz w:val="28"/>
    </w:rPr>
  </w:style>
  <w:style w:type="character" w:customStyle="1" w:styleId="a5">
    <w:name w:val="Основной текст Знак"/>
    <w:basedOn w:val="a0"/>
    <w:link w:val="a4"/>
    <w:rsid w:val="00E708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Plain Text"/>
    <w:basedOn w:val="a"/>
    <w:link w:val="a7"/>
    <w:semiHidden/>
    <w:unhideWhenUsed/>
    <w:rsid w:val="00E708DD"/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semiHidden/>
    <w:rsid w:val="00E708D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E708DD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E708D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E708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70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E708D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708DD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b">
    <w:name w:val="Основной Знак"/>
    <w:link w:val="ac"/>
    <w:locked/>
    <w:rsid w:val="00E708D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c">
    <w:name w:val="Основной"/>
    <w:basedOn w:val="a"/>
    <w:link w:val="ab"/>
    <w:rsid w:val="00E708DD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c25">
    <w:name w:val="c25"/>
    <w:basedOn w:val="a"/>
    <w:uiPriority w:val="99"/>
    <w:rsid w:val="00E708DD"/>
    <w:pPr>
      <w:spacing w:before="90" w:after="90"/>
    </w:pPr>
  </w:style>
  <w:style w:type="character" w:customStyle="1" w:styleId="apple-converted-space">
    <w:name w:val="apple-converted-space"/>
    <w:basedOn w:val="a0"/>
    <w:rsid w:val="00E708DD"/>
  </w:style>
  <w:style w:type="character" w:customStyle="1" w:styleId="c9">
    <w:name w:val="c9"/>
    <w:basedOn w:val="a0"/>
    <w:uiPriority w:val="99"/>
    <w:rsid w:val="00E708DD"/>
  </w:style>
  <w:style w:type="character" w:customStyle="1" w:styleId="210">
    <w:name w:val="Основной текст (2) + 10"/>
    <w:aliases w:val="5 pt"/>
    <w:basedOn w:val="2"/>
    <w:rsid w:val="00E708DD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aliases w:val="Полужирный"/>
    <w:basedOn w:val="2"/>
    <w:rsid w:val="00E708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E708D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Zag11">
    <w:name w:val="Zag_11"/>
    <w:rsid w:val="00E708DD"/>
  </w:style>
  <w:style w:type="character" w:customStyle="1" w:styleId="c26">
    <w:name w:val="c26"/>
    <w:uiPriority w:val="99"/>
    <w:rsid w:val="00E708DD"/>
  </w:style>
  <w:style w:type="character" w:customStyle="1" w:styleId="15">
    <w:name w:val="Основной текст + Курсив15"/>
    <w:rsid w:val="00E708DD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c2">
    <w:name w:val="c2"/>
    <w:rsid w:val="00E708DD"/>
  </w:style>
  <w:style w:type="table" w:styleId="ad">
    <w:name w:val="Table Grid"/>
    <w:basedOn w:val="a1"/>
    <w:rsid w:val="00E708D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A528A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28A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2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3860</Words>
  <Characters>22006</Characters>
  <Application>Microsoft Office Word</Application>
  <DocSecurity>0</DocSecurity>
  <Lines>183</Lines>
  <Paragraphs>51</Paragraphs>
  <ScaleCrop>false</ScaleCrop>
  <Company/>
  <LinksUpToDate>false</LinksUpToDate>
  <CharactersWithSpaces>25815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10</cp:revision>
  <dcterms:created xsi:type="dcterms:W3CDTF">2020-02-29T07:15:00Z</dcterms:created>
  <dcterms:modified xsi:type="dcterms:W3CDTF">2020-03-01T08:28:00Z</dcterms:modified>
</cp:coreProperties>
</file>