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C8" w:rsidRDefault="00FC7AC8" w:rsidP="004E6A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A35" w:rsidRDefault="004E6A35" w:rsidP="004E6A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83C01C" wp14:editId="356D9F95">
            <wp:extent cx="88392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43158" cy="19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6A35" w:rsidRDefault="004E6A35" w:rsidP="004E6A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E6A35" w:rsidRDefault="004E6A35" w:rsidP="004E6A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7AC8" w:rsidRDefault="00FC7AC8" w:rsidP="00FC7AC8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FC7AC8" w:rsidRDefault="00FC7AC8" w:rsidP="00FC7AC8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FC7AC8" w:rsidRDefault="00AB4B3F" w:rsidP="00FC7AC8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5</w:t>
      </w:r>
      <w:r w:rsidR="00FC7AC8">
        <w:rPr>
          <w:color w:val="000000"/>
          <w:sz w:val="27"/>
          <w:szCs w:val="27"/>
        </w:rPr>
        <w:t xml:space="preserve"> класса на 2019-2020 учебный год</w:t>
      </w:r>
    </w:p>
    <w:p w:rsidR="00FC7AC8" w:rsidRDefault="00FC7AC8" w:rsidP="00FC7AC8">
      <w:pPr>
        <w:pStyle w:val="a6"/>
        <w:rPr>
          <w:color w:val="000000"/>
          <w:sz w:val="27"/>
          <w:szCs w:val="27"/>
        </w:rPr>
      </w:pPr>
    </w:p>
    <w:p w:rsidR="00FC7AC8" w:rsidRDefault="00FC7AC8" w:rsidP="00FC7AC8">
      <w:pPr>
        <w:pStyle w:val="a6"/>
        <w:jc w:val="right"/>
        <w:rPr>
          <w:color w:val="000000"/>
        </w:rPr>
      </w:pPr>
      <w:r>
        <w:rPr>
          <w:color w:val="000000"/>
        </w:rPr>
        <w:t xml:space="preserve">Составитель РП </w:t>
      </w:r>
    </w:p>
    <w:p w:rsidR="00FC7AC8" w:rsidRDefault="00FC7AC8" w:rsidP="00FC7AC8">
      <w:pPr>
        <w:pStyle w:val="a6"/>
        <w:jc w:val="right"/>
        <w:rPr>
          <w:color w:val="000000"/>
        </w:rPr>
      </w:pPr>
      <w:proofErr w:type="spellStart"/>
      <w:r>
        <w:rPr>
          <w:color w:val="000000"/>
        </w:rPr>
        <w:t>Ишбулатова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Гульшат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Наиловна</w:t>
      </w:r>
      <w:proofErr w:type="spellEnd"/>
      <w:r>
        <w:rPr>
          <w:color w:val="000000"/>
        </w:rPr>
        <w:t xml:space="preserve">, </w:t>
      </w:r>
    </w:p>
    <w:p w:rsidR="00FC7AC8" w:rsidRDefault="00FC7AC8" w:rsidP="00FC7AC8">
      <w:pPr>
        <w:pStyle w:val="a6"/>
        <w:jc w:val="right"/>
        <w:rPr>
          <w:color w:val="000000"/>
        </w:rPr>
      </w:pPr>
      <w:r>
        <w:rPr>
          <w:color w:val="000000"/>
        </w:rPr>
        <w:t xml:space="preserve">учитель физической культуры </w:t>
      </w:r>
    </w:p>
    <w:p w:rsidR="00FC7AC8" w:rsidRDefault="00FC7AC8" w:rsidP="00FC7AC8">
      <w:pPr>
        <w:pStyle w:val="a6"/>
        <w:jc w:val="center"/>
        <w:rPr>
          <w:color w:val="000000"/>
          <w:sz w:val="27"/>
          <w:szCs w:val="27"/>
        </w:rPr>
      </w:pPr>
    </w:p>
    <w:p w:rsidR="00FC7AC8" w:rsidRDefault="00FC7AC8" w:rsidP="00FC7AC8">
      <w:pPr>
        <w:pStyle w:val="a6"/>
        <w:jc w:val="center"/>
        <w:rPr>
          <w:color w:val="000000"/>
          <w:sz w:val="27"/>
          <w:szCs w:val="27"/>
        </w:rPr>
      </w:pPr>
    </w:p>
    <w:p w:rsidR="004E6A35" w:rsidRPr="00FC7AC8" w:rsidRDefault="00FC7AC8" w:rsidP="00FC7AC8">
      <w:pPr>
        <w:jc w:val="center"/>
      </w:pPr>
      <w:r>
        <w:t xml:space="preserve">Год разработки - 2019 </w:t>
      </w:r>
    </w:p>
    <w:p w:rsidR="004E6A35" w:rsidRDefault="004E6A35" w:rsidP="004E6A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270C" w:rsidRDefault="004D270C" w:rsidP="004D270C">
      <w:pPr>
        <w:pStyle w:val="a7"/>
        <w:widowControl w:val="0"/>
        <w:suppressAutoHyphens/>
        <w:spacing w:after="0" w:line="240" w:lineRule="auto"/>
        <w:ind w:left="76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2B9E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Планируемые результаты освоения учебного предмета</w:t>
      </w:r>
    </w:p>
    <w:p w:rsidR="004D270C" w:rsidRDefault="004D270C" w:rsidP="004D270C">
      <w:pPr>
        <w:pStyle w:val="a7"/>
        <w:widowControl w:val="0"/>
        <w:suppressAutoHyphens/>
        <w:spacing w:after="0" w:line="240" w:lineRule="auto"/>
        <w:ind w:left="76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D270C" w:rsidRPr="009F40D1" w:rsidRDefault="004D270C" w:rsidP="004D270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Личностные результаты:</w:t>
      </w:r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br/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формирование ответственного отношения к учению, готовности и </w:t>
      </w:r>
      <w:proofErr w:type="gramStart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способности</w:t>
      </w:r>
      <w:proofErr w:type="gramEnd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тия в социально значимом труде;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многообразие современного мира;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proofErr w:type="gramStart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остигать в нем взаимопонимания;</w:t>
      </w:r>
      <w:proofErr w:type="gramEnd"/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х и экономических особенностей;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ошения к собственным поступкам;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ой и других видов деятельности;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ния на транспорте и на дорогах;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ельности в жизненных ситуациях;</w:t>
      </w:r>
    </w:p>
    <w:p w:rsidR="004D270C" w:rsidRPr="009F40D1" w:rsidRDefault="004D270C" w:rsidP="004D270C">
      <w:pPr>
        <w:pStyle w:val="a7"/>
        <w:numPr>
          <w:ilvl w:val="0"/>
          <w:numId w:val="21"/>
        </w:numPr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270C" w:rsidRPr="009F40D1" w:rsidRDefault="004D270C" w:rsidP="004D270C">
      <w:pPr>
        <w:rPr>
          <w:rFonts w:ascii="Times New Roman" w:hAnsi="Times New Roman" w:cs="Times New Roman"/>
          <w:b/>
          <w:sz w:val="28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lastRenderedPageBreak/>
        <w:br/>
      </w:r>
      <w:proofErr w:type="spellStart"/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Метапредметные</w:t>
      </w:r>
      <w:proofErr w:type="spellEnd"/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 xml:space="preserve"> результаты: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ей познавательной деятельности;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учебных и познавательных задач;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ствии с изменяющейся ситуацией;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оценивать правильность выполнения учебной задачи, собс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твенные возможности ее решения;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и познавательной деятельности;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логическое рассуждение</w:t>
      </w:r>
      <w:proofErr w:type="gramEnd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, умозаключение (индуктивное, дедуктивное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и по аналогии) и делать выводы;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создавать, применять и преобразовывать знаки и символы, модели и схемы для решения учебных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и познавательных задач;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овать и отстаивать свое мнение;</w:t>
      </w:r>
    </w:p>
    <w:p w:rsidR="004D270C" w:rsidRPr="009F40D1" w:rsidRDefault="004D270C" w:rsidP="004D270C">
      <w:pPr>
        <w:pStyle w:val="a7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</w:t>
      </w: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4D270C" w:rsidRPr="00A34226" w:rsidRDefault="004D270C" w:rsidP="004D270C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рование </w:t>
      </w: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D270C" w:rsidRPr="009F40D1" w:rsidRDefault="004D270C" w:rsidP="004D270C">
      <w:pPr>
        <w:pStyle w:val="a7"/>
        <w:rPr>
          <w:rFonts w:ascii="Times New Roman" w:hAnsi="Times New Roman" w:cs="Times New Roman"/>
          <w:sz w:val="28"/>
        </w:rPr>
      </w:pPr>
    </w:p>
    <w:p w:rsidR="004D270C" w:rsidRPr="00A34226" w:rsidRDefault="004D270C" w:rsidP="004D270C">
      <w:pPr>
        <w:pStyle w:val="a7"/>
        <w:ind w:left="0"/>
        <w:rPr>
          <w:rFonts w:ascii="Times New Roman" w:hAnsi="Times New Roman" w:cs="Times New Roman"/>
          <w:b/>
          <w:sz w:val="28"/>
        </w:rPr>
      </w:pPr>
      <w:r w:rsidRPr="00A34226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Предметные результаты:</w:t>
      </w:r>
    </w:p>
    <w:p w:rsidR="004D270C" w:rsidRPr="00A34226" w:rsidRDefault="004D270C" w:rsidP="004D270C">
      <w:pPr>
        <w:pStyle w:val="a7"/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i/>
          <w:sz w:val="24"/>
          <w:szCs w:val="28"/>
        </w:rPr>
        <w:t xml:space="preserve">Выпускник научится: 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lastRenderedPageBreak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акробатические комбинации из числа хорошо освоенных упражнений;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4D270C" w:rsidRPr="00A34226" w:rsidRDefault="004D270C" w:rsidP="004D270C">
      <w:pPr>
        <w:pStyle w:val="21"/>
        <w:numPr>
          <w:ilvl w:val="0"/>
          <w:numId w:val="20"/>
        </w:numPr>
        <w:tabs>
          <w:tab w:val="left" w:pos="993"/>
        </w:tabs>
        <w:spacing w:line="276" w:lineRule="auto"/>
        <w:rPr>
          <w:sz w:val="24"/>
        </w:rPr>
      </w:pPr>
      <w:r w:rsidRPr="00A34226">
        <w:rPr>
          <w:sz w:val="24"/>
        </w:rPr>
        <w:t>выполнять легкоатлетические действия (бег, прыжки, метания и броски мячей);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4D270C" w:rsidRPr="008E0B4D" w:rsidRDefault="004D270C" w:rsidP="004D270C">
      <w:pPr>
        <w:pStyle w:val="a7"/>
        <w:numPr>
          <w:ilvl w:val="0"/>
          <w:numId w:val="20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E0B4D">
        <w:rPr>
          <w:rFonts w:ascii="Times New Roman" w:eastAsia="Times New Roman" w:hAnsi="Times New Roman" w:cs="Times New Roman"/>
          <w:sz w:val="24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4D270C" w:rsidRPr="00A34226" w:rsidRDefault="004D270C" w:rsidP="004D270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D270C" w:rsidRPr="00A34226" w:rsidRDefault="004D270C" w:rsidP="004D270C">
      <w:pPr>
        <w:pStyle w:val="a7"/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Выпускник получит возможность научиться: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D270C" w:rsidRPr="00A34226" w:rsidRDefault="004D270C" w:rsidP="004D270C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 xml:space="preserve">осуществлять судейство по одному из осваиваемых видов спорта; </w:t>
      </w:r>
    </w:p>
    <w:p w:rsidR="004D270C" w:rsidRPr="00D22231" w:rsidRDefault="004D270C" w:rsidP="004D270C">
      <w:pPr>
        <w:pStyle w:val="a9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D270C" w:rsidRDefault="004D270C" w:rsidP="004D270C">
      <w:pPr>
        <w:pStyle w:val="a9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FA2B9E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Содержание учебного предмета</w:t>
      </w:r>
    </w:p>
    <w:p w:rsidR="004D270C" w:rsidRPr="00FA2B9E" w:rsidRDefault="004D270C" w:rsidP="004D270C">
      <w:pPr>
        <w:pStyle w:val="a9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4D270C" w:rsidRPr="00096F45" w:rsidRDefault="004D270C" w:rsidP="004D270C">
      <w:pPr>
        <w:autoSpaceDE w:val="0"/>
        <w:autoSpaceDN w:val="0"/>
        <w:adjustRightInd w:val="0"/>
        <w:spacing w:before="100" w:after="100"/>
        <w:ind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</w:pPr>
      <w:r w:rsidRPr="00096F45"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  <w:t xml:space="preserve">Знания о физической культуре </w:t>
      </w:r>
    </w:p>
    <w:p w:rsidR="004D270C" w:rsidRDefault="004D270C" w:rsidP="004D27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096F45">
        <w:rPr>
          <w:rFonts w:ascii="Times New Roman" w:hAnsi="Times New Roman" w:cs="Times New Roman"/>
          <w:iCs/>
          <w:sz w:val="24"/>
          <w:szCs w:val="28"/>
        </w:rPr>
        <w:t>физкультпаузы</w:t>
      </w:r>
      <w:proofErr w:type="spellEnd"/>
      <w:r w:rsidRPr="00096F45">
        <w:rPr>
          <w:rFonts w:ascii="Times New Roman" w:hAnsi="Times New Roman" w:cs="Times New Roman"/>
          <w:iCs/>
          <w:sz w:val="24"/>
          <w:szCs w:val="28"/>
        </w:rPr>
        <w:t xml:space="preserve"> (основы содержания, планирования и дозировки упражнений), </w:t>
      </w:r>
      <w:r w:rsidRPr="00096F45">
        <w:rPr>
          <w:rFonts w:ascii="Times New Roman" w:hAnsi="Times New Roman" w:cs="Times New Roman"/>
          <w:sz w:val="24"/>
          <w:szCs w:val="28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  <w:r w:rsidRPr="00096F45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Успехи российских самбистов на международной </w:t>
      </w:r>
      <w:r w:rsidRPr="00096F45">
        <w:rPr>
          <w:rFonts w:ascii="Times New Roman" w:hAnsi="Times New Roman" w:cs="Times New Roman"/>
          <w:color w:val="000000"/>
          <w:spacing w:val="-3"/>
          <w:sz w:val="24"/>
          <w:szCs w:val="28"/>
        </w:rPr>
        <w:t>арене.</w:t>
      </w:r>
      <w:r w:rsidRPr="00096F45">
        <w:rPr>
          <w:rFonts w:ascii="Times New Roman" w:hAnsi="Times New Roman" w:cs="Times New Roman"/>
          <w:color w:val="000000"/>
          <w:spacing w:val="-3"/>
          <w:sz w:val="20"/>
        </w:rPr>
        <w:t xml:space="preserve"> </w:t>
      </w:r>
      <w:r w:rsidRPr="00096F45">
        <w:rPr>
          <w:rFonts w:ascii="Times New Roman" w:hAnsi="Times New Roman" w:cs="Times New Roman"/>
          <w:sz w:val="24"/>
          <w:szCs w:val="28"/>
        </w:rPr>
        <w:t xml:space="preserve">Понятие общей и специальной 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</w:t>
      </w:r>
      <w:r w:rsidRPr="00096F45">
        <w:rPr>
          <w:rFonts w:ascii="Times New Roman" w:hAnsi="Times New Roman" w:cs="Times New Roman"/>
          <w:sz w:val="24"/>
          <w:szCs w:val="28"/>
        </w:rPr>
        <w:lastRenderedPageBreak/>
        <w:t xml:space="preserve">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Нормы этического общения и коллективного взаимодействия в игровой и соревновательной деятельности. </w:t>
      </w:r>
      <w:r w:rsidRPr="00096F45">
        <w:rPr>
          <w:rFonts w:ascii="Times New Roman" w:hAnsi="Times New Roman" w:cs="Times New Roman"/>
          <w:sz w:val="24"/>
          <w:szCs w:val="28"/>
        </w:rPr>
        <w:t>Правила спортивных соревнований и их назначение (на примере одного из видов спорта).</w:t>
      </w:r>
    </w:p>
    <w:p w:rsidR="004D270C" w:rsidRPr="00096F45" w:rsidRDefault="004D270C" w:rsidP="004D270C">
      <w:pPr>
        <w:autoSpaceDE w:val="0"/>
        <w:autoSpaceDN w:val="0"/>
        <w:adjustRightInd w:val="0"/>
        <w:spacing w:before="100" w:after="100"/>
        <w:ind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</w:pPr>
      <w:r w:rsidRPr="00096F45"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  <w:t>Способы физкультурной деятельности.</w:t>
      </w:r>
    </w:p>
    <w:p w:rsidR="004D270C" w:rsidRPr="008E0B4D" w:rsidRDefault="004D270C" w:rsidP="004D27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</w:t>
      </w:r>
      <w:r w:rsidRPr="004D270C">
        <w:rPr>
          <w:rFonts w:ascii="Times New Roman" w:hAnsi="Times New Roman" w:cs="Times New Roman"/>
          <w:sz w:val="24"/>
          <w:szCs w:val="28"/>
        </w:rPr>
        <w:t>Наблюдения за индивидуальной динамикой физической подготовленности в системе тренировочных занятий (на примере одного из видов спорта). Ведение дневника по физкультурной деятельности.</w:t>
      </w:r>
    </w:p>
    <w:p w:rsidR="004D270C" w:rsidRDefault="004D270C" w:rsidP="004D27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 w:rsidRPr="0087792A">
        <w:rPr>
          <w:rFonts w:ascii="Times New Roman" w:hAnsi="Times New Roman" w:cs="Times New Roman"/>
          <w:sz w:val="24"/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4D270C" w:rsidRPr="00096F45" w:rsidRDefault="004D270C" w:rsidP="004D270C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96F45">
        <w:rPr>
          <w:rFonts w:ascii="Times New Roman" w:hAnsi="Times New Roman" w:cs="Times New Roman"/>
          <w:b/>
          <w:bCs/>
          <w:i/>
          <w:iCs/>
          <w:sz w:val="24"/>
          <w:szCs w:val="28"/>
        </w:rPr>
        <w:t>Физическое совершенствование.</w:t>
      </w:r>
    </w:p>
    <w:p w:rsidR="004D270C" w:rsidRPr="00096F45" w:rsidRDefault="004D270C" w:rsidP="004D270C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96F4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Физкультурно-оздоровительная деятельность </w:t>
      </w:r>
    </w:p>
    <w:p w:rsidR="004D270C" w:rsidRPr="00096F45" w:rsidRDefault="004D270C" w:rsidP="004D270C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 w:rsidRPr="00096F45">
        <w:rPr>
          <w:rFonts w:ascii="Times New Roman" w:hAnsi="Times New Roman" w:cs="Times New Roman"/>
          <w:sz w:val="24"/>
          <w:szCs w:val="28"/>
        </w:rPr>
        <w:t>сердечно-сосудистой</w:t>
      </w:r>
      <w:proofErr w:type="gramEnd"/>
      <w:r w:rsidRPr="00096F45">
        <w:rPr>
          <w:rFonts w:ascii="Times New Roman" w:hAnsi="Times New Roman" w:cs="Times New Roman"/>
          <w:sz w:val="24"/>
          <w:szCs w:val="28"/>
        </w:rPr>
        <w:t xml:space="preserve">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096F45">
        <w:rPr>
          <w:rFonts w:ascii="Times New Roman" w:hAnsi="Times New Roman" w:cs="Times New Roman"/>
          <w:sz w:val="24"/>
          <w:szCs w:val="28"/>
        </w:rPr>
        <w:t>перелезания</w:t>
      </w:r>
      <w:proofErr w:type="spellEnd"/>
      <w:r w:rsidRPr="00096F45">
        <w:rPr>
          <w:rFonts w:ascii="Times New Roman" w:hAnsi="Times New Roman" w:cs="Times New Roman"/>
          <w:sz w:val="24"/>
          <w:szCs w:val="28"/>
        </w:rPr>
        <w:t xml:space="preserve">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</w:t>
      </w:r>
      <w:r w:rsidRPr="00096F45">
        <w:rPr>
          <w:rFonts w:ascii="Times New Roman" w:hAnsi="Times New Roman" w:cs="Times New Roman"/>
          <w:sz w:val="24"/>
          <w:szCs w:val="28"/>
        </w:rPr>
        <w:lastRenderedPageBreak/>
        <w:t xml:space="preserve">регулирование во время занятий физическими упражнениями (по частоте сердечных сокращений, внешним признакам, самочувствию).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Проведение утренней зарядки и </w:t>
      </w:r>
      <w:proofErr w:type="spellStart"/>
      <w:r w:rsidRPr="00096F45">
        <w:rPr>
          <w:rFonts w:ascii="Times New Roman" w:hAnsi="Times New Roman" w:cs="Times New Roman"/>
          <w:iCs/>
          <w:sz w:val="24"/>
          <w:szCs w:val="28"/>
        </w:rPr>
        <w:t>физкультпауз</w:t>
      </w:r>
      <w:proofErr w:type="spellEnd"/>
      <w:r w:rsidRPr="00096F45">
        <w:rPr>
          <w:rFonts w:ascii="Times New Roman" w:hAnsi="Times New Roman" w:cs="Times New Roman"/>
          <w:iCs/>
          <w:sz w:val="24"/>
          <w:szCs w:val="28"/>
        </w:rPr>
        <w:t>, занятий оздоровительной ходьбой и бегом, простейших способов и приемов самомассажа и релаксации</w:t>
      </w:r>
      <w:r w:rsidRPr="00096F45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4D270C" w:rsidRPr="00096F45" w:rsidRDefault="004D270C" w:rsidP="004D270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D270C" w:rsidRPr="00096F45" w:rsidRDefault="004D270C" w:rsidP="004D270C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096F4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Спортивно-оздоровительная деятельность </w:t>
      </w:r>
    </w:p>
    <w:p w:rsidR="004D270C" w:rsidRPr="00096F45" w:rsidRDefault="004D270C" w:rsidP="004D27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D270C" w:rsidRDefault="004D270C" w:rsidP="004D270C">
      <w:pPr>
        <w:pStyle w:val="c10"/>
        <w:shd w:val="clear" w:color="auto" w:fill="FFFFFF"/>
        <w:spacing w:before="0" w:beforeAutospacing="0" w:after="0" w:afterAutospacing="0"/>
        <w:ind w:right="24" w:firstLine="336"/>
        <w:jc w:val="both"/>
        <w:rPr>
          <w:rStyle w:val="c9"/>
          <w:color w:val="000000" w:themeColor="text1"/>
        </w:rPr>
      </w:pPr>
      <w:r w:rsidRPr="00D22231">
        <w:rPr>
          <w:rStyle w:val="c18"/>
          <w:rFonts w:eastAsia="Calibri"/>
          <w:b/>
          <w:bCs/>
          <w:color w:val="000000" w:themeColor="text1"/>
        </w:rPr>
        <w:t>Спортивные игры</w:t>
      </w:r>
      <w:r w:rsidRPr="00D22231">
        <w:rPr>
          <w:rStyle w:val="c9"/>
          <w:color w:val="000000" w:themeColor="text1"/>
        </w:rPr>
        <w:t xml:space="preserve">. </w:t>
      </w:r>
    </w:p>
    <w:p w:rsidR="004D270C" w:rsidRPr="00096F45" w:rsidRDefault="004D270C" w:rsidP="004D2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i/>
          <w:sz w:val="24"/>
          <w:szCs w:val="28"/>
        </w:rPr>
        <w:t>«Футбол».</w:t>
      </w:r>
      <w:r w:rsidRPr="00096F4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D270C" w:rsidRPr="00096F45" w:rsidRDefault="004D270C" w:rsidP="004D2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>Основные стойки и специальная техника передвижений футболиста.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6F45">
        <w:rPr>
          <w:rFonts w:ascii="Times New Roman" w:hAnsi="Times New Roman" w:cs="Times New Roman"/>
          <w:sz w:val="24"/>
          <w:szCs w:val="28"/>
        </w:rPr>
        <w:t xml:space="preserve">Бег, ходьба, различные способы перемещения, прыжки; остановки; повороты. Приемы техники владения мячом и основные способы их выполнения. </w:t>
      </w:r>
      <w:proofErr w:type="gramStart"/>
      <w:r w:rsidRPr="00096F45">
        <w:rPr>
          <w:rFonts w:ascii="Times New Roman" w:hAnsi="Times New Roman" w:cs="Times New Roman"/>
          <w:sz w:val="24"/>
          <w:szCs w:val="28"/>
        </w:rPr>
        <w:t>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</w:t>
      </w:r>
      <w:proofErr w:type="gramEnd"/>
      <w:r w:rsidRPr="00096F45">
        <w:rPr>
          <w:rFonts w:ascii="Times New Roman" w:hAnsi="Times New Roman" w:cs="Times New Roman"/>
          <w:sz w:val="24"/>
          <w:szCs w:val="28"/>
        </w:rPr>
        <w:t xml:space="preserve">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4D270C" w:rsidRPr="00096F45" w:rsidRDefault="004D270C" w:rsidP="004D2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4D270C" w:rsidRPr="00096F45" w:rsidRDefault="004D270C" w:rsidP="004D270C">
      <w:pPr>
        <w:spacing w:before="100"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6F45">
        <w:rPr>
          <w:rFonts w:ascii="Times New Roman" w:hAnsi="Times New Roman" w:cs="Times New Roman"/>
          <w:i/>
          <w:sz w:val="24"/>
          <w:szCs w:val="28"/>
        </w:rPr>
        <w:t xml:space="preserve">Раздел «Баскетбол». </w:t>
      </w:r>
    </w:p>
    <w:p w:rsidR="004D270C" w:rsidRPr="00096F45" w:rsidRDefault="004D270C" w:rsidP="004D270C">
      <w:pPr>
        <w:spacing w:before="10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4D270C" w:rsidRPr="00AF43DB" w:rsidRDefault="004D270C" w:rsidP="004D2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96F45">
        <w:rPr>
          <w:rFonts w:ascii="Times New Roman" w:hAnsi="Times New Roman" w:cs="Times New Roman"/>
          <w:sz w:val="24"/>
          <w:szCs w:val="28"/>
        </w:rPr>
        <w:t>Подвижные игры - «перестрелка», «мяч ловцу», «10 передач», «муравейник», «обгони мяч», «салки распасовки мячом», «часики».</w:t>
      </w:r>
      <w:proofErr w:type="gramEnd"/>
      <w:r w:rsidRPr="00096F45">
        <w:rPr>
          <w:rFonts w:ascii="Times New Roman" w:hAnsi="Times New Roman" w:cs="Times New Roman"/>
          <w:sz w:val="24"/>
          <w:szCs w:val="28"/>
        </w:rPr>
        <w:t xml:space="preserve"> Игры – задания. Двусторонняя игра.</w:t>
      </w:r>
    </w:p>
    <w:p w:rsidR="004D270C" w:rsidRDefault="004D270C" w:rsidP="004D270C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rStyle w:val="c18"/>
          <w:rFonts w:eastAsia="Calibri"/>
          <w:b/>
          <w:bCs/>
          <w:color w:val="000000" w:themeColor="text1"/>
        </w:rPr>
      </w:pPr>
      <w:r w:rsidRPr="00D22231">
        <w:rPr>
          <w:rStyle w:val="c9"/>
          <w:color w:val="000000" w:themeColor="text1"/>
        </w:rPr>
        <w:t>        </w:t>
      </w:r>
      <w:r w:rsidRPr="00D22231">
        <w:rPr>
          <w:rStyle w:val="c18"/>
          <w:rFonts w:eastAsia="Calibri"/>
          <w:b/>
          <w:bCs/>
          <w:color w:val="000000" w:themeColor="text1"/>
        </w:rPr>
        <w:t>Ги</w:t>
      </w:r>
      <w:r>
        <w:rPr>
          <w:rStyle w:val="c18"/>
          <w:rFonts w:eastAsia="Calibri"/>
          <w:b/>
          <w:bCs/>
          <w:color w:val="000000" w:themeColor="text1"/>
        </w:rPr>
        <w:t>мнастика:</w:t>
      </w:r>
    </w:p>
    <w:p w:rsidR="004D270C" w:rsidRPr="00AF43DB" w:rsidRDefault="004D270C" w:rsidP="004D270C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color w:val="000000" w:themeColor="text1"/>
        </w:rPr>
      </w:pPr>
      <w:r w:rsidRPr="00AF43DB">
        <w:rPr>
          <w:rStyle w:val="c9"/>
          <w:color w:val="000000" w:themeColor="text1"/>
        </w:rPr>
        <w:t> </w:t>
      </w:r>
      <w:r w:rsidRPr="00AF43DB">
        <w:t xml:space="preserve"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 w:rsidRPr="00AF43DB">
        <w:t>перемахи</w:t>
      </w:r>
      <w:proofErr w:type="spellEnd"/>
      <w:r w:rsidRPr="00AF43DB">
        <w:t>, повороты, передвижения, стойки и соскоки). Гимнастическая полоса препятствий. Опорные прыжки. Упражнения и композиции ритмической гимнастики, аэробные</w:t>
      </w:r>
      <w:r>
        <w:t xml:space="preserve"> движения. </w:t>
      </w:r>
      <w:proofErr w:type="gramStart"/>
      <w:r>
        <w:lastRenderedPageBreak/>
        <w:t>Наклоны</w:t>
      </w:r>
      <w:proofErr w:type="gramEnd"/>
      <w:r>
        <w:t xml:space="preserve"> вперед стоя на гимнастической скамье, подтягивание из виса на высокой перекладине (мальчики), подтягивание из виса лёжа на низкой перекладине (девочки), сгибание и разгибание рук в упоре лёжа.</w:t>
      </w:r>
    </w:p>
    <w:p w:rsidR="004D270C" w:rsidRDefault="004D270C" w:rsidP="004D270C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  <w:r>
        <w:rPr>
          <w:rStyle w:val="c9"/>
          <w:color w:val="000000" w:themeColor="text1"/>
        </w:rPr>
        <w:t> </w:t>
      </w:r>
    </w:p>
    <w:p w:rsidR="004D270C" w:rsidRDefault="004D270C" w:rsidP="004D270C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</w:p>
    <w:p w:rsidR="004D270C" w:rsidRDefault="004D270C" w:rsidP="004D270C">
      <w:pPr>
        <w:pStyle w:val="Default"/>
        <w:spacing w:line="276" w:lineRule="auto"/>
        <w:ind w:firstLine="426"/>
        <w:jc w:val="both"/>
        <w:rPr>
          <w:rStyle w:val="c18"/>
          <w:rFonts w:ascii="Times New Roman" w:hAnsi="Times New Roman" w:cs="Times New Roman"/>
          <w:b/>
          <w:bCs/>
          <w:color w:val="000000" w:themeColor="text1"/>
        </w:rPr>
      </w:pPr>
      <w:r w:rsidRPr="00AF43DB">
        <w:rPr>
          <w:rStyle w:val="c18"/>
          <w:rFonts w:ascii="Times New Roman" w:hAnsi="Times New Roman" w:cs="Times New Roman"/>
          <w:b/>
          <w:bCs/>
          <w:color w:val="000000" w:themeColor="text1"/>
        </w:rPr>
        <w:t xml:space="preserve">Легкая атлетика. </w:t>
      </w:r>
    </w:p>
    <w:p w:rsidR="004D270C" w:rsidRPr="00AF43DB" w:rsidRDefault="004D270C" w:rsidP="004D270C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AF43DB">
        <w:rPr>
          <w:rFonts w:ascii="Times New Roman" w:hAnsi="Times New Roman" w:cs="Times New Roman"/>
        </w:rPr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</w:t>
      </w:r>
      <w:r w:rsidRPr="004D270C">
        <w:rPr>
          <w:rFonts w:ascii="Times New Roman" w:hAnsi="Times New Roman" w:cs="Times New Roman"/>
          <w:b/>
          <w:i/>
        </w:rPr>
        <w:t>С</w:t>
      </w:r>
      <w:r w:rsidRPr="004D270C">
        <w:rPr>
          <w:rStyle w:val="16"/>
          <w:rFonts w:cs="Times New Roman"/>
          <w:b w:val="0"/>
          <w:i w:val="0"/>
        </w:rPr>
        <w:t>овершенствование навыков бега</w:t>
      </w:r>
      <w:r w:rsidRPr="00AF43DB">
        <w:rPr>
          <w:rStyle w:val="16"/>
          <w:rFonts w:cs="Times New Roman"/>
        </w:rPr>
        <w:t>.</w:t>
      </w:r>
      <w:r w:rsidRPr="00AF43DB">
        <w:rPr>
          <w:rFonts w:ascii="Times New Roman" w:hAnsi="Times New Roman" w:cs="Times New Roman"/>
        </w:rPr>
        <w:t xml:space="preserve">  Кросс по слабопересечённой местности. </w:t>
      </w:r>
      <w:r w:rsidRPr="00AF43DB">
        <w:rPr>
          <w:rStyle w:val="56"/>
          <w:rFonts w:cs="Times New Roman"/>
          <w:iCs/>
        </w:rPr>
        <w:t>Прыжки на одной ноге</w:t>
      </w:r>
      <w:r w:rsidRPr="00AF43DB">
        <w:rPr>
          <w:rFonts w:ascii="Times New Roman" w:hAnsi="Times New Roman" w:cs="Times New Roman"/>
        </w:rPr>
        <w:t>; на двух ногах; с ноги на ногу; на месте; с пово</w:t>
      </w:r>
      <w:r w:rsidRPr="00AF43DB">
        <w:rPr>
          <w:rFonts w:ascii="Times New Roman" w:hAnsi="Times New Roman" w:cs="Times New Roman"/>
        </w:rPr>
        <w:softHyphen/>
        <w:t>ротами; с продвижением впе</w:t>
      </w:r>
      <w:r w:rsidRPr="00AF43DB">
        <w:rPr>
          <w:rFonts w:ascii="Times New Roman" w:hAnsi="Times New Roman" w:cs="Times New Roman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 w:rsidRPr="00AF43DB">
        <w:rPr>
          <w:rStyle w:val="54"/>
          <w:rFonts w:cs="Times New Roman"/>
          <w:lang w:eastAsia="ru-RU"/>
        </w:rPr>
        <w:t xml:space="preserve"> </w:t>
      </w:r>
      <w:r w:rsidRPr="00AF43DB">
        <w:rPr>
          <w:rFonts w:ascii="Times New Roman" w:hAnsi="Times New Roman" w:cs="Times New Roman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4D270C" w:rsidRPr="00AF43DB" w:rsidRDefault="004D270C" w:rsidP="004D270C">
      <w:pPr>
        <w:pStyle w:val="c10"/>
        <w:shd w:val="clear" w:color="auto" w:fill="FFFFFF"/>
        <w:spacing w:before="0" w:beforeAutospacing="0" w:after="0" w:afterAutospacing="0"/>
        <w:ind w:firstLine="340"/>
        <w:jc w:val="both"/>
      </w:pPr>
      <w:r w:rsidRPr="00AF43DB">
        <w:rPr>
          <w:spacing w:val="2"/>
        </w:rPr>
        <w:t>Подготовка к выполнению нормативов Всероссийского физк</w:t>
      </w:r>
      <w:r>
        <w:rPr>
          <w:spacing w:val="2"/>
        </w:rPr>
        <w:t xml:space="preserve">ультурно-спортивного комплекса </w:t>
      </w:r>
      <w:r w:rsidRPr="00AF43DB">
        <w:rPr>
          <w:spacing w:val="2"/>
        </w:rPr>
        <w:t>Готов к труд</w:t>
      </w:r>
      <w:r>
        <w:rPr>
          <w:spacing w:val="2"/>
        </w:rPr>
        <w:t>у и обороне.</w:t>
      </w:r>
    </w:p>
    <w:p w:rsidR="004D270C" w:rsidRPr="00630D44" w:rsidRDefault="004D270C" w:rsidP="004D270C">
      <w:pPr>
        <w:spacing w:after="0"/>
        <w:ind w:firstLine="567"/>
        <w:jc w:val="both"/>
        <w:rPr>
          <w:rStyle w:val="c18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30D44">
        <w:rPr>
          <w:rStyle w:val="c18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Лыжная подготовка.</w:t>
      </w:r>
    </w:p>
    <w:p w:rsidR="004D270C" w:rsidRPr="00630D44" w:rsidRDefault="004D270C" w:rsidP="004D2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44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30D44">
        <w:rPr>
          <w:rFonts w:ascii="Times New Roman" w:hAnsi="Times New Roman" w:cs="Times New Roman"/>
          <w:sz w:val="24"/>
          <w:szCs w:val="24"/>
        </w:rPr>
        <w:t xml:space="preserve">Скользящий шаг. Классические лыжные ходы (попеременные ходы – двушажный и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четырёхшажный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; одновременные ходы –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, одношажный и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). Коньковые ходы: одновременный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полуконьковый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4D270C" w:rsidRPr="00630D44" w:rsidRDefault="004D270C" w:rsidP="004D2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44">
        <w:rPr>
          <w:rFonts w:ascii="Times New Roman" w:hAnsi="Times New Roman" w:cs="Times New Roman"/>
          <w:sz w:val="24"/>
          <w:szCs w:val="24"/>
        </w:rPr>
        <w:t xml:space="preserve">Игры: «лидирование», </w:t>
      </w:r>
      <w:r w:rsidRPr="008B0E20">
        <w:rPr>
          <w:rStyle w:val="ab"/>
          <w:rFonts w:ascii="Times New Roman" w:hAnsi="Times New Roman"/>
          <w:b w:val="0"/>
          <w:sz w:val="24"/>
          <w:szCs w:val="24"/>
        </w:rPr>
        <w:t>«сороконожка на лыжах</w:t>
      </w:r>
      <w:r w:rsidRPr="00630D44">
        <w:rPr>
          <w:rStyle w:val="ab"/>
          <w:rFonts w:ascii="Times New Roman" w:hAnsi="Times New Roman"/>
          <w:sz w:val="24"/>
          <w:szCs w:val="24"/>
        </w:rPr>
        <w:t>»</w:t>
      </w:r>
      <w:r w:rsidRPr="00630D44">
        <w:rPr>
          <w:rFonts w:ascii="Times New Roman" w:hAnsi="Times New Roman" w:cs="Times New Roman"/>
          <w:sz w:val="24"/>
          <w:szCs w:val="24"/>
        </w:rPr>
        <w:t xml:space="preserve">, «догони», </w:t>
      </w:r>
      <w:proofErr w:type="gramStart"/>
      <w:r w:rsidRPr="00630D44">
        <w:rPr>
          <w:rFonts w:ascii="Times New Roman" w:hAnsi="Times New Roman" w:cs="Times New Roman"/>
          <w:sz w:val="24"/>
          <w:szCs w:val="24"/>
        </w:rPr>
        <w:t>соревнование-эстафеты</w:t>
      </w:r>
      <w:proofErr w:type="gramEnd"/>
      <w:r w:rsidRPr="00630D44">
        <w:rPr>
          <w:rFonts w:ascii="Times New Roman" w:hAnsi="Times New Roman" w:cs="Times New Roman"/>
          <w:sz w:val="24"/>
          <w:szCs w:val="24"/>
        </w:rPr>
        <w:t xml:space="preserve"> «слалом на равнине», эстафеты.</w:t>
      </w:r>
    </w:p>
    <w:p w:rsidR="004D270C" w:rsidRDefault="004D270C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  <w:r w:rsidRPr="00630D44">
        <w:rPr>
          <w:spacing w:val="2"/>
        </w:rPr>
        <w:t>Все это так же способствует подготовке к выполнению нормативов Всероссийского физкультурно-спортивного комплекса "Готов к труду и обороне ГТО.</w:t>
      </w: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  <w:rPr>
          <w:spacing w:val="2"/>
        </w:rPr>
      </w:pPr>
    </w:p>
    <w:p w:rsidR="003B7B9A" w:rsidRPr="00630D44" w:rsidRDefault="003B7B9A" w:rsidP="004D270C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</w:pPr>
      <w:bookmarkStart w:id="0" w:name="_GoBack"/>
      <w:bookmarkEnd w:id="0"/>
    </w:p>
    <w:p w:rsidR="004D270C" w:rsidRPr="00D22231" w:rsidRDefault="004D270C" w:rsidP="004D270C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FC7AC8" w:rsidRDefault="00FC7AC8" w:rsidP="004E6A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6A35" w:rsidRPr="00154A3F" w:rsidRDefault="004E6A35" w:rsidP="004E6A3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4E6A35" w:rsidRPr="00FC7AC8" w:rsidRDefault="004E6A35" w:rsidP="004E6A35">
      <w:pPr>
        <w:spacing w:after="0" w:line="240" w:lineRule="auto"/>
        <w:ind w:right="2030"/>
        <w:jc w:val="right"/>
        <w:rPr>
          <w:rFonts w:ascii="Times New Roman" w:hAnsi="Times New Roman" w:cs="Times New Roman"/>
          <w:sz w:val="28"/>
        </w:rPr>
      </w:pPr>
      <w:r w:rsidRPr="00FC7AC8">
        <w:rPr>
          <w:rFonts w:ascii="Times New Roman" w:hAnsi="Times New Roman" w:cs="Times New Roman"/>
          <w:b/>
          <w:sz w:val="28"/>
        </w:rPr>
        <w:lastRenderedPageBreak/>
        <w:t>3.Тематическое планирование с указанием количества часов, отводимых на освоение каждой темы</w:t>
      </w:r>
      <w:r w:rsidRPr="00FC7AC8">
        <w:rPr>
          <w:rFonts w:ascii="Times New Roman" w:hAnsi="Times New Roman" w:cs="Times New Roman"/>
          <w:sz w:val="28"/>
        </w:rPr>
        <w:t xml:space="preserve"> </w:t>
      </w:r>
    </w:p>
    <w:p w:rsidR="004E6A35" w:rsidRDefault="004E6A35" w:rsidP="004E6A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№</w:t>
            </w:r>
          </w:p>
        </w:tc>
        <w:tc>
          <w:tcPr>
            <w:tcW w:w="9040" w:type="dxa"/>
          </w:tcPr>
          <w:p w:rsidR="004E6A35" w:rsidRPr="00154A3F" w:rsidRDefault="004E6A35" w:rsidP="00105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A3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929" w:type="dxa"/>
          </w:tcPr>
          <w:p w:rsidR="004E6A35" w:rsidRPr="00154A3F" w:rsidRDefault="004E6A35" w:rsidP="00105AFA">
            <w:pPr>
              <w:jc w:val="center"/>
              <w:rPr>
                <w:b/>
              </w:rPr>
            </w:pPr>
            <w:r w:rsidRPr="00154A3F">
              <w:rPr>
                <w:b/>
              </w:rPr>
              <w:t>Количество часов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Легкая атлетика.  Инструктаж по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технике безопасности на занятиях легкой атлетики.</w:t>
            </w:r>
          </w:p>
          <w:p w:rsidR="004E6A35" w:rsidRPr="00154A3F" w:rsidRDefault="00FC7AC8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proofErr w:type="spellStart"/>
            <w:r w:rsidRPr="00FC7AC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развития физической культуры. Олимпийские игры древности.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Высокий старт 15-30 м., бег с ускорением 30-50 м. Круговая эстафета. СБУ. Развитие скоростных качеств. Подвижная игра "Бег с флажками».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«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E677D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СБУ. Развитие скоростных возможностей. Подвижная игра "Разведчики и часовые".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 w:rsidR="001E677D"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1E677D">
              <w:rPr>
                <w:rFonts w:ascii="Times New Roman" w:eastAsia="Times New Roman" w:hAnsi="Times New Roman" w:cs="Times New Roman"/>
                <w:szCs w:val="20"/>
              </w:rPr>
              <w:t>ГТО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</w:t>
            </w:r>
          </w:p>
        </w:tc>
        <w:tc>
          <w:tcPr>
            <w:tcW w:w="9040" w:type="dxa"/>
            <w:vAlign w:val="bottom"/>
          </w:tcPr>
          <w:p w:rsidR="001E677D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в длину с разбега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способом "согнув ноги",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малого мяча в горизонтальную цель (1х1) с 6-8 шагов. ОРУ в движении. Подвижная игра "Попади в мяч". СБУ.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.. 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ОРУ. СБУ. Подвижная игра "Кто дальше бросит". Развитие скоростных качеств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разбега. Метание мяча в вертикальную цель (1х1) с 6-8 м. ОРУ в движении. СБУ. Подвижная игра "Метко в цель". Развитие скоростно-силовых качеств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7</w:t>
            </w:r>
          </w:p>
        </w:tc>
        <w:tc>
          <w:tcPr>
            <w:tcW w:w="9040" w:type="dxa"/>
            <w:vAlign w:val="bottom"/>
          </w:tcPr>
          <w:p w:rsidR="001E677D" w:rsidRDefault="001E677D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Сдача норматива ГТО</w:t>
            </w:r>
            <w:r w:rsidR="004E6A35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Прыжок с 7-9 шагов разбега. </w:t>
            </w:r>
          </w:p>
          <w:p w:rsidR="004E6A35" w:rsidRPr="00154A3F" w:rsidRDefault="001E677D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4E6A35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8</w:t>
            </w:r>
          </w:p>
        </w:tc>
        <w:tc>
          <w:tcPr>
            <w:tcW w:w="9040" w:type="dxa"/>
            <w:vAlign w:val="bottom"/>
          </w:tcPr>
          <w:p w:rsidR="004E6A35" w:rsidRPr="00154A3F" w:rsidRDefault="001E677D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4E6A35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9</w:t>
            </w:r>
          </w:p>
        </w:tc>
        <w:tc>
          <w:tcPr>
            <w:tcW w:w="9040" w:type="dxa"/>
            <w:vAlign w:val="bottom"/>
          </w:tcPr>
          <w:p w:rsidR="004E6A35" w:rsidRPr="00154A3F" w:rsidRDefault="001E677D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Сдача норматива ГТО.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 Бег в равномерном темпе.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10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E677D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1200 м. ОРУ. Развитие выносливости. Подвижная игра "Салки"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11</w:t>
            </w:r>
          </w:p>
        </w:tc>
        <w:tc>
          <w:tcPr>
            <w:tcW w:w="9040" w:type="dxa"/>
            <w:vAlign w:val="bottom"/>
          </w:tcPr>
          <w:p w:rsidR="004E6A35" w:rsidRPr="00154A3F" w:rsidRDefault="001E677D" w:rsidP="001E677D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Сдача норматива ГТО. </w:t>
            </w:r>
            <w:r w:rsidR="004E6A3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1000 метров</w:t>
            </w:r>
            <w:r w:rsidR="004E6A35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ОРУ. Развитие выносливости. Подвижная игра "Салки"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12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b/>
                <w:i/>
                <w:color w:val="000000"/>
                <w:szCs w:val="18"/>
              </w:rPr>
              <w:t>Футбол.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13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DF264C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  <w:r w:rsid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</w:t>
            </w:r>
            <w:r w:rsidR="00DF264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4E6A35" w:rsidRPr="00154A3F" w:rsidRDefault="00DF264C" w:rsidP="00105AF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Игры «Гонка мяча по кругу»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14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История развития футбола. Ведения мяча по прямой с изменением направления и скорости.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Удары по воротам.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lastRenderedPageBreak/>
              <w:t>15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Ведения мяча по прямой с изменением направления и скорости. Удары по воротам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16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в футбол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 упрощенным правилам. Развитие физических качеств.</w:t>
            </w:r>
            <w:r w:rsidR="00DF264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Удары по воротам указанными способами. Комбинация из освоенных элементов. Игра.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17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3746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История </w:t>
            </w:r>
            <w:r w:rsidR="00FC7AC8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гимнастики.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Утренняя гимнастика и ее значение для организма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.. </w:t>
            </w:r>
            <w:proofErr w:type="gramEnd"/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18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Инструктаж по технике безопасности на занятиях гимнастики.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ОРУ с гимнастическими палками.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19</w:t>
            </w:r>
          </w:p>
        </w:tc>
        <w:tc>
          <w:tcPr>
            <w:tcW w:w="9040" w:type="dxa"/>
            <w:vAlign w:val="bottom"/>
          </w:tcPr>
          <w:p w:rsidR="00D75690" w:rsidRPr="00D75690" w:rsidRDefault="004E6A35" w:rsidP="00105AFA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Строевые упражнения. </w:t>
            </w:r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 w:rsidR="00DF264C"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DF264C">
              <w:rPr>
                <w:rFonts w:ascii="Times New Roman" w:eastAsia="Times New Roman" w:hAnsi="Times New Roman" w:cs="Times New Roman"/>
                <w:szCs w:val="20"/>
              </w:rPr>
              <w:t>ГТО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D75690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Поднимание туловища. Наклон туловища</w:t>
            </w:r>
            <w:proofErr w:type="gramStart"/>
            <w:r w:rsidR="00D75690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 w:rsidR="00D75690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стоя на гимнастической скамейке.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20</w:t>
            </w:r>
          </w:p>
        </w:tc>
        <w:tc>
          <w:tcPr>
            <w:tcW w:w="9040" w:type="dxa"/>
            <w:vAlign w:val="bottom"/>
          </w:tcPr>
          <w:p w:rsidR="00D75690" w:rsidRDefault="00D75690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="004E6A35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Перестроения в движении. ОРУ с предметами.</w:t>
            </w:r>
          </w:p>
          <w:p w:rsidR="004E6A35" w:rsidRPr="00154A3F" w:rsidRDefault="00D75690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Сдача нормативов ГТО. </w:t>
            </w:r>
            <w:r w:rsidR="004E6A35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Поднимание туловища. Наклон туловища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стоя на гимнастической скамейке.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21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22</w:t>
            </w:r>
          </w:p>
        </w:tc>
        <w:tc>
          <w:tcPr>
            <w:tcW w:w="9040" w:type="dxa"/>
            <w:vAlign w:val="bottom"/>
          </w:tcPr>
          <w:p w:rsidR="00DF264C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</w:p>
          <w:p w:rsidR="00DF264C" w:rsidRDefault="004E6A35" w:rsidP="00DF264C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Подвижная игра "Прыжок за </w:t>
            </w:r>
            <w:r w:rsidR="00DF264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прыжком". </w:t>
            </w:r>
          </w:p>
          <w:p w:rsidR="004E6A35" w:rsidRPr="00154A3F" w:rsidRDefault="004E6A35" w:rsidP="00DF264C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23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DF264C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 w:rsidR="0033333C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End"/>
            <w:r w:rsidR="0033333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 Подвижная игра "Прыжок за прыжком".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24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ОРУ с мячами. Прыжок ноги врозь. Подвижная игра "Прыгуны и пятнашки". </w:t>
            </w:r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 w:rsidR="00DF264C"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DF264C">
              <w:rPr>
                <w:rFonts w:ascii="Times New Roman" w:eastAsia="Times New Roman" w:hAnsi="Times New Roman" w:cs="Times New Roman"/>
                <w:szCs w:val="20"/>
              </w:rPr>
              <w:t>ГТО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25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="00D75690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ОРУ со скакалкой.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ноги врозь.</w:t>
            </w:r>
            <w:r w:rsidR="00DF264C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DF264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="00DF264C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Подвижная игра "Прыгуны и пятнашки". </w:t>
            </w:r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 w:rsidR="00DF264C"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="00DF264C"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 w:rsidR="00DF264C">
              <w:rPr>
                <w:rFonts w:ascii="Times New Roman" w:eastAsia="Times New Roman" w:hAnsi="Times New Roman" w:cs="Times New Roman"/>
                <w:szCs w:val="20"/>
              </w:rPr>
              <w:t>ГТО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26</w:t>
            </w:r>
          </w:p>
        </w:tc>
        <w:tc>
          <w:tcPr>
            <w:tcW w:w="9040" w:type="dxa"/>
            <w:vAlign w:val="bottom"/>
          </w:tcPr>
          <w:p w:rsidR="00D75690" w:rsidRDefault="00D75690" w:rsidP="00D75690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Сдача норматива ГТО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Подтягивание в висе.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Сгибание и разгибание рук.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ноги врозь. </w:t>
            </w:r>
            <w:r w:rsidR="0033333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="0033333C"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Подвижная игра "Прыгуны и пятнашки". 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27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комбинации. Ритмическая гимнастика.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Элементы народных танцев.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28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Комплекс упражнений на осанку. Развитие двигательных качеств.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29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 История игры.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30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вперед. Стойка игрока. Передвижения в стойке. Подвижная игра "Пасовка волейболистов".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31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над собой и вперед. Стойка игрока. Передвижения в стойке. Встречная эстафета.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lastRenderedPageBreak/>
              <w:t>32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33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34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35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36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37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38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39</w:t>
            </w:r>
          </w:p>
        </w:tc>
        <w:tc>
          <w:tcPr>
            <w:tcW w:w="9040" w:type="dxa"/>
            <w:vAlign w:val="bottom"/>
          </w:tcPr>
          <w:p w:rsidR="00FC7AC8" w:rsidRDefault="004E6A35" w:rsidP="00105AFA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7110F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Лыжная подготовка. </w:t>
            </w:r>
          </w:p>
          <w:p w:rsidR="00FC7AC8" w:rsidRPr="007110F8" w:rsidRDefault="00FC7AC8" w:rsidP="00105AFA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ю</w:t>
            </w:r>
            <w:r w:rsidRPr="00FC7AC8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менские спортсмены на олимпийских играх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Требования к одежде и обуви на уроках лыжной подготовки. Подъем «елочкой»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торможение и поворот упором.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40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ход. Прохождение дистанции 2 км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41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Прохождение дистанции 2 км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42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  Прохождение дистанции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 км.</w:t>
            </w:r>
            <w:r w:rsidR="00DF264C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DF264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Игра «Кто дальше прокатится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43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Одновременный </w:t>
            </w:r>
            <w:proofErr w:type="spell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Пройти дистанцию 800-1000м.</w:t>
            </w:r>
            <w:r w:rsidR="00DF264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DF264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="00DF264C"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Игра «Кто дальше прокатится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44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45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Поворот «упором»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46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Прохождение дистанции до 3 км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47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Прохождение дистанции 2 км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на время. Подвижная игра, эстафета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.</w:t>
            </w:r>
            <w:proofErr w:type="gramEnd"/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48</w:t>
            </w:r>
          </w:p>
        </w:tc>
        <w:tc>
          <w:tcPr>
            <w:tcW w:w="9040" w:type="dxa"/>
            <w:vAlign w:val="bottom"/>
          </w:tcPr>
          <w:p w:rsidR="001E677D" w:rsidRPr="00154A3F" w:rsidRDefault="004E6A35" w:rsidP="001E677D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1E677D">
              <w:rPr>
                <w:rFonts w:ascii="Times New Roman" w:eastAsia="Times New Roman" w:hAnsi="Times New Roman" w:cs="Times New Roman"/>
                <w:szCs w:val="16"/>
              </w:rPr>
              <w:t xml:space="preserve">Сача норматива ГТО </w:t>
            </w:r>
            <w:r w:rsidR="0033333C">
              <w:rPr>
                <w:rFonts w:ascii="Times New Roman" w:eastAsia="Times New Roman" w:hAnsi="Times New Roman" w:cs="Times New Roman"/>
                <w:szCs w:val="16"/>
              </w:rPr>
              <w:t>Бег на лыжах 2 км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49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FC7AC8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E37E0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 Инструктаж по технике безопасности.</w:t>
            </w:r>
            <w:r w:rsidR="00FC7AC8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Истрия развития баскетбола.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50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51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двумя руками от груди в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lastRenderedPageBreak/>
              <w:t>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  <w:r w:rsidR="0033333C">
              <w:rPr>
                <w:rFonts w:ascii="Times New Roman" w:eastAsia="Times New Roman" w:hAnsi="Times New Roman" w:cs="Times New Roman"/>
                <w:szCs w:val="18"/>
              </w:rPr>
              <w:t>. Игра «Мяч ловцу»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lastRenderedPageBreak/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lastRenderedPageBreak/>
              <w:t>52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двумя руками от груди в 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  <w:r w:rsidR="0033333C">
              <w:rPr>
                <w:rFonts w:ascii="Times New Roman" w:eastAsia="Times New Roman" w:hAnsi="Times New Roman" w:cs="Times New Roman"/>
                <w:szCs w:val="18"/>
              </w:rPr>
              <w:t>. «Перестрелка»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53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Ведение мяча с изменением скорости и высоты отскока. Сочетание приемов: ведение-остановка-бросок. Игра в мини-баскетбол. Развитие координационных способностей.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54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  <w:r w:rsidR="0033333C">
              <w:rPr>
                <w:rFonts w:ascii="Times New Roman" w:eastAsia="Times New Roman" w:hAnsi="Times New Roman" w:cs="Times New Roman"/>
                <w:szCs w:val="18"/>
              </w:rPr>
              <w:t xml:space="preserve"> Игра «Обгони мяч»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55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56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57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58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59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Легкая атлетика. Инструктаж по технике безопасности.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60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12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61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13 минут. ОРУ. СБУ.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="00DF264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="00DF264C"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Подвижная игра "Посадка картошки". Развитие выносливости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62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15 минут. ОРУ. СБУ.</w:t>
            </w:r>
            <w:r w:rsidR="00DF264C"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DF264C"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Подвижная игра "Салки маршем". Развитие выносливости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63</w:t>
            </w:r>
          </w:p>
        </w:tc>
        <w:tc>
          <w:tcPr>
            <w:tcW w:w="9040" w:type="dxa"/>
            <w:vAlign w:val="bottom"/>
          </w:tcPr>
          <w:p w:rsidR="004E6A35" w:rsidRPr="00154A3F" w:rsidRDefault="0033333C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 Сдача норматива  ГТО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Б</w:t>
            </w:r>
            <w:r w:rsidR="004E6A35" w:rsidRPr="00154A3F">
              <w:rPr>
                <w:rFonts w:ascii="Times New Roman" w:eastAsia="Times New Roman" w:hAnsi="Times New Roman" w:cs="Times New Roman"/>
                <w:szCs w:val="18"/>
              </w:rPr>
              <w:t>ег  1000 м. на время. ОРУ. СБУ. Развитие выносливости.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64</w:t>
            </w:r>
          </w:p>
        </w:tc>
        <w:tc>
          <w:tcPr>
            <w:tcW w:w="9040" w:type="dxa"/>
            <w:vAlign w:val="bottom"/>
          </w:tcPr>
          <w:p w:rsidR="004E6A35" w:rsidRPr="00154A3F" w:rsidRDefault="004E6A35" w:rsidP="0033333C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Высокий старт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Развитие скоростных качеств. Старты из различных исходных положений. 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65</w:t>
            </w:r>
          </w:p>
        </w:tc>
        <w:tc>
          <w:tcPr>
            <w:tcW w:w="9040" w:type="dxa"/>
            <w:vAlign w:val="bottom"/>
          </w:tcPr>
          <w:p w:rsidR="0033333C" w:rsidRDefault="0033333C" w:rsidP="00105A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Сдача норматива  ГТО.</w:t>
            </w:r>
            <w:r w:rsidR="004E6A35"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Бег на результат 60 м. СБУ. Развитие скоростных возможностей. ОРУ в движении. Эстафеты по кругу.</w:t>
            </w:r>
            <w:r w:rsidR="004E6A35" w:rsidRPr="00EE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</w:t>
            </w:r>
          </w:p>
          <w:p w:rsidR="004E6A35" w:rsidRPr="00154A3F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66</w:t>
            </w:r>
          </w:p>
        </w:tc>
        <w:tc>
          <w:tcPr>
            <w:tcW w:w="9040" w:type="dxa"/>
            <w:vAlign w:val="bottom"/>
          </w:tcPr>
          <w:p w:rsidR="004E6A35" w:rsidRPr="00EE5CC8" w:rsidRDefault="004E6A35" w:rsidP="00DF26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"перешагивание"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67</w:t>
            </w:r>
          </w:p>
        </w:tc>
        <w:tc>
          <w:tcPr>
            <w:tcW w:w="9040" w:type="dxa"/>
            <w:vAlign w:val="bottom"/>
          </w:tcPr>
          <w:p w:rsidR="004E6A35" w:rsidRDefault="004E6A35" w:rsidP="00105AF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</w:t>
            </w:r>
            <w:r w:rsidR="00DF264C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A23029">
              <w:rPr>
                <w:rFonts w:ascii="Times New Roman" w:eastAsia="Times New Roman" w:hAnsi="Times New Roman" w:cs="Times New Roman"/>
                <w:szCs w:val="18"/>
              </w:rPr>
              <w:t>Метание теннисного мяча на заданное расстояние. СБУ. ОРУ в движении. Развитие скоростно-силовых качеств.</w:t>
            </w:r>
          </w:p>
          <w:p w:rsidR="00FC7AC8" w:rsidRPr="00EE5CC8" w:rsidRDefault="00DF264C" w:rsidP="00DF26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З</w:t>
            </w:r>
            <w:r w:rsidRPr="00A23029">
              <w:rPr>
                <w:rFonts w:ascii="Times New Roman" w:eastAsia="Times New Roman" w:hAnsi="Times New Roman" w:cs="Times New Roman"/>
                <w:sz w:val="24"/>
                <w:szCs w:val="18"/>
              </w:rPr>
              <w:t>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человека</w:t>
            </w: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  <w:tr w:rsidR="004E6A35" w:rsidTr="00105AFA">
        <w:tc>
          <w:tcPr>
            <w:tcW w:w="817" w:type="dxa"/>
          </w:tcPr>
          <w:p w:rsidR="004E6A35" w:rsidRDefault="004E6A35" w:rsidP="00105AFA">
            <w:pPr>
              <w:jc w:val="center"/>
            </w:pPr>
            <w:r>
              <w:t>68</w:t>
            </w:r>
          </w:p>
        </w:tc>
        <w:tc>
          <w:tcPr>
            <w:tcW w:w="9040" w:type="dxa"/>
            <w:vAlign w:val="bottom"/>
          </w:tcPr>
          <w:p w:rsidR="00DF264C" w:rsidRPr="00EE5CC8" w:rsidRDefault="00DF264C" w:rsidP="00DF26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096F45">
              <w:rPr>
                <w:rFonts w:ascii="Times New Roman" w:hAnsi="Times New Roman" w:cs="Times New Roman"/>
                <w:iCs/>
                <w:sz w:val="24"/>
                <w:szCs w:val="28"/>
              </w:rPr>
              <w:t>История зарождения древних Олимпийских игр в мифах и легендах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Олимпийские игры современности.  Роль Пьера де Кубертена. Достижения отечественных спортсменов на мировой арене.</w:t>
            </w:r>
          </w:p>
          <w:p w:rsidR="004E6A35" w:rsidRPr="00EE5CC8" w:rsidRDefault="004E6A35" w:rsidP="00105AF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4E6A35" w:rsidRDefault="004E6A35" w:rsidP="00105AFA">
            <w:pPr>
              <w:jc w:val="center"/>
            </w:pPr>
            <w:r>
              <w:t>1</w:t>
            </w:r>
          </w:p>
        </w:tc>
      </w:tr>
    </w:tbl>
    <w:p w:rsidR="004E6A35" w:rsidRDefault="004E6A35" w:rsidP="004E6A35">
      <w:pPr>
        <w:jc w:val="center"/>
      </w:pPr>
    </w:p>
    <w:p w:rsidR="00E37108" w:rsidRPr="004E6A35" w:rsidRDefault="00E37108">
      <w:pPr>
        <w:rPr>
          <w:rFonts w:ascii="Times New Roman" w:hAnsi="Times New Roman" w:cs="Times New Roman"/>
        </w:rPr>
      </w:pPr>
    </w:p>
    <w:sectPr w:rsidR="00E37108" w:rsidRPr="004E6A35" w:rsidSect="003B7B9A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4A207E"/>
    <w:multiLevelType w:val="hybridMultilevel"/>
    <w:tmpl w:val="8C3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2191A"/>
    <w:multiLevelType w:val="hybridMultilevel"/>
    <w:tmpl w:val="D5B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A4EE7"/>
    <w:multiLevelType w:val="hybridMultilevel"/>
    <w:tmpl w:val="663A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13"/>
  </w:num>
  <w:num w:numId="5">
    <w:abstractNumId w:val="1"/>
  </w:num>
  <w:num w:numId="6">
    <w:abstractNumId w:val="16"/>
  </w:num>
  <w:num w:numId="7">
    <w:abstractNumId w:val="20"/>
  </w:num>
  <w:num w:numId="8">
    <w:abstractNumId w:val="6"/>
  </w:num>
  <w:num w:numId="9">
    <w:abstractNumId w:val="19"/>
  </w:num>
  <w:num w:numId="10">
    <w:abstractNumId w:val="7"/>
  </w:num>
  <w:num w:numId="11">
    <w:abstractNumId w:val="17"/>
  </w:num>
  <w:num w:numId="12">
    <w:abstractNumId w:val="15"/>
  </w:num>
  <w:num w:numId="13">
    <w:abstractNumId w:val="5"/>
  </w:num>
  <w:num w:numId="14">
    <w:abstractNumId w:val="11"/>
  </w:num>
  <w:num w:numId="15">
    <w:abstractNumId w:val="9"/>
  </w:num>
  <w:num w:numId="16">
    <w:abstractNumId w:val="4"/>
  </w:num>
  <w:num w:numId="17">
    <w:abstractNumId w:val="10"/>
  </w:num>
  <w:num w:numId="18">
    <w:abstractNumId w:val="18"/>
  </w:num>
  <w:num w:numId="19">
    <w:abstractNumId w:val="2"/>
  </w:num>
  <w:num w:numId="20">
    <w:abstractNumId w:val="8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6F"/>
    <w:rsid w:val="001E677D"/>
    <w:rsid w:val="0033333C"/>
    <w:rsid w:val="003B7B9A"/>
    <w:rsid w:val="004D270C"/>
    <w:rsid w:val="004E6A35"/>
    <w:rsid w:val="006A22C1"/>
    <w:rsid w:val="0092766F"/>
    <w:rsid w:val="00AA1BBD"/>
    <w:rsid w:val="00AB4B3F"/>
    <w:rsid w:val="00D75690"/>
    <w:rsid w:val="00DF264C"/>
    <w:rsid w:val="00E37108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A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FC7AC8"/>
    <w:pPr>
      <w:ind w:left="720"/>
      <w:contextualSpacing/>
    </w:pPr>
  </w:style>
  <w:style w:type="paragraph" w:styleId="a9">
    <w:name w:val="No Spacing"/>
    <w:link w:val="aa"/>
    <w:uiPriority w:val="1"/>
    <w:qFormat/>
    <w:rsid w:val="004D27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4D270C"/>
    <w:rPr>
      <w:rFonts w:ascii="Calibri" w:eastAsia="Calibri" w:hAnsi="Calibri" w:cs="Times New Roman"/>
    </w:rPr>
  </w:style>
  <w:style w:type="paragraph" w:customStyle="1" w:styleId="c10">
    <w:name w:val="c10"/>
    <w:basedOn w:val="a"/>
    <w:rsid w:val="004D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270C"/>
  </w:style>
  <w:style w:type="character" w:customStyle="1" w:styleId="c18">
    <w:name w:val="c18"/>
    <w:basedOn w:val="a0"/>
    <w:rsid w:val="004D270C"/>
  </w:style>
  <w:style w:type="character" w:customStyle="1" w:styleId="a8">
    <w:name w:val="Абзац списка Знак"/>
    <w:link w:val="a7"/>
    <w:uiPriority w:val="34"/>
    <w:locked/>
    <w:rsid w:val="004D270C"/>
  </w:style>
  <w:style w:type="paragraph" w:customStyle="1" w:styleId="21">
    <w:name w:val="Средняя сетка 21"/>
    <w:basedOn w:val="a"/>
    <w:uiPriority w:val="1"/>
    <w:qFormat/>
    <w:rsid w:val="004D270C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4D270C"/>
  </w:style>
  <w:style w:type="paragraph" w:customStyle="1" w:styleId="Default">
    <w:name w:val="Default"/>
    <w:rsid w:val="004D270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16">
    <w:name w:val="Основной текст + Курсив16"/>
    <w:rsid w:val="004D270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4D270C"/>
    <w:rPr>
      <w:rFonts w:ascii="Times New Roman" w:hAnsi="Times New Roman"/>
      <w:spacing w:val="0"/>
      <w:sz w:val="22"/>
    </w:rPr>
  </w:style>
  <w:style w:type="character" w:customStyle="1" w:styleId="54">
    <w:name w:val="Основной текст (5) + Не курсив4"/>
    <w:rsid w:val="004D270C"/>
    <w:rPr>
      <w:rFonts w:ascii="Times New Roman" w:hAnsi="Times New Roman"/>
      <w:i/>
      <w:spacing w:val="0"/>
      <w:shd w:val="clear" w:color="auto" w:fill="FFFFFF"/>
    </w:rPr>
  </w:style>
  <w:style w:type="character" w:styleId="ab">
    <w:name w:val="Strong"/>
    <w:uiPriority w:val="22"/>
    <w:qFormat/>
    <w:rsid w:val="004D270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A3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7A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FC7AC8"/>
    <w:pPr>
      <w:ind w:left="720"/>
      <w:contextualSpacing/>
    </w:pPr>
  </w:style>
  <w:style w:type="paragraph" w:styleId="a9">
    <w:name w:val="No Spacing"/>
    <w:link w:val="aa"/>
    <w:uiPriority w:val="1"/>
    <w:qFormat/>
    <w:rsid w:val="004D27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4D270C"/>
    <w:rPr>
      <w:rFonts w:ascii="Calibri" w:eastAsia="Calibri" w:hAnsi="Calibri" w:cs="Times New Roman"/>
    </w:rPr>
  </w:style>
  <w:style w:type="paragraph" w:customStyle="1" w:styleId="c10">
    <w:name w:val="c10"/>
    <w:basedOn w:val="a"/>
    <w:rsid w:val="004D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270C"/>
  </w:style>
  <w:style w:type="character" w:customStyle="1" w:styleId="c18">
    <w:name w:val="c18"/>
    <w:basedOn w:val="a0"/>
    <w:rsid w:val="004D270C"/>
  </w:style>
  <w:style w:type="character" w:customStyle="1" w:styleId="a8">
    <w:name w:val="Абзац списка Знак"/>
    <w:link w:val="a7"/>
    <w:uiPriority w:val="34"/>
    <w:locked/>
    <w:rsid w:val="004D270C"/>
  </w:style>
  <w:style w:type="paragraph" w:customStyle="1" w:styleId="21">
    <w:name w:val="Средняя сетка 21"/>
    <w:basedOn w:val="a"/>
    <w:uiPriority w:val="1"/>
    <w:qFormat/>
    <w:rsid w:val="004D270C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4D270C"/>
  </w:style>
  <w:style w:type="paragraph" w:customStyle="1" w:styleId="Default">
    <w:name w:val="Default"/>
    <w:rsid w:val="004D270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16">
    <w:name w:val="Основной текст + Курсив16"/>
    <w:rsid w:val="004D270C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4D270C"/>
    <w:rPr>
      <w:rFonts w:ascii="Times New Roman" w:hAnsi="Times New Roman"/>
      <w:spacing w:val="0"/>
      <w:sz w:val="22"/>
    </w:rPr>
  </w:style>
  <w:style w:type="character" w:customStyle="1" w:styleId="54">
    <w:name w:val="Основной текст (5) + Не курсив4"/>
    <w:rsid w:val="004D270C"/>
    <w:rPr>
      <w:rFonts w:ascii="Times New Roman" w:hAnsi="Times New Roman"/>
      <w:i/>
      <w:spacing w:val="0"/>
      <w:shd w:val="clear" w:color="auto" w:fill="FFFFFF"/>
    </w:rPr>
  </w:style>
  <w:style w:type="character" w:styleId="ab">
    <w:name w:val="Strong"/>
    <w:uiPriority w:val="22"/>
    <w:qFormat/>
    <w:rsid w:val="004D270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12</cp:revision>
  <dcterms:created xsi:type="dcterms:W3CDTF">2020-02-26T11:47:00Z</dcterms:created>
  <dcterms:modified xsi:type="dcterms:W3CDTF">2020-03-01T10:36:00Z</dcterms:modified>
</cp:coreProperties>
</file>