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0F5" w:rsidRDefault="004468A1" w:rsidP="004A50F5">
      <w:pPr>
        <w:tabs>
          <w:tab w:val="left" w:pos="9288"/>
        </w:tabs>
        <w:rPr>
          <w:b/>
          <w:bCs/>
          <w:color w:val="000000"/>
          <w:sz w:val="40"/>
          <w:szCs w:val="40"/>
        </w:rPr>
      </w:pPr>
      <w:r>
        <w:rPr>
          <w:b/>
          <w:noProof/>
        </w:rPr>
        <w:drawing>
          <wp:anchor distT="0" distB="0" distL="114300" distR="114300" simplePos="0" relativeHeight="251670016" behindDoc="0" locked="0" layoutInCell="1" allowOverlap="1" wp14:anchorId="334F387B" wp14:editId="0136A0FA">
            <wp:simplePos x="0" y="0"/>
            <wp:positionH relativeFrom="margin">
              <wp:posOffset>-104775</wp:posOffset>
            </wp:positionH>
            <wp:positionV relativeFrom="margin">
              <wp:posOffset>-151765</wp:posOffset>
            </wp:positionV>
            <wp:extent cx="6176010" cy="1303020"/>
            <wp:effectExtent l="19050" t="0" r="0" b="0"/>
            <wp:wrapSquare wrapText="bothSides"/>
            <wp:docPr id="4" name="Рисунок 1" descr="C:\Users\User\Desktop\титульный лист к Р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титульный лист к РП.jpeg"/>
                    <pic:cNvPicPr>
                      <a:picLocks noChangeAspect="1" noChangeArrowheads="1"/>
                    </pic:cNvPicPr>
                  </pic:nvPicPr>
                  <pic:blipFill>
                    <a:blip r:embed="rId8" cstate="print"/>
                    <a:srcRect b="69812"/>
                    <a:stretch>
                      <a:fillRect/>
                    </a:stretch>
                  </pic:blipFill>
                  <pic:spPr bwMode="auto">
                    <a:xfrm>
                      <a:off x="0" y="0"/>
                      <a:ext cx="6176010" cy="1303020"/>
                    </a:xfrm>
                    <a:prstGeom prst="rect">
                      <a:avLst/>
                    </a:prstGeom>
                    <a:noFill/>
                    <a:ln w="9525">
                      <a:noFill/>
                      <a:miter lim="800000"/>
                      <a:headEnd/>
                      <a:tailEnd/>
                    </a:ln>
                  </pic:spPr>
                </pic:pic>
              </a:graphicData>
            </a:graphic>
          </wp:anchor>
        </w:drawing>
      </w:r>
    </w:p>
    <w:p w:rsidR="004A50F5" w:rsidRDefault="004A50F5" w:rsidP="004A50F5">
      <w:pPr>
        <w:tabs>
          <w:tab w:val="left" w:pos="9288"/>
        </w:tabs>
        <w:jc w:val="center"/>
        <w:rPr>
          <w:b/>
          <w:bCs/>
          <w:color w:val="000000"/>
          <w:sz w:val="40"/>
          <w:szCs w:val="40"/>
        </w:rPr>
      </w:pPr>
    </w:p>
    <w:p w:rsidR="004A50F5" w:rsidRDefault="004A50F5" w:rsidP="004A50F5">
      <w:pPr>
        <w:tabs>
          <w:tab w:val="left" w:pos="9288"/>
        </w:tabs>
        <w:jc w:val="center"/>
        <w:rPr>
          <w:b/>
          <w:bCs/>
          <w:color w:val="000000"/>
          <w:sz w:val="40"/>
          <w:szCs w:val="40"/>
        </w:rPr>
      </w:pPr>
    </w:p>
    <w:p w:rsidR="004A50F5" w:rsidRDefault="004A50F5" w:rsidP="004A50F5">
      <w:pPr>
        <w:tabs>
          <w:tab w:val="left" w:pos="9288"/>
        </w:tabs>
        <w:jc w:val="center"/>
        <w:rPr>
          <w:b/>
          <w:bCs/>
          <w:color w:val="000000"/>
          <w:sz w:val="40"/>
          <w:szCs w:val="40"/>
        </w:rPr>
      </w:pPr>
    </w:p>
    <w:p w:rsidR="004A50F5" w:rsidRDefault="004A50F5" w:rsidP="004A50F5">
      <w:pPr>
        <w:tabs>
          <w:tab w:val="left" w:pos="9288"/>
        </w:tabs>
        <w:jc w:val="center"/>
        <w:rPr>
          <w:b/>
          <w:bCs/>
          <w:color w:val="000000"/>
          <w:sz w:val="40"/>
          <w:szCs w:val="40"/>
        </w:rPr>
      </w:pPr>
    </w:p>
    <w:p w:rsidR="00BD4163" w:rsidRPr="00270D04" w:rsidRDefault="00BD4163" w:rsidP="004A50F5">
      <w:pPr>
        <w:tabs>
          <w:tab w:val="left" w:pos="9288"/>
        </w:tabs>
        <w:jc w:val="center"/>
        <w:rPr>
          <w:b/>
          <w:bCs/>
          <w:color w:val="000000"/>
          <w:sz w:val="40"/>
          <w:szCs w:val="40"/>
        </w:rPr>
      </w:pPr>
      <w:r w:rsidRPr="00270D04">
        <w:rPr>
          <w:b/>
          <w:bCs/>
          <w:color w:val="000000"/>
          <w:sz w:val="40"/>
          <w:szCs w:val="40"/>
        </w:rPr>
        <w:t>Рабочая программа</w:t>
      </w:r>
    </w:p>
    <w:p w:rsidR="00BD4163" w:rsidRPr="00270D04" w:rsidRDefault="00BD4163" w:rsidP="004A50F5">
      <w:pPr>
        <w:tabs>
          <w:tab w:val="left" w:pos="9288"/>
        </w:tabs>
        <w:jc w:val="center"/>
        <w:rPr>
          <w:b/>
          <w:sz w:val="28"/>
          <w:szCs w:val="28"/>
        </w:rPr>
      </w:pPr>
    </w:p>
    <w:p w:rsidR="00BD4163" w:rsidRPr="00CD223C" w:rsidRDefault="00BD4163" w:rsidP="004A50F5">
      <w:pPr>
        <w:pStyle w:val="a7"/>
        <w:kinsoku w:val="0"/>
        <w:overflowPunct w:val="0"/>
        <w:spacing w:before="0" w:beforeAutospacing="0" w:after="0"/>
        <w:jc w:val="center"/>
        <w:textAlignment w:val="baseline"/>
        <w:rPr>
          <w:b/>
        </w:rPr>
      </w:pPr>
      <w:r w:rsidRPr="00CD223C">
        <w:rPr>
          <w:b/>
          <w:sz w:val="28"/>
          <w:szCs w:val="28"/>
        </w:rPr>
        <w:t>по учебному предмету</w:t>
      </w:r>
    </w:p>
    <w:p w:rsidR="00BD4163" w:rsidRPr="00CD223C" w:rsidRDefault="00BD4163" w:rsidP="004A50F5">
      <w:pPr>
        <w:pStyle w:val="a7"/>
        <w:kinsoku w:val="0"/>
        <w:overflowPunct w:val="0"/>
        <w:spacing w:before="0" w:beforeAutospacing="0" w:after="0"/>
        <w:jc w:val="center"/>
        <w:textAlignment w:val="baseline"/>
        <w:rPr>
          <w:b/>
          <w:position w:val="10"/>
          <w:sz w:val="32"/>
          <w:szCs w:val="32"/>
          <w:vertAlign w:val="superscript"/>
        </w:rPr>
      </w:pPr>
      <w:r>
        <w:rPr>
          <w:b/>
          <w:sz w:val="28"/>
          <w:szCs w:val="28"/>
        </w:rPr>
        <w:t>Химия</w:t>
      </w:r>
    </w:p>
    <w:p w:rsidR="00BD4163" w:rsidRPr="00CD223C" w:rsidRDefault="00BD4163" w:rsidP="004A50F5">
      <w:pPr>
        <w:pStyle w:val="a7"/>
        <w:kinsoku w:val="0"/>
        <w:overflowPunct w:val="0"/>
        <w:spacing w:before="0" w:beforeAutospacing="0" w:after="0"/>
        <w:jc w:val="center"/>
        <w:textAlignment w:val="baseline"/>
        <w:rPr>
          <w:b/>
          <w:position w:val="10"/>
          <w:sz w:val="32"/>
          <w:szCs w:val="32"/>
          <w:vertAlign w:val="superscript"/>
        </w:rPr>
      </w:pPr>
      <w:r>
        <w:rPr>
          <w:b/>
          <w:position w:val="10"/>
          <w:sz w:val="32"/>
          <w:szCs w:val="32"/>
          <w:vertAlign w:val="superscript"/>
        </w:rPr>
        <w:t>11</w:t>
      </w:r>
      <w:r w:rsidRPr="00CD223C">
        <w:rPr>
          <w:b/>
          <w:position w:val="10"/>
          <w:sz w:val="32"/>
          <w:szCs w:val="32"/>
          <w:vertAlign w:val="superscript"/>
        </w:rPr>
        <w:t xml:space="preserve"> класс</w:t>
      </w:r>
    </w:p>
    <w:p w:rsidR="00BD4163" w:rsidRDefault="00BD4163" w:rsidP="004A50F5">
      <w:pPr>
        <w:pStyle w:val="a7"/>
        <w:kinsoku w:val="0"/>
        <w:overflowPunct w:val="0"/>
        <w:spacing w:before="0" w:beforeAutospacing="0" w:after="0"/>
        <w:jc w:val="center"/>
        <w:textAlignment w:val="baseline"/>
        <w:rPr>
          <w:b/>
          <w:position w:val="10"/>
          <w:sz w:val="32"/>
          <w:szCs w:val="32"/>
          <w:vertAlign w:val="superscript"/>
        </w:rPr>
      </w:pPr>
      <w:r w:rsidRPr="00CD223C">
        <w:rPr>
          <w:b/>
          <w:position w:val="10"/>
          <w:sz w:val="32"/>
          <w:szCs w:val="32"/>
          <w:vertAlign w:val="superscript"/>
        </w:rPr>
        <w:t>(</w:t>
      </w:r>
      <w:r>
        <w:rPr>
          <w:b/>
          <w:position w:val="10"/>
          <w:sz w:val="32"/>
          <w:szCs w:val="32"/>
          <w:vertAlign w:val="superscript"/>
        </w:rPr>
        <w:t>Среднее общее образование)</w:t>
      </w:r>
    </w:p>
    <w:p w:rsidR="00BD4163" w:rsidRDefault="00BD4163" w:rsidP="004A50F5">
      <w:pPr>
        <w:pStyle w:val="a7"/>
        <w:tabs>
          <w:tab w:val="left" w:pos="6915"/>
        </w:tabs>
        <w:kinsoku w:val="0"/>
        <w:overflowPunct w:val="0"/>
        <w:spacing w:before="0" w:beforeAutospacing="0" w:after="0"/>
        <w:jc w:val="center"/>
        <w:textAlignment w:val="baseline"/>
        <w:rPr>
          <w:b/>
          <w:position w:val="10"/>
          <w:sz w:val="32"/>
          <w:szCs w:val="32"/>
          <w:vertAlign w:val="superscript"/>
        </w:rPr>
      </w:pPr>
    </w:p>
    <w:p w:rsidR="004A50F5" w:rsidRDefault="004A50F5" w:rsidP="004A50F5">
      <w:pPr>
        <w:pStyle w:val="a7"/>
        <w:tabs>
          <w:tab w:val="left" w:pos="6915"/>
        </w:tabs>
        <w:kinsoku w:val="0"/>
        <w:overflowPunct w:val="0"/>
        <w:spacing w:before="0" w:beforeAutospacing="0" w:after="0"/>
        <w:jc w:val="center"/>
        <w:textAlignment w:val="baseline"/>
        <w:rPr>
          <w:b/>
          <w:position w:val="10"/>
          <w:sz w:val="32"/>
          <w:szCs w:val="32"/>
          <w:vertAlign w:val="superscript"/>
        </w:rPr>
      </w:pPr>
    </w:p>
    <w:p w:rsidR="004A50F5" w:rsidRDefault="004A50F5" w:rsidP="004A50F5">
      <w:pPr>
        <w:pStyle w:val="a7"/>
        <w:tabs>
          <w:tab w:val="left" w:pos="6915"/>
        </w:tabs>
        <w:kinsoku w:val="0"/>
        <w:overflowPunct w:val="0"/>
        <w:spacing w:before="0" w:beforeAutospacing="0" w:after="0"/>
        <w:jc w:val="center"/>
        <w:textAlignment w:val="baseline"/>
        <w:rPr>
          <w:b/>
          <w:position w:val="10"/>
          <w:sz w:val="32"/>
          <w:szCs w:val="32"/>
          <w:vertAlign w:val="superscript"/>
        </w:rPr>
      </w:pPr>
    </w:p>
    <w:p w:rsidR="004A50F5" w:rsidRDefault="004A50F5" w:rsidP="004A50F5">
      <w:pPr>
        <w:pStyle w:val="a7"/>
        <w:tabs>
          <w:tab w:val="left" w:pos="6915"/>
        </w:tabs>
        <w:kinsoku w:val="0"/>
        <w:overflowPunct w:val="0"/>
        <w:spacing w:before="0" w:beforeAutospacing="0" w:after="0"/>
        <w:jc w:val="right"/>
        <w:textAlignment w:val="baseline"/>
        <w:rPr>
          <w:b/>
          <w:position w:val="10"/>
          <w:sz w:val="32"/>
          <w:szCs w:val="32"/>
          <w:vertAlign w:val="superscript"/>
        </w:rPr>
      </w:pPr>
    </w:p>
    <w:p w:rsidR="00BD4163" w:rsidRPr="00CD223C" w:rsidRDefault="00BD4163" w:rsidP="004A50F5">
      <w:pPr>
        <w:pStyle w:val="a7"/>
        <w:tabs>
          <w:tab w:val="left" w:pos="6915"/>
        </w:tabs>
        <w:kinsoku w:val="0"/>
        <w:overflowPunct w:val="0"/>
        <w:spacing w:before="0" w:beforeAutospacing="0" w:after="0"/>
        <w:jc w:val="right"/>
        <w:textAlignment w:val="baseline"/>
        <w:rPr>
          <w:b/>
          <w:position w:val="10"/>
          <w:sz w:val="32"/>
          <w:szCs w:val="32"/>
          <w:vertAlign w:val="superscript"/>
        </w:rPr>
      </w:pPr>
      <w:r w:rsidRPr="00CD223C">
        <w:rPr>
          <w:b/>
          <w:position w:val="10"/>
          <w:sz w:val="32"/>
          <w:szCs w:val="32"/>
          <w:vertAlign w:val="superscript"/>
        </w:rPr>
        <w:t>Составитель РП</w:t>
      </w:r>
    </w:p>
    <w:p w:rsidR="00BD4163" w:rsidRPr="00CD223C" w:rsidRDefault="00BD4163" w:rsidP="004A50F5">
      <w:pPr>
        <w:pStyle w:val="a7"/>
        <w:tabs>
          <w:tab w:val="left" w:pos="6915"/>
        </w:tabs>
        <w:kinsoku w:val="0"/>
        <w:overflowPunct w:val="0"/>
        <w:spacing w:before="0" w:beforeAutospacing="0" w:after="0"/>
        <w:jc w:val="center"/>
        <w:textAlignment w:val="baseline"/>
        <w:rPr>
          <w:b/>
          <w:position w:val="10"/>
          <w:sz w:val="32"/>
          <w:szCs w:val="32"/>
          <w:vertAlign w:val="superscript"/>
        </w:rPr>
      </w:pPr>
    </w:p>
    <w:p w:rsidR="00BD4163" w:rsidRPr="00CD223C" w:rsidRDefault="00BD4163" w:rsidP="004A50F5">
      <w:pPr>
        <w:pStyle w:val="a7"/>
        <w:tabs>
          <w:tab w:val="left" w:pos="6915"/>
        </w:tabs>
        <w:kinsoku w:val="0"/>
        <w:overflowPunct w:val="0"/>
        <w:spacing w:before="0" w:beforeAutospacing="0" w:after="0"/>
        <w:jc w:val="right"/>
        <w:textAlignment w:val="baseline"/>
        <w:rPr>
          <w:b/>
          <w:position w:val="10"/>
          <w:sz w:val="32"/>
          <w:szCs w:val="32"/>
          <w:vertAlign w:val="superscript"/>
        </w:rPr>
      </w:pPr>
      <w:r w:rsidRPr="00CD223C">
        <w:rPr>
          <w:b/>
          <w:position w:val="10"/>
          <w:sz w:val="32"/>
          <w:szCs w:val="32"/>
          <w:vertAlign w:val="superscript"/>
        </w:rPr>
        <w:t>Хайруллина Гульчачак Халитовна, учитель биологии и химии,</w:t>
      </w:r>
    </w:p>
    <w:p w:rsidR="00BD4163" w:rsidRPr="00CD223C" w:rsidRDefault="00BD4163" w:rsidP="004A50F5">
      <w:pPr>
        <w:pStyle w:val="a7"/>
        <w:tabs>
          <w:tab w:val="left" w:pos="6915"/>
        </w:tabs>
        <w:kinsoku w:val="0"/>
        <w:overflowPunct w:val="0"/>
        <w:spacing w:before="0" w:beforeAutospacing="0" w:after="0"/>
        <w:jc w:val="right"/>
        <w:textAlignment w:val="baseline"/>
        <w:rPr>
          <w:b/>
          <w:position w:val="10"/>
          <w:sz w:val="32"/>
          <w:szCs w:val="32"/>
          <w:vertAlign w:val="superscript"/>
        </w:rPr>
      </w:pPr>
      <w:r w:rsidRPr="00CD223C">
        <w:rPr>
          <w:b/>
          <w:position w:val="10"/>
          <w:sz w:val="32"/>
          <w:szCs w:val="32"/>
          <w:vertAlign w:val="superscript"/>
        </w:rPr>
        <w:t>высшая квалификационная категория</w:t>
      </w:r>
    </w:p>
    <w:p w:rsidR="00BD4163" w:rsidRPr="00CD223C" w:rsidRDefault="00BD4163" w:rsidP="004A50F5">
      <w:pPr>
        <w:tabs>
          <w:tab w:val="left" w:pos="4290"/>
        </w:tabs>
        <w:jc w:val="center"/>
        <w:rPr>
          <w:rFonts w:ascii="Calibri" w:hAnsi="Calibri"/>
          <w:b/>
          <w:color w:val="000000"/>
        </w:rPr>
      </w:pPr>
    </w:p>
    <w:p w:rsidR="004468A1" w:rsidRDefault="004468A1" w:rsidP="004A50F5">
      <w:pPr>
        <w:jc w:val="center"/>
        <w:rPr>
          <w:rFonts w:ascii="Calibri" w:hAnsi="Calibri"/>
          <w:b/>
          <w:color w:val="000000"/>
        </w:rPr>
      </w:pPr>
    </w:p>
    <w:p w:rsidR="004468A1" w:rsidRDefault="004468A1" w:rsidP="004A50F5">
      <w:pPr>
        <w:jc w:val="center"/>
        <w:rPr>
          <w:rFonts w:ascii="Calibri" w:hAnsi="Calibri"/>
          <w:b/>
          <w:color w:val="000000"/>
        </w:rPr>
      </w:pPr>
    </w:p>
    <w:p w:rsidR="004468A1" w:rsidRDefault="004468A1" w:rsidP="004A50F5">
      <w:pPr>
        <w:jc w:val="center"/>
        <w:rPr>
          <w:rFonts w:ascii="Calibri" w:hAnsi="Calibri"/>
          <w:b/>
          <w:color w:val="000000"/>
        </w:rPr>
      </w:pPr>
    </w:p>
    <w:p w:rsidR="004468A1" w:rsidRDefault="004468A1" w:rsidP="004A50F5">
      <w:pPr>
        <w:jc w:val="center"/>
        <w:rPr>
          <w:rFonts w:ascii="Calibri" w:hAnsi="Calibri"/>
          <w:b/>
          <w:color w:val="000000"/>
        </w:rPr>
      </w:pPr>
    </w:p>
    <w:p w:rsidR="004468A1" w:rsidRDefault="004468A1" w:rsidP="004A50F5">
      <w:pPr>
        <w:jc w:val="center"/>
        <w:rPr>
          <w:rFonts w:ascii="Calibri" w:hAnsi="Calibri"/>
          <w:b/>
          <w:color w:val="000000"/>
        </w:rPr>
      </w:pPr>
    </w:p>
    <w:p w:rsidR="004468A1" w:rsidRDefault="004468A1" w:rsidP="004A50F5">
      <w:pPr>
        <w:jc w:val="center"/>
        <w:rPr>
          <w:rFonts w:ascii="Calibri" w:hAnsi="Calibri"/>
          <w:b/>
          <w:color w:val="000000"/>
        </w:rPr>
      </w:pPr>
    </w:p>
    <w:p w:rsidR="004468A1" w:rsidRDefault="004468A1" w:rsidP="004A50F5">
      <w:pPr>
        <w:jc w:val="center"/>
        <w:rPr>
          <w:rFonts w:ascii="Calibri" w:hAnsi="Calibri"/>
          <w:b/>
          <w:color w:val="000000"/>
        </w:rPr>
      </w:pPr>
    </w:p>
    <w:p w:rsidR="004468A1" w:rsidRDefault="004468A1" w:rsidP="004A50F5">
      <w:pPr>
        <w:jc w:val="center"/>
        <w:rPr>
          <w:rFonts w:ascii="Calibri" w:hAnsi="Calibri"/>
          <w:b/>
          <w:color w:val="000000"/>
        </w:rPr>
      </w:pPr>
    </w:p>
    <w:p w:rsidR="004468A1" w:rsidRDefault="004468A1" w:rsidP="004A50F5">
      <w:pPr>
        <w:jc w:val="center"/>
        <w:rPr>
          <w:rFonts w:ascii="Calibri" w:hAnsi="Calibri"/>
          <w:b/>
          <w:color w:val="000000"/>
        </w:rPr>
      </w:pPr>
    </w:p>
    <w:p w:rsidR="004468A1" w:rsidRDefault="004468A1" w:rsidP="004A50F5">
      <w:pPr>
        <w:jc w:val="center"/>
        <w:rPr>
          <w:rFonts w:ascii="Calibri" w:hAnsi="Calibri"/>
          <w:b/>
          <w:color w:val="000000"/>
        </w:rPr>
      </w:pPr>
    </w:p>
    <w:p w:rsidR="004468A1" w:rsidRDefault="004468A1" w:rsidP="004A50F5">
      <w:pPr>
        <w:jc w:val="center"/>
        <w:rPr>
          <w:rFonts w:ascii="Calibri" w:hAnsi="Calibri"/>
          <w:b/>
          <w:color w:val="000000"/>
        </w:rPr>
      </w:pPr>
    </w:p>
    <w:p w:rsidR="004468A1" w:rsidRDefault="004468A1" w:rsidP="004A50F5">
      <w:pPr>
        <w:jc w:val="center"/>
        <w:rPr>
          <w:rFonts w:ascii="Calibri" w:hAnsi="Calibri"/>
          <w:b/>
          <w:color w:val="000000"/>
        </w:rPr>
      </w:pPr>
    </w:p>
    <w:p w:rsidR="00BD4163" w:rsidRPr="008D4BF4" w:rsidRDefault="00BD4163" w:rsidP="004A50F5">
      <w:pPr>
        <w:jc w:val="center"/>
        <w:rPr>
          <w:b/>
          <w:sz w:val="22"/>
          <w:szCs w:val="22"/>
        </w:rPr>
      </w:pPr>
      <w:r>
        <w:rPr>
          <w:rFonts w:ascii="Calibri" w:hAnsi="Calibri"/>
          <w:b/>
          <w:color w:val="000000"/>
        </w:rPr>
        <w:t>2019 г.</w:t>
      </w:r>
    </w:p>
    <w:p w:rsidR="00BD4163" w:rsidRPr="008D4BF4" w:rsidRDefault="00BD4163" w:rsidP="004A50F5">
      <w:pPr>
        <w:jc w:val="both"/>
        <w:rPr>
          <w:b/>
          <w:sz w:val="22"/>
          <w:szCs w:val="22"/>
        </w:rPr>
      </w:pPr>
    </w:p>
    <w:p w:rsidR="0000335A" w:rsidRDefault="0000335A" w:rsidP="004A50F5">
      <w:pPr>
        <w:shd w:val="clear" w:color="auto" w:fill="FFFFFF"/>
        <w:tabs>
          <w:tab w:val="left" w:leader="dot" w:pos="1075"/>
        </w:tabs>
        <w:jc w:val="both"/>
        <w:sectPr w:rsidR="0000335A" w:rsidSect="004A50F5">
          <w:pgSz w:w="11906" w:h="16838"/>
          <w:pgMar w:top="1134" w:right="1134" w:bottom="1134" w:left="1134" w:header="709" w:footer="709" w:gutter="0"/>
          <w:cols w:space="708"/>
          <w:docGrid w:linePitch="360"/>
        </w:sectPr>
      </w:pPr>
    </w:p>
    <w:p w:rsidR="00BD4163" w:rsidRDefault="00BD4163" w:rsidP="004A50F5">
      <w:pPr>
        <w:jc w:val="center"/>
        <w:rPr>
          <w:b/>
          <w:bCs/>
        </w:rPr>
      </w:pPr>
      <w:r w:rsidRPr="005D00BD">
        <w:rPr>
          <w:b/>
          <w:bCs/>
        </w:rPr>
        <w:lastRenderedPageBreak/>
        <w:t>ТРЕБОВАНИЯ К УРОВНЮ ПОДГОТОВКИ УЧАЩИХСЯ</w:t>
      </w:r>
    </w:p>
    <w:p w:rsidR="004A50F5" w:rsidRDefault="004A50F5" w:rsidP="004A50F5">
      <w:pPr>
        <w:jc w:val="center"/>
      </w:pPr>
    </w:p>
    <w:p w:rsidR="00BD4163" w:rsidRPr="005D00BD" w:rsidRDefault="00BD4163" w:rsidP="004A50F5">
      <w:pPr>
        <w:jc w:val="both"/>
      </w:pPr>
      <w:r w:rsidRPr="005D00BD">
        <w:t xml:space="preserve">В результате изучения химии в 11 классе учащиеся должны </w:t>
      </w:r>
      <w:r w:rsidRPr="005D00BD">
        <w:rPr>
          <w:u w:val="single"/>
        </w:rPr>
        <w:t>знать/понимать</w:t>
      </w:r>
      <w:r w:rsidRPr="005D00BD">
        <w:t>:</w:t>
      </w:r>
    </w:p>
    <w:p w:rsidR="00BD4163" w:rsidRPr="005D00BD" w:rsidRDefault="00BD4163" w:rsidP="004A50F5">
      <w:pPr>
        <w:numPr>
          <w:ilvl w:val="0"/>
          <w:numId w:val="8"/>
        </w:numPr>
        <w:ind w:left="0" w:firstLine="0"/>
        <w:jc w:val="both"/>
      </w:pPr>
      <w:r w:rsidRPr="005D00BD">
        <w:t>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BD4163" w:rsidRPr="005D00BD" w:rsidRDefault="004A50F5" w:rsidP="004A50F5">
      <w:pPr>
        <w:jc w:val="both"/>
      </w:pPr>
      <w:r>
        <w:t>-</w:t>
      </w:r>
      <w:r w:rsidR="00BD4163" w:rsidRPr="005D00BD">
        <w:t>основные законы химии: сохранения массы веществ, постоянства состава, периодический закон;</w:t>
      </w:r>
    </w:p>
    <w:p w:rsidR="00BD4163" w:rsidRPr="005D00BD" w:rsidRDefault="004A50F5" w:rsidP="004A50F5">
      <w:pPr>
        <w:jc w:val="both"/>
      </w:pPr>
      <w:r>
        <w:t>-</w:t>
      </w:r>
      <w:r w:rsidR="00BD4163" w:rsidRPr="005D00BD">
        <w:t>основные теории химии: химической связи, электролитической диссоциации, строения органических соединений;</w:t>
      </w:r>
    </w:p>
    <w:p w:rsidR="00BD4163" w:rsidRPr="005D00BD" w:rsidRDefault="004A50F5" w:rsidP="004A50F5">
      <w:pPr>
        <w:jc w:val="both"/>
      </w:pPr>
      <w:r>
        <w:t>-</w:t>
      </w:r>
      <w:r w:rsidR="00BD4163" w:rsidRPr="005D00BD">
        <w:t>важнейшие вещества и материалы: основные металлы и сплавы; серная, соляная, азотная и уксусная кислоты; щелочи, аммиак, минеральные удобрения, искусственные и синтетические волокна, каучуки, пластмассы.</w:t>
      </w:r>
    </w:p>
    <w:p w:rsidR="00BD4163" w:rsidRPr="005D00BD" w:rsidRDefault="00BD4163" w:rsidP="004A50F5">
      <w:pPr>
        <w:jc w:val="both"/>
      </w:pPr>
      <w:r w:rsidRPr="005D00BD">
        <w:rPr>
          <w:u w:val="single"/>
        </w:rPr>
        <w:t>Уметь:</w:t>
      </w:r>
    </w:p>
    <w:p w:rsidR="00BD4163" w:rsidRPr="005D00BD" w:rsidRDefault="004A50F5" w:rsidP="004A50F5">
      <w:pPr>
        <w:jc w:val="both"/>
      </w:pPr>
      <w:r>
        <w:t>-</w:t>
      </w:r>
      <w:r w:rsidR="00BD4163" w:rsidRPr="005D00BD">
        <w:t>называть: изученные вещества по «тривиальной» или международной номенклатуре;</w:t>
      </w:r>
    </w:p>
    <w:p w:rsidR="00BD4163" w:rsidRPr="005D00BD" w:rsidRDefault="00BD4163" w:rsidP="004A50F5">
      <w:pPr>
        <w:jc w:val="both"/>
      </w:pPr>
      <w:r w:rsidRPr="005D00BD">
        <w:t>определять:</w:t>
      </w:r>
    </w:p>
    <w:p w:rsidR="00BD4163" w:rsidRPr="005D00BD" w:rsidRDefault="00BD4163" w:rsidP="004A50F5">
      <w:pPr>
        <w:jc w:val="both"/>
      </w:pPr>
      <w:r w:rsidRPr="005D00BD">
        <w:t>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4A50F5" w:rsidRDefault="004A50F5" w:rsidP="004A50F5">
      <w:pPr>
        <w:jc w:val="both"/>
      </w:pPr>
      <w:r>
        <w:t>-</w:t>
      </w:r>
      <w:r w:rsidR="00BD4163" w:rsidRPr="005D00BD">
        <w:t>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соединений;</w:t>
      </w:r>
    </w:p>
    <w:p w:rsidR="00BD4163" w:rsidRPr="005D00BD" w:rsidRDefault="004A50F5" w:rsidP="004A50F5">
      <w:pPr>
        <w:jc w:val="both"/>
      </w:pPr>
      <w:r>
        <w:t>-</w:t>
      </w:r>
      <w:r w:rsidR="00BD4163" w:rsidRPr="005D00BD">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BD4163" w:rsidRPr="005D00BD" w:rsidRDefault="004A50F5" w:rsidP="004A50F5">
      <w:pPr>
        <w:jc w:val="both"/>
      </w:pPr>
      <w:r>
        <w:t>-</w:t>
      </w:r>
      <w:r w:rsidR="00BD4163" w:rsidRPr="005D00BD">
        <w:t>выполнять химический эксперимент по распознаванию важнейших неорганических и органических веществ;</w:t>
      </w:r>
    </w:p>
    <w:p w:rsidR="00BD4163" w:rsidRPr="005D00BD" w:rsidRDefault="004A50F5" w:rsidP="004A50F5">
      <w:pPr>
        <w:jc w:val="both"/>
      </w:pPr>
      <w:r>
        <w:t>-</w:t>
      </w:r>
      <w:r w:rsidR="00BD4163" w:rsidRPr="005D00BD">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BD4163" w:rsidRPr="005D00BD" w:rsidRDefault="00BD4163" w:rsidP="004A50F5">
      <w:pPr>
        <w:jc w:val="both"/>
      </w:pPr>
      <w:r w:rsidRPr="005D00BD">
        <w:rPr>
          <w:u w:val="single"/>
        </w:rPr>
        <w:t>Использоват</w:t>
      </w:r>
      <w:r w:rsidRPr="005D00BD">
        <w:t>ь приобретенные знания и умения в практической деятельности и повседневной жизни для:</w:t>
      </w:r>
    </w:p>
    <w:p w:rsidR="00BD4163" w:rsidRPr="005D00BD" w:rsidRDefault="004A50F5" w:rsidP="004A50F5">
      <w:pPr>
        <w:jc w:val="both"/>
      </w:pPr>
      <w:r>
        <w:t>-</w:t>
      </w:r>
      <w:r w:rsidR="00BD4163" w:rsidRPr="005D00BD">
        <w:t>объяснения химических явлений, происходящих в природе, быту и на производстве;</w:t>
      </w:r>
    </w:p>
    <w:p w:rsidR="00BD4163" w:rsidRPr="005D00BD" w:rsidRDefault="004A50F5" w:rsidP="004A50F5">
      <w:pPr>
        <w:jc w:val="both"/>
      </w:pPr>
      <w:r>
        <w:t>-</w:t>
      </w:r>
      <w:r w:rsidR="00BD4163" w:rsidRPr="005D00BD">
        <w:t>определения возможности протекания химических превращений в различных условиях и оценки их последствий;</w:t>
      </w:r>
    </w:p>
    <w:p w:rsidR="00BD4163" w:rsidRPr="005D00BD" w:rsidRDefault="004A50F5" w:rsidP="004A50F5">
      <w:pPr>
        <w:jc w:val="both"/>
      </w:pPr>
      <w:r>
        <w:t>-</w:t>
      </w:r>
      <w:r w:rsidR="00BD4163" w:rsidRPr="005D00BD">
        <w:t>экологически грамотного поведения в окружающей среде;</w:t>
      </w:r>
    </w:p>
    <w:p w:rsidR="00BD4163" w:rsidRPr="005D00BD" w:rsidRDefault="004A50F5" w:rsidP="004A50F5">
      <w:pPr>
        <w:jc w:val="both"/>
      </w:pPr>
      <w:r>
        <w:t>-</w:t>
      </w:r>
      <w:r w:rsidR="00BD4163" w:rsidRPr="005D00BD">
        <w:t>оценки влияния химического загрязнения окружающей среды на организм человека и другие живые организмы;</w:t>
      </w:r>
    </w:p>
    <w:p w:rsidR="00BD4163" w:rsidRPr="005D00BD" w:rsidRDefault="004A50F5" w:rsidP="004A50F5">
      <w:pPr>
        <w:jc w:val="both"/>
      </w:pPr>
      <w:r>
        <w:t>-</w:t>
      </w:r>
      <w:r w:rsidR="00BD4163" w:rsidRPr="005D00BD">
        <w:t>безопасного обращения с горючими и токсичными веществами, лабораторным оборудованием;</w:t>
      </w:r>
    </w:p>
    <w:p w:rsidR="00BD4163" w:rsidRPr="005D00BD" w:rsidRDefault="004A50F5" w:rsidP="004A50F5">
      <w:pPr>
        <w:jc w:val="both"/>
      </w:pPr>
      <w:r>
        <w:t>-</w:t>
      </w:r>
      <w:r w:rsidR="00BD4163" w:rsidRPr="005D00BD">
        <w:t>приготовления растворов заданной концентрации в быту и на производстве;</w:t>
      </w:r>
    </w:p>
    <w:p w:rsidR="00BD4163" w:rsidRPr="005D00BD" w:rsidRDefault="004A50F5" w:rsidP="004A50F5">
      <w:pPr>
        <w:jc w:val="both"/>
      </w:pPr>
      <w:r>
        <w:t>-</w:t>
      </w:r>
      <w:r w:rsidR="00BD4163" w:rsidRPr="005D00BD">
        <w:t>критической оценки достоверности химической информации, поступающей из разных источников.</w:t>
      </w:r>
    </w:p>
    <w:p w:rsidR="00BD4163" w:rsidRPr="005D00BD" w:rsidRDefault="00BD4163" w:rsidP="004A5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2"/>
        </w:rPr>
      </w:pPr>
    </w:p>
    <w:p w:rsidR="00BD4163" w:rsidRPr="005D00BD" w:rsidRDefault="00BD4163" w:rsidP="004A50F5">
      <w:pPr>
        <w:jc w:val="both"/>
        <w:rPr>
          <w:sz w:val="28"/>
        </w:rPr>
      </w:pPr>
    </w:p>
    <w:p w:rsidR="00BD4163" w:rsidRPr="005D00BD" w:rsidRDefault="00BD4163" w:rsidP="004A50F5">
      <w:pPr>
        <w:jc w:val="both"/>
        <w:rPr>
          <w:szCs w:val="22"/>
        </w:rPr>
      </w:pPr>
    </w:p>
    <w:p w:rsidR="005D00BD" w:rsidRDefault="005D00BD" w:rsidP="004A50F5">
      <w:pPr>
        <w:pStyle w:val="a7"/>
        <w:spacing w:before="0" w:beforeAutospacing="0" w:after="0"/>
        <w:jc w:val="both"/>
        <w:rPr>
          <w:b/>
          <w:bCs/>
          <w:sz w:val="22"/>
          <w:szCs w:val="22"/>
        </w:rPr>
      </w:pPr>
    </w:p>
    <w:p w:rsidR="005D00BD" w:rsidRDefault="005D00BD" w:rsidP="004A50F5">
      <w:pPr>
        <w:pStyle w:val="a7"/>
        <w:spacing w:before="0" w:beforeAutospacing="0" w:after="0"/>
        <w:jc w:val="both"/>
        <w:rPr>
          <w:b/>
          <w:bCs/>
          <w:sz w:val="22"/>
          <w:szCs w:val="22"/>
        </w:rPr>
      </w:pPr>
    </w:p>
    <w:p w:rsidR="00A00277" w:rsidRPr="00BA1FF5" w:rsidRDefault="0000335A" w:rsidP="004A50F5">
      <w:pPr>
        <w:pStyle w:val="a7"/>
        <w:spacing w:before="0" w:beforeAutospacing="0" w:after="0"/>
        <w:jc w:val="center"/>
        <w:rPr>
          <w:b/>
          <w:bCs/>
          <w:sz w:val="22"/>
          <w:szCs w:val="22"/>
        </w:rPr>
      </w:pPr>
      <w:r w:rsidRPr="00BA1FF5">
        <w:rPr>
          <w:b/>
          <w:bCs/>
          <w:sz w:val="22"/>
          <w:szCs w:val="22"/>
        </w:rPr>
        <w:t xml:space="preserve">СОДЕРЖАНИЕ УЧЕБНОГО </w:t>
      </w:r>
      <w:r w:rsidR="00217FF7">
        <w:rPr>
          <w:b/>
          <w:bCs/>
          <w:sz w:val="22"/>
          <w:szCs w:val="22"/>
        </w:rPr>
        <w:t>ПРЕДМЕТА</w:t>
      </w:r>
    </w:p>
    <w:p w:rsidR="00BD4163" w:rsidRDefault="00BD4163" w:rsidP="004A50F5">
      <w:pPr>
        <w:shd w:val="clear" w:color="auto" w:fill="FFFFFF"/>
        <w:jc w:val="both"/>
        <w:rPr>
          <w:b/>
          <w:bCs/>
          <w:color w:val="3A3A3A"/>
        </w:rPr>
      </w:pPr>
    </w:p>
    <w:p w:rsidR="009955C8" w:rsidRPr="00152F77" w:rsidRDefault="009955C8" w:rsidP="004A50F5">
      <w:pPr>
        <w:shd w:val="clear" w:color="auto" w:fill="FFFFFF"/>
        <w:jc w:val="both"/>
        <w:rPr>
          <w:b/>
          <w:bCs/>
          <w:color w:val="3A3A3A"/>
        </w:rPr>
      </w:pPr>
      <w:r>
        <w:rPr>
          <w:b/>
          <w:bCs/>
          <w:color w:val="3A3A3A"/>
        </w:rPr>
        <w:t xml:space="preserve">Строение атома и периодический закон Д. И. Менделеева </w:t>
      </w:r>
      <w:r>
        <w:rPr>
          <w:b/>
          <w:iCs/>
          <w:color w:val="3A3A3A"/>
        </w:rPr>
        <w:t>(3ч.)</w:t>
      </w:r>
    </w:p>
    <w:p w:rsidR="009955C8" w:rsidRDefault="009955C8" w:rsidP="004A50F5">
      <w:pPr>
        <w:shd w:val="clear" w:color="auto" w:fill="FFFFFF"/>
        <w:jc w:val="both"/>
        <w:rPr>
          <w:color w:val="3A3A3A"/>
        </w:rPr>
      </w:pPr>
      <w:r>
        <w:rPr>
          <w:color w:val="3A3A3A"/>
        </w:rPr>
        <w:t xml:space="preserve">Основные сведения о строении атома.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орбиталях: </w:t>
      </w:r>
      <w:r>
        <w:rPr>
          <w:color w:val="3A3A3A"/>
          <w:lang w:val="en-US"/>
        </w:rPr>
        <w:t>s</w:t>
      </w:r>
      <w:r>
        <w:rPr>
          <w:color w:val="3A3A3A"/>
        </w:rPr>
        <w:t xml:space="preserve"> и </w:t>
      </w:r>
      <w:r>
        <w:rPr>
          <w:color w:val="3A3A3A"/>
          <w:lang w:val="en-US"/>
        </w:rPr>
        <w:t>p</w:t>
      </w:r>
      <w:r>
        <w:rPr>
          <w:color w:val="3A3A3A"/>
        </w:rPr>
        <w:t>-орбитали. Электронные конфигурации атомов химических элементов.</w:t>
      </w:r>
    </w:p>
    <w:p w:rsidR="009955C8" w:rsidRDefault="009955C8" w:rsidP="004A50F5">
      <w:pPr>
        <w:shd w:val="clear" w:color="auto" w:fill="FFFFFF"/>
        <w:jc w:val="both"/>
        <w:rPr>
          <w:color w:val="3A3A3A"/>
        </w:rPr>
      </w:pPr>
      <w:r>
        <w:rPr>
          <w:color w:val="3A3A3A"/>
        </w:rPr>
        <w:t xml:space="preserve">Периодический закон Д. И. Менделеева в свете учения о строении атома. Открытие </w:t>
      </w:r>
    </w:p>
    <w:p w:rsidR="009955C8" w:rsidRDefault="009955C8" w:rsidP="004A50F5">
      <w:pPr>
        <w:shd w:val="clear" w:color="auto" w:fill="FFFFFF"/>
        <w:jc w:val="both"/>
        <w:rPr>
          <w:color w:val="3A3A3A"/>
        </w:rPr>
      </w:pPr>
      <w:r>
        <w:rPr>
          <w:color w:val="3A3A3A"/>
        </w:rPr>
        <w:t>Д. И. Менделеевым периодического закона.</w:t>
      </w:r>
    </w:p>
    <w:p w:rsidR="009955C8" w:rsidRDefault="009955C8" w:rsidP="004A50F5">
      <w:pPr>
        <w:shd w:val="clear" w:color="auto" w:fill="FFFFFF"/>
        <w:jc w:val="both"/>
        <w:rPr>
          <w:color w:val="3A3A3A"/>
        </w:rPr>
      </w:pPr>
      <w:r>
        <w:rPr>
          <w:color w:val="3A3A3A"/>
        </w:rPr>
        <w:t>Периодическая система химических элементов Д. 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p>
    <w:p w:rsidR="009955C8" w:rsidRDefault="009955C8" w:rsidP="004A50F5">
      <w:pPr>
        <w:shd w:val="clear" w:color="auto" w:fill="FFFFFF"/>
        <w:jc w:val="both"/>
        <w:rPr>
          <w:color w:val="3A3A3A"/>
        </w:rPr>
      </w:pPr>
      <w:r>
        <w:rPr>
          <w:color w:val="3A3A3A"/>
        </w:rPr>
        <w:t>Положение водорода в периодической системе.</w:t>
      </w:r>
    </w:p>
    <w:p w:rsidR="009955C8" w:rsidRDefault="009955C8" w:rsidP="004A50F5">
      <w:pPr>
        <w:shd w:val="clear" w:color="auto" w:fill="FFFFFF"/>
        <w:jc w:val="both"/>
        <w:rPr>
          <w:color w:val="3A3A3A"/>
        </w:rPr>
      </w:pPr>
      <w:r>
        <w:rPr>
          <w:color w:val="3A3A3A"/>
        </w:rPr>
        <w:t xml:space="preserve">Значение периодического закона и периодической системы химических элементов </w:t>
      </w:r>
    </w:p>
    <w:p w:rsidR="009955C8" w:rsidRDefault="009955C8" w:rsidP="004A50F5">
      <w:pPr>
        <w:shd w:val="clear" w:color="auto" w:fill="FFFFFF"/>
        <w:jc w:val="both"/>
        <w:rPr>
          <w:color w:val="3A3A3A"/>
        </w:rPr>
      </w:pPr>
      <w:r>
        <w:rPr>
          <w:color w:val="3A3A3A"/>
        </w:rPr>
        <w:t>Д. И. Менделеева для развития науки и понимания химической картины мира.</w:t>
      </w:r>
    </w:p>
    <w:p w:rsidR="009955C8" w:rsidRDefault="009955C8" w:rsidP="004A50F5">
      <w:pPr>
        <w:shd w:val="clear" w:color="auto" w:fill="FFFFFF"/>
        <w:jc w:val="both"/>
        <w:rPr>
          <w:color w:val="3A3A3A"/>
        </w:rPr>
      </w:pPr>
      <w:r>
        <w:rPr>
          <w:b/>
          <w:bCs/>
          <w:color w:val="3A3A3A"/>
        </w:rPr>
        <w:t xml:space="preserve">Демонстрации. </w:t>
      </w:r>
      <w:r>
        <w:rPr>
          <w:color w:val="3A3A3A"/>
        </w:rPr>
        <w:t>Различные формы периодической системы химических элементов Д. И. Менделеева.</w:t>
      </w:r>
    </w:p>
    <w:p w:rsidR="009955C8" w:rsidRDefault="009955C8" w:rsidP="004A50F5">
      <w:pPr>
        <w:shd w:val="clear" w:color="auto" w:fill="FFFFFF"/>
        <w:jc w:val="both"/>
        <w:rPr>
          <w:color w:val="000000"/>
        </w:rPr>
      </w:pPr>
      <w:r>
        <w:rPr>
          <w:b/>
          <w:bCs/>
          <w:color w:val="000000"/>
        </w:rPr>
        <w:t xml:space="preserve">Лабораторный опыт. 1. </w:t>
      </w:r>
      <w:r>
        <w:rPr>
          <w:color w:val="000000"/>
        </w:rPr>
        <w:t>Конструирование периодической таблицы элементов с использованием карточек.</w:t>
      </w:r>
    </w:p>
    <w:p w:rsidR="009955C8" w:rsidRDefault="009955C8" w:rsidP="004A50F5">
      <w:pPr>
        <w:shd w:val="clear" w:color="auto" w:fill="FFFFFF"/>
        <w:jc w:val="both"/>
        <w:rPr>
          <w:color w:val="000000"/>
        </w:rPr>
      </w:pPr>
    </w:p>
    <w:p w:rsidR="009955C8" w:rsidRDefault="009955C8" w:rsidP="004A50F5">
      <w:pPr>
        <w:shd w:val="clear" w:color="auto" w:fill="FFFFFF"/>
        <w:jc w:val="both"/>
        <w:rPr>
          <w:b/>
          <w:color w:val="000000"/>
        </w:rPr>
      </w:pPr>
      <w:r>
        <w:rPr>
          <w:b/>
          <w:color w:val="000000"/>
        </w:rPr>
        <w:t>Тема 2</w:t>
      </w:r>
    </w:p>
    <w:p w:rsidR="009955C8" w:rsidRDefault="009955C8" w:rsidP="004A50F5">
      <w:pPr>
        <w:shd w:val="clear" w:color="auto" w:fill="FFFFFF"/>
        <w:jc w:val="both"/>
        <w:rPr>
          <w:b/>
          <w:iCs/>
          <w:color w:val="000000"/>
        </w:rPr>
      </w:pPr>
      <w:r>
        <w:rPr>
          <w:b/>
          <w:bCs/>
          <w:color w:val="000000"/>
        </w:rPr>
        <w:t xml:space="preserve">Строение вещества </w:t>
      </w:r>
      <w:r>
        <w:rPr>
          <w:b/>
          <w:iCs/>
          <w:color w:val="000000"/>
        </w:rPr>
        <w:t>(14ч)</w:t>
      </w:r>
    </w:p>
    <w:p w:rsidR="009955C8" w:rsidRDefault="009955C8" w:rsidP="004A50F5">
      <w:pPr>
        <w:shd w:val="clear" w:color="auto" w:fill="FFFFFF"/>
        <w:jc w:val="both"/>
        <w:rPr>
          <w:color w:val="000000"/>
        </w:rPr>
      </w:pPr>
      <w:r>
        <w:rPr>
          <w:color w:val="000000"/>
        </w:rPr>
        <w:t>Ионная химическая связь. Катионы и анионы. Классификация ионов. Ионные кристаллические решетки. Свойства веществ с этим типом кристаллических решеток.</w:t>
      </w:r>
    </w:p>
    <w:p w:rsidR="009955C8" w:rsidRDefault="009955C8" w:rsidP="004A50F5">
      <w:pPr>
        <w:shd w:val="clear" w:color="auto" w:fill="FFFFFF"/>
        <w:jc w:val="both"/>
        <w:rPr>
          <w:color w:val="000000"/>
        </w:rPr>
      </w:pPr>
      <w:r>
        <w:rPr>
          <w:color w:val="000000"/>
        </w:rPr>
        <w:t>Ковалентная химическая связь. Электроотрицательность.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9955C8" w:rsidRDefault="009955C8" w:rsidP="004A50F5">
      <w:pPr>
        <w:shd w:val="clear" w:color="auto" w:fill="FFFFFF"/>
        <w:jc w:val="both"/>
        <w:rPr>
          <w:color w:val="000000"/>
        </w:rPr>
      </w:pPr>
      <w:r>
        <w:rPr>
          <w:color w:val="000000"/>
        </w:rPr>
        <w:t>Металлическая химическая связь.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9955C8" w:rsidRDefault="009955C8" w:rsidP="004A50F5">
      <w:pPr>
        <w:shd w:val="clear" w:color="auto" w:fill="FFFFFF"/>
        <w:jc w:val="both"/>
        <w:rPr>
          <w:color w:val="000000"/>
        </w:rPr>
      </w:pPr>
      <w:r>
        <w:rPr>
          <w:color w:val="000000"/>
        </w:rPr>
        <w:t>Водородная химическая связь. Межмолекулярная и внутримолекулярная водородная связь. Значение водородной связи для организации структур биополимеров.</w:t>
      </w:r>
    </w:p>
    <w:p w:rsidR="009955C8" w:rsidRDefault="009955C8" w:rsidP="004A50F5">
      <w:pPr>
        <w:shd w:val="clear" w:color="auto" w:fill="FFFFFF"/>
        <w:jc w:val="both"/>
        <w:rPr>
          <w:color w:val="000000"/>
        </w:rPr>
      </w:pPr>
      <w:r>
        <w:rPr>
          <w:color w:val="000000"/>
        </w:rPr>
        <w:t>Полимеры.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w:t>
      </w:r>
    </w:p>
    <w:p w:rsidR="009955C8" w:rsidRDefault="009955C8" w:rsidP="004A50F5">
      <w:pPr>
        <w:shd w:val="clear" w:color="auto" w:fill="FFFFFF"/>
        <w:jc w:val="both"/>
        <w:rPr>
          <w:color w:val="000000"/>
        </w:rPr>
      </w:pPr>
      <w:r>
        <w:rPr>
          <w:color w:val="000000"/>
        </w:rPr>
        <w:t>Газообразное состояние вещества. Три агрегатных состояния воды. Особенности строения газов. Молярный объем газообразных веществ.</w:t>
      </w:r>
    </w:p>
    <w:p w:rsidR="009955C8" w:rsidRDefault="009955C8" w:rsidP="004A50F5">
      <w:pPr>
        <w:shd w:val="clear" w:color="auto" w:fill="FFFFFF"/>
        <w:jc w:val="both"/>
        <w:rPr>
          <w:color w:val="000000"/>
        </w:rPr>
      </w:pPr>
      <w:r>
        <w:rPr>
          <w:color w:val="000000"/>
        </w:rPr>
        <w:t>Примеры газообразных природных смесей: воздух, природный газ. Загрязнение атмосферы (кислотные дожди, парниковый эффект) и борьба с ним.</w:t>
      </w:r>
    </w:p>
    <w:p w:rsidR="009955C8" w:rsidRDefault="009955C8" w:rsidP="004A50F5">
      <w:pPr>
        <w:shd w:val="clear" w:color="auto" w:fill="FFFFFF"/>
        <w:jc w:val="both"/>
        <w:rPr>
          <w:color w:val="000000"/>
        </w:rPr>
      </w:pPr>
      <w:r>
        <w:rPr>
          <w:color w:val="000000"/>
        </w:rPr>
        <w:t>Представители газообразных веществ: водород, кислород, углекислый газ, аммиак, этилен. Их получение, собирание и распознавание.</w:t>
      </w:r>
    </w:p>
    <w:p w:rsidR="009955C8" w:rsidRDefault="009955C8" w:rsidP="004A50F5">
      <w:pPr>
        <w:shd w:val="clear" w:color="auto" w:fill="FFFFFF"/>
        <w:jc w:val="both"/>
        <w:rPr>
          <w:color w:val="000000"/>
        </w:rPr>
      </w:pPr>
      <w:r>
        <w:rPr>
          <w:color w:val="000000"/>
        </w:rPr>
        <w:t>Жидкое состояние вещества. Вода. Потребление воды в быту и на производстве. Жесткость воды и способы ее устранения.</w:t>
      </w:r>
    </w:p>
    <w:p w:rsidR="009955C8" w:rsidRDefault="009955C8" w:rsidP="004A50F5">
      <w:pPr>
        <w:shd w:val="clear" w:color="auto" w:fill="FFFFFF"/>
        <w:jc w:val="both"/>
        <w:rPr>
          <w:color w:val="000000"/>
        </w:rPr>
      </w:pPr>
      <w:r>
        <w:rPr>
          <w:color w:val="000000"/>
        </w:rPr>
        <w:t>Минеральные воды, их использование в столовых и лечебных целях.</w:t>
      </w:r>
    </w:p>
    <w:p w:rsidR="009955C8" w:rsidRDefault="009955C8" w:rsidP="004A50F5">
      <w:pPr>
        <w:shd w:val="clear" w:color="auto" w:fill="FFFFFF"/>
        <w:jc w:val="both"/>
        <w:rPr>
          <w:color w:val="000000"/>
        </w:rPr>
      </w:pPr>
      <w:r>
        <w:rPr>
          <w:color w:val="000000"/>
        </w:rPr>
        <w:t>Жидкие кристаллы и их применение.</w:t>
      </w:r>
    </w:p>
    <w:p w:rsidR="009955C8" w:rsidRDefault="009955C8" w:rsidP="004A50F5">
      <w:pPr>
        <w:shd w:val="clear" w:color="auto" w:fill="FFFFFF"/>
        <w:jc w:val="both"/>
        <w:rPr>
          <w:color w:val="000000"/>
        </w:rPr>
      </w:pPr>
      <w:r>
        <w:rPr>
          <w:color w:val="000000"/>
        </w:rPr>
        <w:t>Твердое состояние вещества. Аморфные твердые вещества в природе и в жизни человека, их значение и применение. Кристаллическое строение вещества.</w:t>
      </w:r>
    </w:p>
    <w:p w:rsidR="009955C8" w:rsidRDefault="009955C8" w:rsidP="004A50F5">
      <w:pPr>
        <w:shd w:val="clear" w:color="auto" w:fill="FFFFFF"/>
        <w:jc w:val="both"/>
        <w:rPr>
          <w:color w:val="000000"/>
        </w:rPr>
      </w:pPr>
      <w:r>
        <w:rPr>
          <w:color w:val="000000"/>
        </w:rPr>
        <w:t>Дисперсные системы.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w:t>
      </w:r>
    </w:p>
    <w:p w:rsidR="009955C8" w:rsidRDefault="009955C8" w:rsidP="004A50F5">
      <w:pPr>
        <w:shd w:val="clear" w:color="auto" w:fill="FFFFFF"/>
        <w:jc w:val="both"/>
        <w:rPr>
          <w:color w:val="000000"/>
        </w:rPr>
      </w:pPr>
      <w:r>
        <w:rPr>
          <w:color w:val="000000"/>
        </w:rPr>
        <w:t>Грубодисперсные системы: эмульсии, суспензии, аэрозоли.</w:t>
      </w:r>
    </w:p>
    <w:p w:rsidR="009955C8" w:rsidRDefault="009955C8" w:rsidP="004A50F5">
      <w:pPr>
        <w:shd w:val="clear" w:color="auto" w:fill="FFFFFF"/>
        <w:jc w:val="both"/>
        <w:rPr>
          <w:color w:val="000000"/>
        </w:rPr>
      </w:pPr>
      <w:r>
        <w:rPr>
          <w:color w:val="000000"/>
        </w:rPr>
        <w:t>Тонкодисперсные системы: гели и золи.</w:t>
      </w:r>
    </w:p>
    <w:p w:rsidR="009955C8" w:rsidRDefault="009955C8" w:rsidP="004A50F5">
      <w:pPr>
        <w:shd w:val="clear" w:color="auto" w:fill="FFFFFF"/>
        <w:jc w:val="both"/>
        <w:rPr>
          <w:color w:val="000000"/>
        </w:rPr>
      </w:pPr>
      <w:r>
        <w:rPr>
          <w:color w:val="000000"/>
        </w:rPr>
        <w:t>Состав вещества и смесей. Вещества молекулярного и немолекулярного строения. Закон постоянства состава веществ.</w:t>
      </w:r>
    </w:p>
    <w:p w:rsidR="009955C8" w:rsidRDefault="009955C8" w:rsidP="004A50F5">
      <w:pPr>
        <w:shd w:val="clear" w:color="auto" w:fill="FFFFFF"/>
        <w:jc w:val="both"/>
        <w:rPr>
          <w:color w:val="000000"/>
        </w:rPr>
      </w:pPr>
      <w:r>
        <w:rPr>
          <w:color w:val="000000"/>
        </w:rPr>
        <w:t>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w:t>
      </w:r>
    </w:p>
    <w:p w:rsidR="009955C8" w:rsidRDefault="009955C8" w:rsidP="004A50F5">
      <w:pPr>
        <w:shd w:val="clear" w:color="auto" w:fill="FFFFFF"/>
        <w:jc w:val="both"/>
        <w:rPr>
          <w:color w:val="000000"/>
        </w:rPr>
      </w:pPr>
      <w:r>
        <w:rPr>
          <w:b/>
          <w:bCs/>
          <w:color w:val="000000"/>
        </w:rPr>
        <w:t xml:space="preserve">Демонстрации. </w:t>
      </w:r>
      <w:r>
        <w:rPr>
          <w:color w:val="000000"/>
        </w:rPr>
        <w:t xml:space="preserve">Модель кристаллической решетки хлорида натрия. Образцы минералов с ионной кристаллической решеткой: кальцита, галита. Модели кристаллических решеток «сухого льда» (или йода), алмаза, графита (или кварца). Модель молекулы ДНК. Образцы пластмасс (фенолоформальдегидные, полиуретан, полиэтилен, полипропилен, поливинилхлорид) и изделия из них. Образцы волокон </w:t>
      </w:r>
    </w:p>
    <w:p w:rsidR="009955C8" w:rsidRDefault="004A50F5" w:rsidP="004A50F5">
      <w:pPr>
        <w:shd w:val="clear" w:color="auto" w:fill="FFFFFF"/>
        <w:jc w:val="both"/>
        <w:rPr>
          <w:color w:val="4D4D4D"/>
        </w:rPr>
      </w:pPr>
      <w:r>
        <w:rPr>
          <w:color w:val="000000"/>
        </w:rPr>
        <w:t>(</w:t>
      </w:r>
      <w:r w:rsidR="009955C8">
        <w:rPr>
          <w:color w:val="000000"/>
        </w:rPr>
        <w:t>шерсть, шелк, ацетатное волокно, капрон, лавсан, нейлон) и изделия из них. Образцы неорганических полиме</w:t>
      </w:r>
      <w:r w:rsidR="009955C8">
        <w:rPr>
          <w:color w:val="4D4D4D"/>
        </w:rPr>
        <w:t>ров (сера пластическая, кварц, оксид алюминия, природные алюмосиликаты). Модель молярного объема газов. Три агрегатных состояния воды. Образцы накипи в чайнике и трубах центрального отопления. Жесткость воды и способы ее устранения. Приборы на жидких кристаллах. Образцы различных дисперсных систем: эмульсий, суспензий, аэрозолей, гелей и золей. Коагуляция. Синерезис. Эффект Тиндаля.</w:t>
      </w:r>
    </w:p>
    <w:p w:rsidR="00BD4163" w:rsidRDefault="009955C8" w:rsidP="004A50F5">
      <w:pPr>
        <w:shd w:val="clear" w:color="auto" w:fill="FFFFFF"/>
        <w:jc w:val="both"/>
        <w:rPr>
          <w:b/>
          <w:bCs/>
          <w:color w:val="4D4D4D"/>
        </w:rPr>
      </w:pPr>
      <w:r>
        <w:rPr>
          <w:b/>
          <w:bCs/>
          <w:color w:val="4D4D4D"/>
        </w:rPr>
        <w:t xml:space="preserve">Лабораторные опыты. </w:t>
      </w:r>
    </w:p>
    <w:p w:rsidR="00BD4163" w:rsidRDefault="009955C8" w:rsidP="004A50F5">
      <w:pPr>
        <w:shd w:val="clear" w:color="auto" w:fill="FFFFFF"/>
        <w:jc w:val="both"/>
        <w:rPr>
          <w:color w:val="4D4D4D"/>
        </w:rPr>
      </w:pPr>
      <w:r>
        <w:rPr>
          <w:color w:val="4D4D4D"/>
        </w:rPr>
        <w:t>2. Определение типа кристаллической решетки вещества и описание его свойств.</w:t>
      </w:r>
    </w:p>
    <w:p w:rsidR="00BD4163" w:rsidRDefault="009955C8" w:rsidP="004A50F5">
      <w:pPr>
        <w:shd w:val="clear" w:color="auto" w:fill="FFFFFF"/>
        <w:jc w:val="both"/>
        <w:rPr>
          <w:color w:val="4D4D4D"/>
        </w:rPr>
      </w:pPr>
      <w:r>
        <w:rPr>
          <w:color w:val="4D4D4D"/>
        </w:rPr>
        <w:t xml:space="preserve"> 3. Ознакомление с коллекцией полимеров: пластмасс и волокон и изделия из них.</w:t>
      </w:r>
    </w:p>
    <w:p w:rsidR="00BD4163" w:rsidRDefault="009955C8" w:rsidP="004A50F5">
      <w:pPr>
        <w:shd w:val="clear" w:color="auto" w:fill="FFFFFF"/>
        <w:jc w:val="both"/>
        <w:rPr>
          <w:color w:val="4D4D4D"/>
        </w:rPr>
      </w:pPr>
      <w:r>
        <w:rPr>
          <w:color w:val="4D4D4D"/>
        </w:rPr>
        <w:t xml:space="preserve"> 4. Испытание воды на жесткость. Устранение жесткости воды.</w:t>
      </w:r>
    </w:p>
    <w:p w:rsidR="00BD4163" w:rsidRDefault="009955C8" w:rsidP="004A50F5">
      <w:pPr>
        <w:shd w:val="clear" w:color="auto" w:fill="FFFFFF"/>
        <w:jc w:val="both"/>
        <w:rPr>
          <w:color w:val="4D4D4D"/>
        </w:rPr>
      </w:pPr>
      <w:r>
        <w:rPr>
          <w:color w:val="4D4D4D"/>
        </w:rPr>
        <w:t xml:space="preserve"> 5. Ознакомление с минеральными водами. </w:t>
      </w:r>
    </w:p>
    <w:p w:rsidR="009955C8" w:rsidRDefault="009955C8" w:rsidP="004A50F5">
      <w:pPr>
        <w:shd w:val="clear" w:color="auto" w:fill="FFFFFF"/>
        <w:jc w:val="both"/>
        <w:rPr>
          <w:color w:val="4D4D4D"/>
        </w:rPr>
      </w:pPr>
      <w:r>
        <w:rPr>
          <w:color w:val="4D4D4D"/>
        </w:rPr>
        <w:t>6. Ознакомление с дисперсными системами.</w:t>
      </w:r>
    </w:p>
    <w:p w:rsidR="009955C8" w:rsidRPr="00152F77" w:rsidRDefault="009955C8" w:rsidP="004A50F5">
      <w:pPr>
        <w:shd w:val="clear" w:color="auto" w:fill="FFFFFF"/>
        <w:jc w:val="both"/>
        <w:rPr>
          <w:color w:val="4D4D4D"/>
        </w:rPr>
      </w:pPr>
      <w:r>
        <w:rPr>
          <w:b/>
          <w:bCs/>
          <w:color w:val="4D4D4D"/>
        </w:rPr>
        <w:t xml:space="preserve">Практическая работа </w:t>
      </w:r>
      <w:r>
        <w:rPr>
          <w:color w:val="4D4D4D"/>
        </w:rPr>
        <w:t xml:space="preserve">№ </w:t>
      </w:r>
      <w:r>
        <w:rPr>
          <w:b/>
          <w:bCs/>
          <w:color w:val="4D4D4D"/>
        </w:rPr>
        <w:t xml:space="preserve">1. </w:t>
      </w:r>
      <w:r>
        <w:rPr>
          <w:color w:val="4D4D4D"/>
        </w:rPr>
        <w:t>Получение, собирание и распознавание газов.</w:t>
      </w:r>
    </w:p>
    <w:p w:rsidR="009955C8" w:rsidRDefault="009955C8" w:rsidP="004A50F5">
      <w:pPr>
        <w:shd w:val="clear" w:color="auto" w:fill="FFFFFF"/>
        <w:jc w:val="both"/>
      </w:pPr>
    </w:p>
    <w:p w:rsidR="009955C8" w:rsidRDefault="009955C8" w:rsidP="004A50F5">
      <w:pPr>
        <w:shd w:val="clear" w:color="auto" w:fill="FFFFFF"/>
        <w:jc w:val="both"/>
        <w:rPr>
          <w:b/>
          <w:color w:val="4D4D4D"/>
        </w:rPr>
      </w:pPr>
      <w:r>
        <w:rPr>
          <w:b/>
          <w:color w:val="4D4D4D"/>
        </w:rPr>
        <w:t>Тема 3</w:t>
      </w:r>
    </w:p>
    <w:p w:rsidR="009955C8" w:rsidRDefault="009955C8" w:rsidP="004A50F5">
      <w:pPr>
        <w:shd w:val="clear" w:color="auto" w:fill="FFFFFF"/>
        <w:jc w:val="both"/>
        <w:rPr>
          <w:b/>
          <w:iCs/>
          <w:color w:val="4D4D4D"/>
        </w:rPr>
      </w:pPr>
      <w:r>
        <w:rPr>
          <w:b/>
          <w:bCs/>
          <w:color w:val="4D4D4D"/>
        </w:rPr>
        <w:t xml:space="preserve">Химические реакции </w:t>
      </w:r>
      <w:r w:rsidR="00816AB4">
        <w:rPr>
          <w:b/>
          <w:iCs/>
          <w:color w:val="4D4D4D"/>
        </w:rPr>
        <w:t>(</w:t>
      </w:r>
      <w:r>
        <w:rPr>
          <w:b/>
          <w:iCs/>
          <w:color w:val="4D4D4D"/>
        </w:rPr>
        <w:t>8ч)</w:t>
      </w:r>
    </w:p>
    <w:p w:rsidR="009955C8" w:rsidRDefault="009955C8" w:rsidP="004A50F5">
      <w:pPr>
        <w:shd w:val="clear" w:color="auto" w:fill="FFFFFF"/>
        <w:jc w:val="both"/>
        <w:rPr>
          <w:color w:val="4D4D4D"/>
        </w:rPr>
      </w:pPr>
      <w:r>
        <w:rPr>
          <w:color w:val="4D4D4D"/>
        </w:rPr>
        <w:t>Реакции, идущие без изменения состава веществ. Аллотропия и аллотропные видоизменения. Причины аллотропии на примере модификаций кислорода, углерода и фосфора. Озон, его биологическая роль.</w:t>
      </w:r>
    </w:p>
    <w:p w:rsidR="009955C8" w:rsidRDefault="009955C8" w:rsidP="004A50F5">
      <w:pPr>
        <w:shd w:val="clear" w:color="auto" w:fill="FFFFFF"/>
        <w:jc w:val="both"/>
        <w:rPr>
          <w:color w:val="4D4D4D"/>
        </w:rPr>
      </w:pPr>
      <w:r>
        <w:rPr>
          <w:color w:val="4D4D4D"/>
        </w:rPr>
        <w:t>Изомеры и изомерия.</w:t>
      </w:r>
    </w:p>
    <w:p w:rsidR="009955C8" w:rsidRDefault="009955C8" w:rsidP="004A50F5">
      <w:pPr>
        <w:shd w:val="clear" w:color="auto" w:fill="FFFFFF"/>
        <w:jc w:val="both"/>
        <w:rPr>
          <w:color w:val="4D4D4D"/>
        </w:rPr>
      </w:pPr>
      <w:r>
        <w:rPr>
          <w:color w:val="4D4D4D"/>
        </w:rPr>
        <w:t>Реакции, идущие с изменением состава веществ.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9955C8" w:rsidRDefault="009955C8" w:rsidP="004A50F5">
      <w:pPr>
        <w:shd w:val="clear" w:color="auto" w:fill="FFFFFF"/>
        <w:jc w:val="both"/>
        <w:rPr>
          <w:color w:val="4D4D4D"/>
        </w:rPr>
      </w:pPr>
      <w:r>
        <w:rPr>
          <w:color w:val="4D4D4D"/>
        </w:rPr>
        <w:t>Скорость химической реакции. Скорость химической реакции. Зависимость скорости химической реакции от природы реагирующих веществ, концентрации, температуры,</w:t>
      </w:r>
    </w:p>
    <w:p w:rsidR="009955C8" w:rsidRDefault="009955C8" w:rsidP="004A50F5">
      <w:pPr>
        <w:shd w:val="clear" w:color="auto" w:fill="FFFFFF"/>
        <w:jc w:val="both"/>
        <w:rPr>
          <w:color w:val="000000"/>
        </w:rPr>
      </w:pPr>
      <w:r>
        <w:rPr>
          <w:color w:val="000000"/>
        </w:rPr>
        <w:t>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p>
    <w:p w:rsidR="009955C8" w:rsidRDefault="009955C8" w:rsidP="004A50F5">
      <w:pPr>
        <w:shd w:val="clear" w:color="auto" w:fill="FFFFFF"/>
        <w:jc w:val="both"/>
        <w:rPr>
          <w:color w:val="000000"/>
        </w:rPr>
      </w:pPr>
      <w:r>
        <w:rPr>
          <w:color w:val="000000"/>
        </w:rPr>
        <w:t>Обратимость химических реакций. 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p>
    <w:p w:rsidR="009955C8" w:rsidRDefault="009955C8" w:rsidP="004A50F5">
      <w:pPr>
        <w:shd w:val="clear" w:color="auto" w:fill="FFFFFF"/>
        <w:jc w:val="both"/>
        <w:rPr>
          <w:color w:val="000000"/>
        </w:rPr>
      </w:pPr>
      <w:r>
        <w:rPr>
          <w:color w:val="000000"/>
        </w:rPr>
        <w:t>Роль воды в химической реакции. Истинные растворы. Растворимость и классификация веществ по этому признаку: растворимые, малорастворимые и нерастворимые вещества.</w:t>
      </w:r>
    </w:p>
    <w:p w:rsidR="009955C8" w:rsidRDefault="009955C8" w:rsidP="004A50F5">
      <w:pPr>
        <w:shd w:val="clear" w:color="auto" w:fill="FFFFFF"/>
        <w:jc w:val="both"/>
        <w:rPr>
          <w:color w:val="000000"/>
        </w:rPr>
      </w:pPr>
      <w:r>
        <w:rPr>
          <w:color w:val="000000"/>
        </w:rPr>
        <w:t>Электролиты и неэлектролиты. Электролитическая диссоциация. Кислоты, основания и соли с точки зрения теории электролитической диссоциации.</w:t>
      </w:r>
    </w:p>
    <w:p w:rsidR="009955C8" w:rsidRDefault="009955C8" w:rsidP="004A50F5">
      <w:pPr>
        <w:shd w:val="clear" w:color="auto" w:fill="FFFFFF"/>
        <w:jc w:val="both"/>
        <w:rPr>
          <w:color w:val="000000"/>
        </w:rPr>
      </w:pPr>
      <w:r>
        <w:rPr>
          <w:color w:val="000000"/>
        </w:rPr>
        <w:t>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p>
    <w:p w:rsidR="009955C8" w:rsidRDefault="009955C8" w:rsidP="004A50F5">
      <w:pPr>
        <w:shd w:val="clear" w:color="auto" w:fill="FFFFFF"/>
        <w:jc w:val="both"/>
        <w:rPr>
          <w:color w:val="000000"/>
        </w:rPr>
      </w:pPr>
      <w:r>
        <w:rPr>
          <w:color w:val="000000"/>
        </w:rPr>
        <w:t>Гидролиз органических и неорганических соединений. Необратимый гидролиз. Обратимый гидролиз солей.</w:t>
      </w:r>
    </w:p>
    <w:p w:rsidR="009955C8" w:rsidRDefault="009955C8" w:rsidP="004A50F5">
      <w:pPr>
        <w:shd w:val="clear" w:color="auto" w:fill="FFFFFF"/>
        <w:jc w:val="both"/>
        <w:rPr>
          <w:color w:val="000000"/>
        </w:rPr>
      </w:pPr>
      <w:r>
        <w:rPr>
          <w:color w:val="000000"/>
        </w:rPr>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p w:rsidR="009955C8" w:rsidRDefault="009955C8" w:rsidP="004A50F5">
      <w:pPr>
        <w:shd w:val="clear" w:color="auto" w:fill="FFFFFF"/>
        <w:jc w:val="both"/>
        <w:rPr>
          <w:color w:val="000000"/>
        </w:rPr>
      </w:pPr>
      <w:r>
        <w:rPr>
          <w:color w:val="000000"/>
        </w:rPr>
        <w:t>Окислительно-восстановительные реакции.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w:t>
      </w:r>
    </w:p>
    <w:p w:rsidR="009955C8" w:rsidRDefault="009955C8" w:rsidP="004A50F5">
      <w:pPr>
        <w:shd w:val="clear" w:color="auto" w:fill="FFFFFF"/>
        <w:jc w:val="both"/>
        <w:rPr>
          <w:color w:val="434343"/>
        </w:rPr>
      </w:pPr>
      <w:r>
        <w:rPr>
          <w:color w:val="434343"/>
        </w:rPr>
        <w:t>Электролиз.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p>
    <w:p w:rsidR="009955C8" w:rsidRDefault="009955C8" w:rsidP="004A50F5">
      <w:pPr>
        <w:shd w:val="clear" w:color="auto" w:fill="FFFFFF"/>
        <w:jc w:val="both"/>
        <w:rPr>
          <w:color w:val="434343"/>
        </w:rPr>
      </w:pPr>
      <w:r>
        <w:rPr>
          <w:b/>
          <w:bCs/>
          <w:color w:val="434343"/>
        </w:rPr>
        <w:t xml:space="preserve">Демонстрации. </w:t>
      </w:r>
      <w:r>
        <w:rPr>
          <w:color w:val="434343"/>
        </w:rPr>
        <w:t>Превращение красного фосфора в белый. Озонатор. Модели молекул н-бутана и изобутана. 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 Взаимодействие растворов серной кислоты с растворами тиосульфата натрия различной концентрации и температуры. Модель кипящего слоя. Разложение пероксида водорода с помощью катализатора (оксида марганца (</w:t>
      </w:r>
      <w:r>
        <w:rPr>
          <w:color w:val="434343"/>
          <w:lang w:val="en-US"/>
        </w:rPr>
        <w:t>IV</w:t>
      </w:r>
      <w:r>
        <w:rPr>
          <w:color w:val="434343"/>
        </w:rPr>
        <w:t>)) и каталазы сырого мяса и сырого картофеля. Примеры необратимых реакций, идущих с образованием осадка, газа или воды. Взаимодействие лития и натрия с водой. Получение оксида фосфора (</w:t>
      </w:r>
      <w:r>
        <w:rPr>
          <w:color w:val="434343"/>
          <w:lang w:val="en-US"/>
        </w:rPr>
        <w:t>V</w:t>
      </w:r>
      <w:r>
        <w:rPr>
          <w:color w:val="434343"/>
        </w:rPr>
        <w:t>) и растворение его в воде; испытание полученного раствора лакмусом. Образцы кристаллогидратов. Испытание растворов электролитов и неэлектролитов на предмет диссоциации. Зависимость степени электролитической диссоциации уксусной кислоты от разбавления раствора. Гидролиз карбида кальция. Гидролиз карбонатов щелочных металлов и нитратов цинка или свинца (</w:t>
      </w:r>
      <w:r>
        <w:rPr>
          <w:color w:val="434343"/>
          <w:lang w:val="en-US"/>
        </w:rPr>
        <w:t>II</w:t>
      </w:r>
      <w:r>
        <w:rPr>
          <w:color w:val="434343"/>
        </w:rPr>
        <w:t>). Получение мыла. Простейшие окислительно-восстановительные реакции: взаимодействие цинка с соляной кислотой и железа с раствором сульфата меди (</w:t>
      </w:r>
      <w:r>
        <w:rPr>
          <w:color w:val="434343"/>
          <w:lang w:val="en-US"/>
        </w:rPr>
        <w:t>II</w:t>
      </w:r>
      <w:r>
        <w:rPr>
          <w:color w:val="434343"/>
        </w:rPr>
        <w:t>). Модель электролизера. Модель электролизной ванны для получения алюминия.</w:t>
      </w:r>
    </w:p>
    <w:p w:rsidR="00BD4163" w:rsidRDefault="009955C8" w:rsidP="004A50F5">
      <w:pPr>
        <w:shd w:val="clear" w:color="auto" w:fill="FFFFFF"/>
        <w:jc w:val="both"/>
        <w:rPr>
          <w:b/>
          <w:bCs/>
          <w:color w:val="434343"/>
        </w:rPr>
      </w:pPr>
      <w:r>
        <w:rPr>
          <w:b/>
          <w:bCs/>
          <w:color w:val="434343"/>
        </w:rPr>
        <w:t xml:space="preserve">Лабораторные опыты. </w:t>
      </w:r>
    </w:p>
    <w:p w:rsidR="00BD4163" w:rsidRDefault="009955C8" w:rsidP="004A50F5">
      <w:pPr>
        <w:shd w:val="clear" w:color="auto" w:fill="FFFFFF"/>
        <w:jc w:val="both"/>
        <w:rPr>
          <w:color w:val="434343"/>
        </w:rPr>
      </w:pPr>
      <w:r>
        <w:rPr>
          <w:color w:val="434343"/>
        </w:rPr>
        <w:t xml:space="preserve">7. Реакция замещения меди железом в растворе медного купороса. </w:t>
      </w:r>
    </w:p>
    <w:p w:rsidR="00BD4163" w:rsidRDefault="009955C8" w:rsidP="004A50F5">
      <w:pPr>
        <w:shd w:val="clear" w:color="auto" w:fill="FFFFFF"/>
        <w:jc w:val="both"/>
        <w:rPr>
          <w:color w:val="434343"/>
        </w:rPr>
      </w:pPr>
      <w:r>
        <w:rPr>
          <w:color w:val="434343"/>
        </w:rPr>
        <w:t>8. Реакции, идущие с образованием осадка, газа и воды.</w:t>
      </w:r>
    </w:p>
    <w:p w:rsidR="00BD4163" w:rsidRDefault="009955C8" w:rsidP="004A50F5">
      <w:pPr>
        <w:shd w:val="clear" w:color="auto" w:fill="FFFFFF"/>
        <w:jc w:val="both"/>
        <w:rPr>
          <w:color w:val="434343"/>
        </w:rPr>
      </w:pPr>
      <w:r>
        <w:rPr>
          <w:color w:val="434343"/>
        </w:rPr>
        <w:t xml:space="preserve"> 9. Получение кислорода разложением пероксида водорода с помощью оксида марганца (</w:t>
      </w:r>
      <w:r>
        <w:rPr>
          <w:color w:val="434343"/>
          <w:lang w:val="en-US"/>
        </w:rPr>
        <w:t>IV</w:t>
      </w:r>
      <w:r>
        <w:rPr>
          <w:color w:val="434343"/>
        </w:rPr>
        <w:t>) и</w:t>
      </w:r>
      <w:r w:rsidR="00816AB4">
        <w:rPr>
          <w:color w:val="434343"/>
        </w:rPr>
        <w:t xml:space="preserve"> </w:t>
      </w:r>
      <w:r>
        <w:rPr>
          <w:color w:val="434343"/>
        </w:rPr>
        <w:t xml:space="preserve">каталазы сырого картофеля. </w:t>
      </w:r>
    </w:p>
    <w:p w:rsidR="00BD4163" w:rsidRDefault="009955C8" w:rsidP="004A50F5">
      <w:pPr>
        <w:shd w:val="clear" w:color="auto" w:fill="FFFFFF"/>
        <w:jc w:val="both"/>
        <w:rPr>
          <w:color w:val="434343"/>
        </w:rPr>
      </w:pPr>
      <w:r>
        <w:rPr>
          <w:color w:val="434343"/>
        </w:rPr>
        <w:t xml:space="preserve">10. Получение водорода взаимодействием кислоты с цинком. </w:t>
      </w:r>
    </w:p>
    <w:p w:rsidR="009955C8" w:rsidRDefault="009955C8" w:rsidP="004A50F5">
      <w:pPr>
        <w:shd w:val="clear" w:color="auto" w:fill="FFFFFF"/>
        <w:jc w:val="both"/>
        <w:rPr>
          <w:color w:val="434343"/>
        </w:rPr>
      </w:pPr>
      <w:r>
        <w:rPr>
          <w:color w:val="434343"/>
        </w:rPr>
        <w:t>11. Различные случаи гидролиза солей.</w:t>
      </w:r>
    </w:p>
    <w:p w:rsidR="009955C8" w:rsidRDefault="009955C8" w:rsidP="004A50F5">
      <w:pPr>
        <w:shd w:val="clear" w:color="auto" w:fill="FFFFFF"/>
        <w:jc w:val="both"/>
        <w:rPr>
          <w:color w:val="434343"/>
        </w:rPr>
      </w:pPr>
    </w:p>
    <w:p w:rsidR="009955C8" w:rsidRDefault="009955C8" w:rsidP="004A50F5">
      <w:pPr>
        <w:shd w:val="clear" w:color="auto" w:fill="FFFFFF"/>
        <w:jc w:val="both"/>
        <w:rPr>
          <w:b/>
          <w:color w:val="434343"/>
        </w:rPr>
      </w:pPr>
      <w:r>
        <w:rPr>
          <w:b/>
          <w:color w:val="434343"/>
        </w:rPr>
        <w:t>Тема 4</w:t>
      </w:r>
    </w:p>
    <w:p w:rsidR="009955C8" w:rsidRDefault="009955C8" w:rsidP="004A50F5">
      <w:pPr>
        <w:shd w:val="clear" w:color="auto" w:fill="FFFFFF"/>
        <w:jc w:val="both"/>
        <w:rPr>
          <w:b/>
          <w:iCs/>
          <w:color w:val="434343"/>
        </w:rPr>
      </w:pPr>
      <w:r>
        <w:rPr>
          <w:b/>
          <w:bCs/>
          <w:color w:val="434343"/>
        </w:rPr>
        <w:t xml:space="preserve">Вещества и их свойства </w:t>
      </w:r>
      <w:r>
        <w:rPr>
          <w:b/>
          <w:iCs/>
          <w:color w:val="434343"/>
        </w:rPr>
        <w:t>(9 ч)</w:t>
      </w:r>
    </w:p>
    <w:p w:rsidR="009955C8" w:rsidRDefault="009955C8" w:rsidP="004A50F5">
      <w:pPr>
        <w:shd w:val="clear" w:color="auto" w:fill="FFFFFF"/>
        <w:jc w:val="both"/>
        <w:rPr>
          <w:color w:val="434343"/>
        </w:rPr>
      </w:pPr>
      <w:r>
        <w:rPr>
          <w:color w:val="434343"/>
        </w:rPr>
        <w:t>Металлы.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w:t>
      </w:r>
    </w:p>
    <w:p w:rsidR="009955C8" w:rsidRDefault="009955C8" w:rsidP="004A50F5">
      <w:pPr>
        <w:shd w:val="clear" w:color="auto" w:fill="FFFFFF"/>
        <w:jc w:val="both"/>
        <w:rPr>
          <w:color w:val="434343"/>
        </w:rPr>
      </w:pPr>
      <w:r>
        <w:rPr>
          <w:color w:val="434343"/>
        </w:rPr>
        <w:t>Коррозия металлов. Понятие о химической и электрохимической коррозии металлов. Способы защиты металлов от коррозии.</w:t>
      </w:r>
    </w:p>
    <w:p w:rsidR="009955C8" w:rsidRDefault="009955C8" w:rsidP="004A50F5">
      <w:pPr>
        <w:shd w:val="clear" w:color="auto" w:fill="FFFFFF"/>
        <w:jc w:val="both"/>
        <w:rPr>
          <w:color w:val="434343"/>
        </w:rPr>
      </w:pPr>
      <w:r>
        <w:rPr>
          <w:color w:val="434343"/>
        </w:rPr>
        <w:t>Неметаллы.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p>
    <w:p w:rsidR="009955C8" w:rsidRDefault="009955C8" w:rsidP="004A50F5">
      <w:pPr>
        <w:shd w:val="clear" w:color="auto" w:fill="FFFFFF"/>
        <w:jc w:val="both"/>
        <w:rPr>
          <w:color w:val="434343"/>
        </w:rPr>
      </w:pPr>
      <w:r>
        <w:rPr>
          <w:color w:val="434343"/>
        </w:rPr>
        <w:t>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p>
    <w:p w:rsidR="009955C8" w:rsidRDefault="009955C8" w:rsidP="004A50F5">
      <w:pPr>
        <w:shd w:val="clear" w:color="auto" w:fill="FFFFFF"/>
        <w:jc w:val="both"/>
        <w:rPr>
          <w:color w:val="434343"/>
        </w:rPr>
      </w:pPr>
      <w:r>
        <w:rPr>
          <w:color w:val="434343"/>
        </w:rPr>
        <w:t>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9955C8" w:rsidRDefault="009955C8" w:rsidP="004A50F5">
      <w:pPr>
        <w:shd w:val="clear" w:color="auto" w:fill="FFFFFF"/>
        <w:jc w:val="both"/>
        <w:rPr>
          <w:color w:val="000000"/>
        </w:rPr>
      </w:pPr>
      <w:r>
        <w:rPr>
          <w:color w:val="434343"/>
        </w:rPr>
        <w:t>Соли.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w:t>
      </w:r>
      <w:r>
        <w:rPr>
          <w:color w:val="000000"/>
        </w:rPr>
        <w:t>ния (кислые соли); гидроксокарбонат меди (</w:t>
      </w:r>
      <w:r>
        <w:rPr>
          <w:color w:val="000000"/>
          <w:lang w:val="en-US"/>
        </w:rPr>
        <w:t>II</w:t>
      </w:r>
      <w:r>
        <w:rPr>
          <w:color w:val="000000"/>
        </w:rPr>
        <w:t>) -малахит (основная соль).</w:t>
      </w:r>
    </w:p>
    <w:p w:rsidR="009955C8" w:rsidRDefault="009955C8" w:rsidP="004A50F5">
      <w:pPr>
        <w:shd w:val="clear" w:color="auto" w:fill="FFFFFF"/>
        <w:jc w:val="both"/>
        <w:rPr>
          <w:color w:val="000000"/>
        </w:rPr>
      </w:pPr>
      <w:r>
        <w:rPr>
          <w:color w:val="000000"/>
        </w:rPr>
        <w:t>Качественные реакции на хлорид-, сульфат-, и карбонат-анионы, катион аммония, катионы железа (</w:t>
      </w:r>
      <w:r>
        <w:rPr>
          <w:color w:val="000000"/>
          <w:lang w:val="en-US"/>
        </w:rPr>
        <w:t>II</w:t>
      </w:r>
      <w:r>
        <w:rPr>
          <w:color w:val="000000"/>
        </w:rPr>
        <w:t>) и (</w:t>
      </w:r>
      <w:r>
        <w:rPr>
          <w:color w:val="000000"/>
          <w:lang w:val="en-US"/>
        </w:rPr>
        <w:t>III</w:t>
      </w:r>
      <w:r>
        <w:rPr>
          <w:color w:val="000000"/>
        </w:rPr>
        <w:t>).</w:t>
      </w:r>
    </w:p>
    <w:p w:rsidR="009955C8" w:rsidRDefault="009955C8" w:rsidP="004A50F5">
      <w:pPr>
        <w:shd w:val="clear" w:color="auto" w:fill="FFFFFF"/>
        <w:jc w:val="both"/>
        <w:rPr>
          <w:color w:val="000000"/>
        </w:rPr>
      </w:pPr>
      <w:r>
        <w:rPr>
          <w:color w:val="000000"/>
        </w:rPr>
        <w:t>Генетическая связь между классами неорганических и органических соединений.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9955C8" w:rsidRDefault="009955C8" w:rsidP="004A50F5">
      <w:pPr>
        <w:shd w:val="clear" w:color="auto" w:fill="FFFFFF"/>
        <w:jc w:val="both"/>
        <w:rPr>
          <w:color w:val="000000"/>
        </w:rPr>
      </w:pPr>
      <w:r>
        <w:rPr>
          <w:b/>
          <w:bCs/>
          <w:color w:val="000000"/>
        </w:rPr>
        <w:t xml:space="preserve">Демонстрации. </w:t>
      </w:r>
      <w:r>
        <w:rPr>
          <w:color w:val="000000"/>
        </w:rPr>
        <w:t>Коллекция образцов металлов. Взаимодействие натрия и сурьмы с хлором, железа с серой. Горение магния и алюминия в кислороде. Взаимодействие щелочноземельных металлов с водой. Взаимодействие натрия с этанолом, цинка с уксусной кислотой. Алюминотермия. Взаимодействие меди с концентрированной азотной кислотой. Результаты коррозии металлов в зависимости от условий ее протекания. Коллекция образцов неметаллов. Взаимодействие хлорной воды с раствором бромида (йодида) калия. Коллекция природных органических кислот. Разбавление концентрированной серной кислоты. Взаимодействие концентрированной серной кислоты с сахаром, целлюлозой и медью. Образцы природных минералов, содержащих хлорид натрия, карбонат кальция, фосфат кальция и гидроксокарбонат меди (</w:t>
      </w:r>
      <w:r>
        <w:rPr>
          <w:color w:val="000000"/>
          <w:lang w:val="en-US"/>
        </w:rPr>
        <w:t>II</w:t>
      </w:r>
      <w:r>
        <w:rPr>
          <w:color w:val="000000"/>
        </w:rPr>
        <w:t>). Образцы пищевых продуктов, содержащих гидрокарбонаты натрия и аммония, их способность к разложению при нагревании. Гашение соды уксусом. Качественные реакции на катионы и анионы.</w:t>
      </w:r>
    </w:p>
    <w:p w:rsidR="00BD4163" w:rsidRDefault="009955C8" w:rsidP="004A50F5">
      <w:pPr>
        <w:shd w:val="clear" w:color="auto" w:fill="FFFFFF"/>
        <w:jc w:val="both"/>
        <w:rPr>
          <w:b/>
          <w:bCs/>
          <w:color w:val="000000"/>
        </w:rPr>
      </w:pPr>
      <w:r>
        <w:rPr>
          <w:b/>
          <w:bCs/>
          <w:color w:val="000000"/>
        </w:rPr>
        <w:t xml:space="preserve">Лабораторные опыты. </w:t>
      </w:r>
    </w:p>
    <w:p w:rsidR="00BD4163" w:rsidRDefault="009955C8" w:rsidP="004A50F5">
      <w:pPr>
        <w:shd w:val="clear" w:color="auto" w:fill="FFFFFF"/>
        <w:jc w:val="both"/>
        <w:rPr>
          <w:color w:val="000000"/>
        </w:rPr>
      </w:pPr>
      <w:r>
        <w:rPr>
          <w:color w:val="000000"/>
        </w:rPr>
        <w:t xml:space="preserve">12. Испытание растворов кислот, оснований и солей индикаторами. </w:t>
      </w:r>
    </w:p>
    <w:p w:rsidR="00BD4163" w:rsidRDefault="009955C8" w:rsidP="004A50F5">
      <w:pPr>
        <w:shd w:val="clear" w:color="auto" w:fill="FFFFFF"/>
        <w:jc w:val="both"/>
        <w:rPr>
          <w:color w:val="000000"/>
        </w:rPr>
      </w:pPr>
      <w:r>
        <w:rPr>
          <w:color w:val="000000"/>
        </w:rPr>
        <w:t xml:space="preserve">13. Взаимодействие соляной кислоты и раствора уксусной кислоты с металлами. </w:t>
      </w:r>
    </w:p>
    <w:p w:rsidR="00BD4163" w:rsidRDefault="009955C8" w:rsidP="004A50F5">
      <w:pPr>
        <w:shd w:val="clear" w:color="auto" w:fill="FFFFFF"/>
        <w:jc w:val="both"/>
        <w:rPr>
          <w:color w:val="000000"/>
        </w:rPr>
      </w:pPr>
      <w:r>
        <w:rPr>
          <w:color w:val="000000"/>
        </w:rPr>
        <w:t xml:space="preserve">14. Взаимодействие соляной кислоты и раствора уксусной кислоты с основаниями. </w:t>
      </w:r>
    </w:p>
    <w:p w:rsidR="00BD4163" w:rsidRDefault="009955C8" w:rsidP="004A50F5">
      <w:pPr>
        <w:shd w:val="clear" w:color="auto" w:fill="FFFFFF"/>
        <w:jc w:val="both"/>
        <w:rPr>
          <w:color w:val="000000"/>
        </w:rPr>
      </w:pPr>
      <w:r>
        <w:rPr>
          <w:color w:val="000000"/>
        </w:rPr>
        <w:t xml:space="preserve">15. Взаимодействие соляной кислоты и раствора уксусной кислоты с солями. </w:t>
      </w:r>
    </w:p>
    <w:p w:rsidR="00BD4163" w:rsidRDefault="009955C8" w:rsidP="004A50F5">
      <w:pPr>
        <w:shd w:val="clear" w:color="auto" w:fill="FFFFFF"/>
        <w:jc w:val="both"/>
        <w:rPr>
          <w:color w:val="434343"/>
        </w:rPr>
      </w:pPr>
      <w:r>
        <w:rPr>
          <w:color w:val="000000"/>
        </w:rPr>
        <w:t>16. Получение и свойства нерастворимых основа</w:t>
      </w:r>
      <w:r>
        <w:rPr>
          <w:color w:val="434343"/>
        </w:rPr>
        <w:t xml:space="preserve">ний. </w:t>
      </w:r>
    </w:p>
    <w:p w:rsidR="00BD4163" w:rsidRPr="00816AB4" w:rsidRDefault="009955C8" w:rsidP="004A50F5">
      <w:pPr>
        <w:shd w:val="clear" w:color="auto" w:fill="FFFFFF"/>
        <w:jc w:val="both"/>
        <w:rPr>
          <w:color w:val="000000" w:themeColor="text1"/>
        </w:rPr>
      </w:pPr>
      <w:r w:rsidRPr="00816AB4">
        <w:rPr>
          <w:color w:val="000000" w:themeColor="text1"/>
        </w:rPr>
        <w:t>17.</w:t>
      </w:r>
      <w:r>
        <w:rPr>
          <w:color w:val="434343"/>
        </w:rPr>
        <w:t xml:space="preserve"> </w:t>
      </w:r>
      <w:r w:rsidRPr="00816AB4">
        <w:rPr>
          <w:color w:val="000000" w:themeColor="text1"/>
        </w:rPr>
        <w:t xml:space="preserve">Гидролиз хлоридов и ацетатов щелочных металлов. </w:t>
      </w:r>
    </w:p>
    <w:p w:rsidR="009955C8" w:rsidRDefault="009955C8" w:rsidP="004A50F5">
      <w:pPr>
        <w:shd w:val="clear" w:color="auto" w:fill="FFFFFF"/>
        <w:jc w:val="both"/>
        <w:rPr>
          <w:color w:val="434343"/>
        </w:rPr>
      </w:pPr>
      <w:r w:rsidRPr="00816AB4">
        <w:rPr>
          <w:color w:val="000000" w:themeColor="text1"/>
        </w:rPr>
        <w:t xml:space="preserve">18. Ознакомление с коллекциями: а) металлов; </w:t>
      </w:r>
      <w:r w:rsidR="00816AB4" w:rsidRPr="00816AB4">
        <w:rPr>
          <w:color w:val="000000" w:themeColor="text1"/>
        </w:rPr>
        <w:t>б) неметаллов</w:t>
      </w:r>
      <w:r w:rsidRPr="00816AB4">
        <w:rPr>
          <w:color w:val="000000" w:themeColor="text1"/>
        </w:rPr>
        <w:t>; в) кислот; г) оснований; д) минералов и биологических материалов, содержащих некоторые соли</w:t>
      </w:r>
      <w:r>
        <w:rPr>
          <w:color w:val="434343"/>
        </w:rPr>
        <w:t>.</w:t>
      </w:r>
    </w:p>
    <w:p w:rsidR="00816AB4" w:rsidRDefault="00816AB4" w:rsidP="004A50F5">
      <w:pPr>
        <w:shd w:val="clear" w:color="auto" w:fill="FFFFFF"/>
        <w:autoSpaceDE w:val="0"/>
        <w:jc w:val="both"/>
        <w:rPr>
          <w:b/>
          <w:bCs/>
          <w:color w:val="434343"/>
        </w:rPr>
      </w:pPr>
    </w:p>
    <w:p w:rsidR="009955C8" w:rsidRDefault="009955C8" w:rsidP="004A50F5">
      <w:pPr>
        <w:shd w:val="clear" w:color="auto" w:fill="FFFFFF"/>
        <w:autoSpaceDE w:val="0"/>
        <w:jc w:val="both"/>
        <w:rPr>
          <w:color w:val="000000"/>
        </w:rPr>
      </w:pPr>
      <w:r>
        <w:rPr>
          <w:b/>
          <w:bCs/>
          <w:color w:val="434343"/>
        </w:rPr>
        <w:t>Практическая работа № 2. Решение экспериментальных задач на идентификацию органических и неорганических соединений.</w:t>
      </w:r>
      <w:r>
        <w:rPr>
          <w:color w:val="000000"/>
        </w:rPr>
        <w:t xml:space="preserve"> </w:t>
      </w:r>
    </w:p>
    <w:p w:rsidR="00A00277" w:rsidRPr="005D00BD" w:rsidRDefault="00A00277" w:rsidP="004A50F5">
      <w:pPr>
        <w:pStyle w:val="a7"/>
        <w:spacing w:before="0" w:beforeAutospacing="0" w:after="0"/>
        <w:jc w:val="both"/>
        <w:rPr>
          <w:szCs w:val="22"/>
        </w:rPr>
      </w:pPr>
    </w:p>
    <w:p w:rsidR="00935E9F" w:rsidRDefault="00935E9F" w:rsidP="004A50F5">
      <w:pPr>
        <w:jc w:val="both"/>
        <w:rPr>
          <w:sz w:val="28"/>
        </w:rPr>
      </w:pPr>
    </w:p>
    <w:p w:rsidR="00217FF7" w:rsidRDefault="00217FF7" w:rsidP="004A50F5">
      <w:pPr>
        <w:jc w:val="both"/>
      </w:pPr>
    </w:p>
    <w:p w:rsidR="00BD4163" w:rsidRPr="005D00BD" w:rsidRDefault="00BD4163" w:rsidP="004A50F5">
      <w:pPr>
        <w:jc w:val="both"/>
        <w:rPr>
          <w:b/>
          <w:sz w:val="28"/>
        </w:rPr>
        <w:sectPr w:rsidR="00BD4163" w:rsidRPr="005D00BD" w:rsidSect="004A50F5">
          <w:pgSz w:w="11906" w:h="16838"/>
          <w:pgMar w:top="1134" w:right="1134" w:bottom="1134" w:left="1134" w:header="709" w:footer="709" w:gutter="0"/>
          <w:cols w:space="708"/>
          <w:docGrid w:linePitch="360"/>
        </w:sectPr>
      </w:pPr>
    </w:p>
    <w:p w:rsidR="00E1033B" w:rsidRDefault="005B4ABE" w:rsidP="00816AB4">
      <w:pPr>
        <w:jc w:val="center"/>
        <w:rPr>
          <w:b/>
          <w:bCs/>
          <w:sz w:val="22"/>
          <w:szCs w:val="22"/>
        </w:rPr>
      </w:pPr>
      <w:r>
        <w:rPr>
          <w:b/>
          <w:bCs/>
          <w:sz w:val="22"/>
          <w:szCs w:val="22"/>
        </w:rPr>
        <w:t>ТЕМАТИЧЕСК</w:t>
      </w:r>
      <w:r w:rsidR="0000335A">
        <w:rPr>
          <w:b/>
          <w:bCs/>
          <w:sz w:val="22"/>
          <w:szCs w:val="22"/>
        </w:rPr>
        <w:t>ОЕ ПЛАНИРОВАНИЕ</w:t>
      </w:r>
    </w:p>
    <w:p w:rsidR="00816AB4" w:rsidRDefault="00816AB4" w:rsidP="00816AB4">
      <w:pPr>
        <w:jc w:val="center"/>
        <w:rPr>
          <w:b/>
          <w:bCs/>
          <w:sz w:val="22"/>
          <w:szCs w:val="22"/>
        </w:rPr>
      </w:pPr>
    </w:p>
    <w:tbl>
      <w:tblPr>
        <w:tblW w:w="9423" w:type="dxa"/>
        <w:tblInd w:w="-315" w:type="dxa"/>
        <w:tblLayout w:type="fixed"/>
        <w:tblCellMar>
          <w:top w:w="108" w:type="dxa"/>
          <w:bottom w:w="108" w:type="dxa"/>
        </w:tblCellMar>
        <w:tblLook w:val="0000" w:firstRow="0" w:lastRow="0" w:firstColumn="0" w:lastColumn="0" w:noHBand="0" w:noVBand="0"/>
      </w:tblPr>
      <w:tblGrid>
        <w:gridCol w:w="765"/>
        <w:gridCol w:w="1218"/>
        <w:gridCol w:w="141"/>
        <w:gridCol w:w="7245"/>
        <w:gridCol w:w="9"/>
        <w:gridCol w:w="6"/>
        <w:gridCol w:w="39"/>
      </w:tblGrid>
      <w:tr w:rsidR="00816AB4" w:rsidRPr="009955C8" w:rsidTr="00816AB4">
        <w:trPr>
          <w:cantSplit/>
          <w:trHeight w:val="378"/>
        </w:trPr>
        <w:tc>
          <w:tcPr>
            <w:tcW w:w="765" w:type="dxa"/>
            <w:tcBorders>
              <w:top w:val="single" w:sz="1" w:space="0" w:color="000000"/>
              <w:left w:val="single" w:sz="1" w:space="0" w:color="000000"/>
              <w:bottom w:val="single" w:sz="1" w:space="0" w:color="000000"/>
            </w:tcBorders>
            <w:shd w:val="clear" w:color="auto" w:fill="auto"/>
          </w:tcPr>
          <w:p w:rsidR="00816AB4" w:rsidRPr="00816AB4" w:rsidRDefault="00816AB4" w:rsidP="004A50F5">
            <w:pPr>
              <w:snapToGrid w:val="0"/>
              <w:jc w:val="both"/>
              <w:rPr>
                <w:b/>
                <w:sz w:val="16"/>
                <w:szCs w:val="18"/>
              </w:rPr>
            </w:pPr>
            <w:r w:rsidRPr="00816AB4">
              <w:rPr>
                <w:b/>
                <w:sz w:val="16"/>
                <w:szCs w:val="18"/>
              </w:rPr>
              <w:t>№</w:t>
            </w:r>
          </w:p>
        </w:tc>
        <w:tc>
          <w:tcPr>
            <w:tcW w:w="1218" w:type="dxa"/>
            <w:tcBorders>
              <w:top w:val="single" w:sz="1" w:space="0" w:color="000000"/>
              <w:left w:val="single" w:sz="1" w:space="0" w:color="000000"/>
              <w:bottom w:val="single" w:sz="1" w:space="0" w:color="000000"/>
            </w:tcBorders>
            <w:shd w:val="clear" w:color="auto" w:fill="auto"/>
          </w:tcPr>
          <w:p w:rsidR="00816AB4" w:rsidRPr="00816AB4" w:rsidRDefault="00816AB4" w:rsidP="004A50F5">
            <w:pPr>
              <w:snapToGrid w:val="0"/>
              <w:jc w:val="both"/>
              <w:rPr>
                <w:b/>
                <w:sz w:val="16"/>
                <w:szCs w:val="18"/>
              </w:rPr>
            </w:pPr>
            <w:r w:rsidRPr="00816AB4">
              <w:rPr>
                <w:b/>
                <w:sz w:val="16"/>
                <w:szCs w:val="18"/>
              </w:rPr>
              <w:t>Количество часов</w:t>
            </w:r>
          </w:p>
        </w:tc>
        <w:tc>
          <w:tcPr>
            <w:tcW w:w="7440" w:type="dxa"/>
            <w:gridSpan w:val="5"/>
            <w:tcBorders>
              <w:top w:val="single" w:sz="1" w:space="0" w:color="000000"/>
              <w:left w:val="single" w:sz="1" w:space="0" w:color="000000"/>
              <w:bottom w:val="single" w:sz="1" w:space="0" w:color="000000"/>
              <w:right w:val="single" w:sz="4" w:space="0" w:color="auto"/>
            </w:tcBorders>
            <w:shd w:val="clear" w:color="auto" w:fill="auto"/>
          </w:tcPr>
          <w:p w:rsidR="00816AB4" w:rsidRPr="00816AB4" w:rsidRDefault="00816AB4" w:rsidP="00816AB4">
            <w:pPr>
              <w:snapToGrid w:val="0"/>
              <w:jc w:val="center"/>
              <w:rPr>
                <w:b/>
                <w:sz w:val="18"/>
                <w:szCs w:val="20"/>
              </w:rPr>
            </w:pPr>
            <w:r w:rsidRPr="00816AB4">
              <w:rPr>
                <w:b/>
                <w:sz w:val="18"/>
                <w:szCs w:val="20"/>
              </w:rPr>
              <w:t>Тема урока</w:t>
            </w:r>
          </w:p>
        </w:tc>
      </w:tr>
      <w:tr w:rsidR="00816AB4" w:rsidRPr="009955C8" w:rsidTr="00816AB4">
        <w:trPr>
          <w:trHeight w:val="569"/>
        </w:trPr>
        <w:tc>
          <w:tcPr>
            <w:tcW w:w="9423" w:type="dxa"/>
            <w:gridSpan w:val="7"/>
            <w:tcBorders>
              <w:left w:val="single" w:sz="1" w:space="0" w:color="000000"/>
              <w:bottom w:val="single" w:sz="1" w:space="0" w:color="000000"/>
              <w:right w:val="single" w:sz="4" w:space="0" w:color="auto"/>
            </w:tcBorders>
            <w:shd w:val="clear" w:color="auto" w:fill="auto"/>
          </w:tcPr>
          <w:p w:rsidR="00816AB4" w:rsidRPr="009955C8" w:rsidRDefault="00816AB4" w:rsidP="004A50F5">
            <w:pPr>
              <w:tabs>
                <w:tab w:val="left" w:pos="4962"/>
              </w:tabs>
              <w:snapToGrid w:val="0"/>
              <w:jc w:val="both"/>
              <w:rPr>
                <w:sz w:val="16"/>
                <w:szCs w:val="18"/>
              </w:rPr>
            </w:pPr>
          </w:p>
          <w:p w:rsidR="00816AB4" w:rsidRPr="009955C8" w:rsidRDefault="00816AB4" w:rsidP="00816AB4">
            <w:pPr>
              <w:tabs>
                <w:tab w:val="left" w:pos="4962"/>
              </w:tabs>
              <w:jc w:val="center"/>
              <w:rPr>
                <w:b/>
                <w:sz w:val="22"/>
              </w:rPr>
            </w:pPr>
            <w:r w:rsidRPr="009955C8">
              <w:rPr>
                <w:b/>
                <w:sz w:val="22"/>
              </w:rPr>
              <w:t>Тема №1. Строение атома и периодический закон Д.И. Менделеева (3ч)</w:t>
            </w:r>
          </w:p>
          <w:p w:rsidR="00816AB4" w:rsidRPr="009955C8" w:rsidRDefault="00816AB4" w:rsidP="004A50F5">
            <w:pPr>
              <w:tabs>
                <w:tab w:val="left" w:pos="4962"/>
              </w:tabs>
              <w:jc w:val="both"/>
              <w:rPr>
                <w:sz w:val="16"/>
                <w:szCs w:val="18"/>
              </w:rPr>
            </w:pPr>
          </w:p>
        </w:tc>
      </w:tr>
      <w:tr w:rsidR="00816AB4" w:rsidRPr="009955C8" w:rsidTr="00816AB4">
        <w:tc>
          <w:tcPr>
            <w:tcW w:w="765"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sidRPr="009955C8">
              <w:rPr>
                <w:sz w:val="16"/>
                <w:szCs w:val="18"/>
              </w:rPr>
              <w:t>1</w:t>
            </w:r>
          </w:p>
        </w:tc>
        <w:tc>
          <w:tcPr>
            <w:tcW w:w="1218"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Pr>
                <w:sz w:val="16"/>
                <w:szCs w:val="18"/>
              </w:rPr>
              <w:t>1</w:t>
            </w:r>
          </w:p>
        </w:tc>
        <w:tc>
          <w:tcPr>
            <w:tcW w:w="7440" w:type="dxa"/>
            <w:gridSpan w:val="5"/>
            <w:tcBorders>
              <w:left w:val="single" w:sz="1" w:space="0" w:color="000000"/>
              <w:bottom w:val="single" w:sz="1" w:space="0" w:color="000000"/>
              <w:right w:val="single" w:sz="4" w:space="0" w:color="auto"/>
            </w:tcBorders>
            <w:shd w:val="clear" w:color="auto" w:fill="auto"/>
          </w:tcPr>
          <w:p w:rsidR="00816AB4" w:rsidRPr="00816AB4" w:rsidRDefault="00816AB4" w:rsidP="004A50F5">
            <w:pPr>
              <w:tabs>
                <w:tab w:val="left" w:pos="4962"/>
              </w:tabs>
              <w:snapToGrid w:val="0"/>
              <w:jc w:val="both"/>
              <w:rPr>
                <w:sz w:val="20"/>
                <w:szCs w:val="18"/>
              </w:rPr>
            </w:pPr>
            <w:r w:rsidRPr="00816AB4">
              <w:rPr>
                <w:sz w:val="20"/>
                <w:szCs w:val="18"/>
              </w:rPr>
              <w:t>Строение атома.</w:t>
            </w:r>
          </w:p>
        </w:tc>
      </w:tr>
      <w:tr w:rsidR="00816AB4" w:rsidRPr="009955C8" w:rsidTr="00816AB4">
        <w:tc>
          <w:tcPr>
            <w:tcW w:w="765"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sidRPr="009955C8">
              <w:rPr>
                <w:sz w:val="16"/>
                <w:szCs w:val="18"/>
              </w:rPr>
              <w:t>2</w:t>
            </w:r>
          </w:p>
          <w:p w:rsidR="00816AB4" w:rsidRPr="009955C8" w:rsidRDefault="00816AB4" w:rsidP="004A50F5">
            <w:pPr>
              <w:tabs>
                <w:tab w:val="left" w:pos="4962"/>
              </w:tabs>
              <w:snapToGrid w:val="0"/>
              <w:jc w:val="both"/>
              <w:rPr>
                <w:sz w:val="16"/>
                <w:szCs w:val="18"/>
              </w:rPr>
            </w:pPr>
          </w:p>
        </w:tc>
        <w:tc>
          <w:tcPr>
            <w:tcW w:w="1218"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Pr>
                <w:sz w:val="16"/>
                <w:szCs w:val="18"/>
              </w:rPr>
              <w:t>1</w:t>
            </w:r>
          </w:p>
        </w:tc>
        <w:tc>
          <w:tcPr>
            <w:tcW w:w="7440" w:type="dxa"/>
            <w:gridSpan w:val="5"/>
            <w:tcBorders>
              <w:left w:val="single" w:sz="1" w:space="0" w:color="000000"/>
              <w:bottom w:val="single" w:sz="1" w:space="0" w:color="000000"/>
              <w:right w:val="single" w:sz="4" w:space="0" w:color="auto"/>
            </w:tcBorders>
            <w:shd w:val="clear" w:color="auto" w:fill="auto"/>
          </w:tcPr>
          <w:p w:rsidR="00816AB4" w:rsidRDefault="00816AB4" w:rsidP="004A50F5">
            <w:pPr>
              <w:tabs>
                <w:tab w:val="left" w:pos="4962"/>
              </w:tabs>
              <w:snapToGrid w:val="0"/>
              <w:jc w:val="both"/>
              <w:rPr>
                <w:sz w:val="20"/>
                <w:szCs w:val="18"/>
              </w:rPr>
            </w:pPr>
            <w:r w:rsidRPr="00816AB4">
              <w:rPr>
                <w:sz w:val="20"/>
                <w:szCs w:val="18"/>
              </w:rPr>
              <w:t xml:space="preserve">Периодический закон Д.И. Менделеева в свете строения </w:t>
            </w:r>
            <w:r>
              <w:rPr>
                <w:sz w:val="20"/>
                <w:szCs w:val="18"/>
              </w:rPr>
              <w:t>атома.</w:t>
            </w:r>
          </w:p>
          <w:p w:rsidR="00816AB4" w:rsidRPr="00816AB4" w:rsidRDefault="00816AB4" w:rsidP="004A50F5">
            <w:pPr>
              <w:tabs>
                <w:tab w:val="left" w:pos="4962"/>
              </w:tabs>
              <w:snapToGrid w:val="0"/>
              <w:jc w:val="both"/>
              <w:rPr>
                <w:sz w:val="20"/>
                <w:szCs w:val="18"/>
              </w:rPr>
            </w:pPr>
            <w:r w:rsidRPr="00816AB4">
              <w:rPr>
                <w:b/>
                <w:sz w:val="20"/>
                <w:szCs w:val="18"/>
              </w:rPr>
              <w:t>Лабораторная работа №1</w:t>
            </w:r>
          </w:p>
          <w:p w:rsidR="00816AB4" w:rsidRPr="00816AB4" w:rsidRDefault="00816AB4" w:rsidP="004A50F5">
            <w:pPr>
              <w:tabs>
                <w:tab w:val="left" w:pos="4962"/>
              </w:tabs>
              <w:jc w:val="both"/>
              <w:rPr>
                <w:sz w:val="20"/>
                <w:szCs w:val="18"/>
              </w:rPr>
            </w:pPr>
            <w:r>
              <w:rPr>
                <w:sz w:val="20"/>
                <w:szCs w:val="18"/>
              </w:rPr>
              <w:t xml:space="preserve"> «</w:t>
            </w:r>
            <w:r w:rsidRPr="00816AB4">
              <w:rPr>
                <w:sz w:val="20"/>
                <w:szCs w:val="18"/>
              </w:rPr>
              <w:t>Конструирование периодической таблицы элементов с использованием карточек»</w:t>
            </w:r>
          </w:p>
        </w:tc>
      </w:tr>
      <w:tr w:rsidR="00816AB4" w:rsidRPr="009955C8" w:rsidTr="00816AB4">
        <w:trPr>
          <w:trHeight w:val="182"/>
        </w:trPr>
        <w:tc>
          <w:tcPr>
            <w:tcW w:w="765"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sidRPr="009955C8">
              <w:rPr>
                <w:sz w:val="16"/>
                <w:szCs w:val="18"/>
              </w:rPr>
              <w:t>3</w:t>
            </w:r>
          </w:p>
        </w:tc>
        <w:tc>
          <w:tcPr>
            <w:tcW w:w="1218"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Pr>
                <w:sz w:val="16"/>
                <w:szCs w:val="18"/>
              </w:rPr>
              <w:t>1</w:t>
            </w:r>
          </w:p>
        </w:tc>
        <w:tc>
          <w:tcPr>
            <w:tcW w:w="7440" w:type="dxa"/>
            <w:gridSpan w:val="5"/>
            <w:tcBorders>
              <w:left w:val="single" w:sz="1" w:space="0" w:color="000000"/>
              <w:bottom w:val="single" w:sz="1" w:space="0" w:color="000000"/>
              <w:right w:val="single" w:sz="4" w:space="0" w:color="auto"/>
            </w:tcBorders>
            <w:shd w:val="clear" w:color="auto" w:fill="auto"/>
          </w:tcPr>
          <w:p w:rsidR="00816AB4" w:rsidRPr="00816AB4" w:rsidRDefault="00816AB4" w:rsidP="004A50F5">
            <w:pPr>
              <w:tabs>
                <w:tab w:val="left" w:pos="4962"/>
              </w:tabs>
              <w:snapToGrid w:val="0"/>
              <w:jc w:val="both"/>
              <w:rPr>
                <w:sz w:val="20"/>
                <w:szCs w:val="18"/>
              </w:rPr>
            </w:pPr>
            <w:r w:rsidRPr="00816AB4">
              <w:rPr>
                <w:sz w:val="20"/>
                <w:szCs w:val="18"/>
              </w:rPr>
              <w:t>Положение водорода в Периодической системе химических элементов</w:t>
            </w:r>
          </w:p>
        </w:tc>
      </w:tr>
      <w:tr w:rsidR="00816AB4" w:rsidRPr="009955C8" w:rsidTr="00816AB4">
        <w:trPr>
          <w:trHeight w:val="331"/>
        </w:trPr>
        <w:tc>
          <w:tcPr>
            <w:tcW w:w="9423" w:type="dxa"/>
            <w:gridSpan w:val="7"/>
            <w:tcBorders>
              <w:left w:val="single" w:sz="1" w:space="0" w:color="000000"/>
              <w:bottom w:val="single" w:sz="1" w:space="0" w:color="000000"/>
              <w:right w:val="single" w:sz="4" w:space="0" w:color="auto"/>
            </w:tcBorders>
            <w:shd w:val="clear" w:color="auto" w:fill="auto"/>
          </w:tcPr>
          <w:p w:rsidR="00816AB4" w:rsidRPr="00D95569" w:rsidRDefault="00816AB4" w:rsidP="00816AB4">
            <w:pPr>
              <w:tabs>
                <w:tab w:val="left" w:pos="4962"/>
              </w:tabs>
              <w:jc w:val="center"/>
              <w:rPr>
                <w:b/>
                <w:sz w:val="22"/>
              </w:rPr>
            </w:pPr>
            <w:r w:rsidRPr="009955C8">
              <w:rPr>
                <w:b/>
                <w:sz w:val="22"/>
              </w:rPr>
              <w:t>Тема № 2. Строение вещества (14 ч</w:t>
            </w:r>
          </w:p>
        </w:tc>
      </w:tr>
      <w:tr w:rsidR="00816AB4" w:rsidRPr="009955C8" w:rsidTr="00816AB4">
        <w:tc>
          <w:tcPr>
            <w:tcW w:w="765"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sidRPr="009955C8">
              <w:rPr>
                <w:sz w:val="16"/>
                <w:szCs w:val="18"/>
              </w:rPr>
              <w:t>4</w:t>
            </w:r>
          </w:p>
        </w:tc>
        <w:tc>
          <w:tcPr>
            <w:tcW w:w="1218"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Pr>
                <w:sz w:val="16"/>
                <w:szCs w:val="18"/>
              </w:rPr>
              <w:t>1</w:t>
            </w:r>
          </w:p>
        </w:tc>
        <w:tc>
          <w:tcPr>
            <w:tcW w:w="7440" w:type="dxa"/>
            <w:gridSpan w:val="5"/>
            <w:tcBorders>
              <w:left w:val="single" w:sz="1" w:space="0" w:color="000000"/>
              <w:bottom w:val="single" w:sz="1" w:space="0" w:color="000000"/>
              <w:right w:val="single" w:sz="4" w:space="0" w:color="auto"/>
            </w:tcBorders>
            <w:shd w:val="clear" w:color="auto" w:fill="auto"/>
          </w:tcPr>
          <w:p w:rsidR="00816AB4" w:rsidRPr="00816AB4" w:rsidRDefault="00816AB4" w:rsidP="004A50F5">
            <w:pPr>
              <w:tabs>
                <w:tab w:val="left" w:pos="4962"/>
              </w:tabs>
              <w:snapToGrid w:val="0"/>
              <w:jc w:val="both"/>
              <w:rPr>
                <w:sz w:val="18"/>
                <w:szCs w:val="18"/>
              </w:rPr>
            </w:pPr>
            <w:r w:rsidRPr="00816AB4">
              <w:rPr>
                <w:sz w:val="18"/>
                <w:szCs w:val="18"/>
              </w:rPr>
              <w:t>Ионная химическая связь.</w:t>
            </w:r>
          </w:p>
        </w:tc>
      </w:tr>
      <w:tr w:rsidR="00816AB4" w:rsidRPr="009955C8" w:rsidTr="00816AB4">
        <w:tc>
          <w:tcPr>
            <w:tcW w:w="765"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sidRPr="009955C8">
              <w:rPr>
                <w:sz w:val="16"/>
                <w:szCs w:val="18"/>
              </w:rPr>
              <w:t>5</w:t>
            </w:r>
          </w:p>
        </w:tc>
        <w:tc>
          <w:tcPr>
            <w:tcW w:w="1218"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Pr>
                <w:sz w:val="16"/>
                <w:szCs w:val="18"/>
              </w:rPr>
              <w:t>1</w:t>
            </w:r>
          </w:p>
        </w:tc>
        <w:tc>
          <w:tcPr>
            <w:tcW w:w="7440" w:type="dxa"/>
            <w:gridSpan w:val="5"/>
            <w:tcBorders>
              <w:left w:val="single" w:sz="1" w:space="0" w:color="000000"/>
              <w:bottom w:val="single" w:sz="1" w:space="0" w:color="000000"/>
              <w:right w:val="single" w:sz="4" w:space="0" w:color="auto"/>
            </w:tcBorders>
            <w:shd w:val="clear" w:color="auto" w:fill="auto"/>
          </w:tcPr>
          <w:p w:rsidR="00816AB4" w:rsidRPr="00816AB4" w:rsidRDefault="00816AB4" w:rsidP="004A50F5">
            <w:pPr>
              <w:tabs>
                <w:tab w:val="left" w:pos="4962"/>
              </w:tabs>
              <w:snapToGrid w:val="0"/>
              <w:jc w:val="both"/>
              <w:rPr>
                <w:sz w:val="18"/>
                <w:szCs w:val="18"/>
              </w:rPr>
            </w:pPr>
            <w:r w:rsidRPr="00816AB4">
              <w:rPr>
                <w:sz w:val="18"/>
                <w:szCs w:val="18"/>
              </w:rPr>
              <w:t>Ковалентная неполярная химическая связь.</w:t>
            </w:r>
          </w:p>
        </w:tc>
      </w:tr>
      <w:tr w:rsidR="00816AB4" w:rsidRPr="009955C8" w:rsidTr="00816AB4">
        <w:trPr>
          <w:trHeight w:val="158"/>
        </w:trPr>
        <w:tc>
          <w:tcPr>
            <w:tcW w:w="765"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sidRPr="009955C8">
              <w:rPr>
                <w:sz w:val="16"/>
                <w:szCs w:val="18"/>
              </w:rPr>
              <w:t>6</w:t>
            </w:r>
          </w:p>
        </w:tc>
        <w:tc>
          <w:tcPr>
            <w:tcW w:w="1218"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Pr>
                <w:sz w:val="16"/>
                <w:szCs w:val="18"/>
              </w:rPr>
              <w:t>1</w:t>
            </w:r>
          </w:p>
        </w:tc>
        <w:tc>
          <w:tcPr>
            <w:tcW w:w="7440" w:type="dxa"/>
            <w:gridSpan w:val="5"/>
            <w:tcBorders>
              <w:left w:val="single" w:sz="1" w:space="0" w:color="000000"/>
              <w:bottom w:val="single" w:sz="1" w:space="0" w:color="000000"/>
              <w:right w:val="single" w:sz="4" w:space="0" w:color="auto"/>
            </w:tcBorders>
            <w:shd w:val="clear" w:color="auto" w:fill="auto"/>
          </w:tcPr>
          <w:p w:rsidR="00816AB4" w:rsidRPr="00816AB4" w:rsidRDefault="00816AB4" w:rsidP="004A50F5">
            <w:pPr>
              <w:tabs>
                <w:tab w:val="left" w:pos="4962"/>
              </w:tabs>
              <w:snapToGrid w:val="0"/>
              <w:jc w:val="both"/>
              <w:rPr>
                <w:sz w:val="18"/>
                <w:szCs w:val="18"/>
              </w:rPr>
            </w:pPr>
            <w:r w:rsidRPr="00816AB4">
              <w:rPr>
                <w:sz w:val="18"/>
                <w:szCs w:val="18"/>
              </w:rPr>
              <w:t>Ковалентная полярная химическая связь.</w:t>
            </w:r>
          </w:p>
        </w:tc>
      </w:tr>
      <w:tr w:rsidR="00816AB4" w:rsidRPr="009955C8" w:rsidTr="00816AB4">
        <w:trPr>
          <w:trHeight w:val="413"/>
        </w:trPr>
        <w:tc>
          <w:tcPr>
            <w:tcW w:w="765"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sidRPr="009955C8">
              <w:rPr>
                <w:sz w:val="16"/>
                <w:szCs w:val="18"/>
              </w:rPr>
              <w:t>7</w:t>
            </w:r>
          </w:p>
        </w:tc>
        <w:tc>
          <w:tcPr>
            <w:tcW w:w="1218"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Pr>
                <w:sz w:val="16"/>
                <w:szCs w:val="18"/>
              </w:rPr>
              <w:t>1</w:t>
            </w:r>
          </w:p>
        </w:tc>
        <w:tc>
          <w:tcPr>
            <w:tcW w:w="7440" w:type="dxa"/>
            <w:gridSpan w:val="5"/>
            <w:tcBorders>
              <w:left w:val="single" w:sz="1" w:space="0" w:color="000000"/>
              <w:bottom w:val="single" w:sz="1" w:space="0" w:color="000000"/>
              <w:right w:val="single" w:sz="4" w:space="0" w:color="auto"/>
            </w:tcBorders>
            <w:shd w:val="clear" w:color="auto" w:fill="auto"/>
          </w:tcPr>
          <w:p w:rsidR="00816AB4" w:rsidRPr="00816AB4" w:rsidRDefault="00816AB4" w:rsidP="004A50F5">
            <w:pPr>
              <w:tabs>
                <w:tab w:val="left" w:pos="4962"/>
              </w:tabs>
              <w:snapToGrid w:val="0"/>
              <w:jc w:val="both"/>
              <w:rPr>
                <w:sz w:val="18"/>
                <w:szCs w:val="18"/>
              </w:rPr>
            </w:pPr>
            <w:r w:rsidRPr="00816AB4">
              <w:rPr>
                <w:sz w:val="18"/>
                <w:szCs w:val="18"/>
              </w:rPr>
              <w:t>Металлическая химическая связь.</w:t>
            </w:r>
          </w:p>
          <w:p w:rsidR="00CB091C" w:rsidRPr="00816AB4" w:rsidRDefault="00816AB4" w:rsidP="004A50F5">
            <w:pPr>
              <w:tabs>
                <w:tab w:val="left" w:pos="4962"/>
              </w:tabs>
              <w:jc w:val="both"/>
              <w:rPr>
                <w:sz w:val="18"/>
                <w:szCs w:val="18"/>
              </w:rPr>
            </w:pPr>
            <w:r w:rsidRPr="00816AB4">
              <w:rPr>
                <w:b/>
                <w:sz w:val="18"/>
                <w:szCs w:val="18"/>
              </w:rPr>
              <w:t>Лабораторная работа № 2</w:t>
            </w:r>
            <w:r w:rsidRPr="00816AB4">
              <w:rPr>
                <w:sz w:val="18"/>
                <w:szCs w:val="18"/>
              </w:rPr>
              <w:t xml:space="preserve"> «Определение типа кристаллической решетки вещества и описание его свойств».</w:t>
            </w:r>
          </w:p>
        </w:tc>
      </w:tr>
      <w:tr w:rsidR="00816AB4" w:rsidRPr="009955C8" w:rsidTr="00816AB4">
        <w:tc>
          <w:tcPr>
            <w:tcW w:w="765"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sidRPr="009955C8">
              <w:rPr>
                <w:sz w:val="16"/>
                <w:szCs w:val="18"/>
              </w:rPr>
              <w:t>8</w:t>
            </w:r>
          </w:p>
        </w:tc>
        <w:tc>
          <w:tcPr>
            <w:tcW w:w="1218"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Pr>
                <w:sz w:val="16"/>
                <w:szCs w:val="18"/>
              </w:rPr>
              <w:t>1</w:t>
            </w:r>
          </w:p>
        </w:tc>
        <w:tc>
          <w:tcPr>
            <w:tcW w:w="7440" w:type="dxa"/>
            <w:gridSpan w:val="5"/>
            <w:tcBorders>
              <w:left w:val="single" w:sz="1" w:space="0" w:color="000000"/>
              <w:bottom w:val="single" w:sz="1" w:space="0" w:color="000000"/>
              <w:right w:val="single" w:sz="4" w:space="0" w:color="auto"/>
            </w:tcBorders>
            <w:shd w:val="clear" w:color="auto" w:fill="auto"/>
          </w:tcPr>
          <w:p w:rsidR="00816AB4" w:rsidRPr="00816AB4" w:rsidRDefault="00816AB4" w:rsidP="004A50F5">
            <w:pPr>
              <w:tabs>
                <w:tab w:val="left" w:pos="4962"/>
              </w:tabs>
              <w:snapToGrid w:val="0"/>
              <w:jc w:val="both"/>
              <w:rPr>
                <w:sz w:val="18"/>
                <w:szCs w:val="18"/>
              </w:rPr>
            </w:pPr>
            <w:r w:rsidRPr="00816AB4">
              <w:rPr>
                <w:sz w:val="18"/>
                <w:szCs w:val="18"/>
              </w:rPr>
              <w:t>Водородная химическая связь.</w:t>
            </w:r>
          </w:p>
        </w:tc>
      </w:tr>
      <w:tr w:rsidR="00816AB4" w:rsidRPr="009955C8" w:rsidTr="00CB091C">
        <w:trPr>
          <w:trHeight w:val="657"/>
        </w:trPr>
        <w:tc>
          <w:tcPr>
            <w:tcW w:w="765"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sidRPr="009955C8">
              <w:rPr>
                <w:sz w:val="16"/>
                <w:szCs w:val="18"/>
              </w:rPr>
              <w:t>9</w:t>
            </w:r>
          </w:p>
          <w:p w:rsidR="00816AB4" w:rsidRPr="009955C8" w:rsidRDefault="00816AB4" w:rsidP="004A50F5">
            <w:pPr>
              <w:tabs>
                <w:tab w:val="left" w:pos="4962"/>
              </w:tabs>
              <w:snapToGrid w:val="0"/>
              <w:jc w:val="both"/>
              <w:rPr>
                <w:sz w:val="16"/>
                <w:szCs w:val="18"/>
              </w:rPr>
            </w:pPr>
          </w:p>
        </w:tc>
        <w:tc>
          <w:tcPr>
            <w:tcW w:w="1218"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Pr>
                <w:sz w:val="16"/>
                <w:szCs w:val="18"/>
              </w:rPr>
              <w:t>1</w:t>
            </w:r>
          </w:p>
        </w:tc>
        <w:tc>
          <w:tcPr>
            <w:tcW w:w="7440" w:type="dxa"/>
            <w:gridSpan w:val="5"/>
            <w:tcBorders>
              <w:left w:val="single" w:sz="1" w:space="0" w:color="000000"/>
              <w:bottom w:val="single" w:sz="1" w:space="0" w:color="000000"/>
              <w:right w:val="single" w:sz="4" w:space="0" w:color="auto"/>
            </w:tcBorders>
            <w:shd w:val="clear" w:color="auto" w:fill="auto"/>
          </w:tcPr>
          <w:p w:rsidR="00816AB4" w:rsidRPr="00816AB4" w:rsidRDefault="00816AB4" w:rsidP="004A50F5">
            <w:pPr>
              <w:tabs>
                <w:tab w:val="left" w:pos="4962"/>
              </w:tabs>
              <w:snapToGrid w:val="0"/>
              <w:jc w:val="both"/>
              <w:rPr>
                <w:sz w:val="18"/>
                <w:szCs w:val="18"/>
              </w:rPr>
            </w:pPr>
            <w:r w:rsidRPr="00816AB4">
              <w:rPr>
                <w:sz w:val="18"/>
                <w:szCs w:val="18"/>
              </w:rPr>
              <w:t>Полимеры. Волокна.</w:t>
            </w:r>
          </w:p>
          <w:p w:rsidR="00816AB4" w:rsidRDefault="00816AB4" w:rsidP="004A50F5">
            <w:pPr>
              <w:tabs>
                <w:tab w:val="left" w:pos="4962"/>
              </w:tabs>
              <w:jc w:val="both"/>
              <w:rPr>
                <w:sz w:val="18"/>
                <w:szCs w:val="18"/>
              </w:rPr>
            </w:pPr>
            <w:r w:rsidRPr="00816AB4">
              <w:rPr>
                <w:b/>
                <w:sz w:val="18"/>
                <w:szCs w:val="18"/>
              </w:rPr>
              <w:t>Лабораторная работа № 3</w:t>
            </w:r>
            <w:r w:rsidRPr="00816AB4">
              <w:rPr>
                <w:sz w:val="18"/>
                <w:szCs w:val="18"/>
              </w:rPr>
              <w:t xml:space="preserve"> «Ознакомление с коллекцией полимеров».</w:t>
            </w:r>
          </w:p>
          <w:p w:rsidR="004468A1" w:rsidRPr="00CB091C" w:rsidRDefault="004468A1" w:rsidP="00CB091C">
            <w:pPr>
              <w:tabs>
                <w:tab w:val="left" w:pos="4962"/>
              </w:tabs>
              <w:snapToGrid w:val="0"/>
              <w:jc w:val="both"/>
              <w:rPr>
                <w:i/>
                <w:sz w:val="12"/>
                <w:szCs w:val="18"/>
              </w:rPr>
            </w:pPr>
            <w:r>
              <w:rPr>
                <w:sz w:val="18"/>
                <w:szCs w:val="18"/>
              </w:rPr>
              <w:t>Экускурсия:</w:t>
            </w:r>
            <w:r>
              <w:rPr>
                <w:color w:val="000000"/>
                <w:sz w:val="27"/>
                <w:szCs w:val="27"/>
              </w:rPr>
              <w:t xml:space="preserve"> </w:t>
            </w:r>
            <w:r w:rsidRPr="004468A1">
              <w:rPr>
                <w:i/>
                <w:color w:val="000000"/>
                <w:sz w:val="20"/>
                <w:szCs w:val="27"/>
              </w:rPr>
              <w:t>ООО ПМК «Полимер» –с. Киево</w:t>
            </w:r>
            <w:r>
              <w:rPr>
                <w:i/>
                <w:color w:val="000000"/>
                <w:sz w:val="20"/>
                <w:szCs w:val="27"/>
              </w:rPr>
              <w:t xml:space="preserve"> Ялуторовский район</w:t>
            </w:r>
          </w:p>
        </w:tc>
      </w:tr>
      <w:tr w:rsidR="00816AB4" w:rsidRPr="009955C8" w:rsidTr="00816AB4">
        <w:tc>
          <w:tcPr>
            <w:tcW w:w="765"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sidRPr="009955C8">
              <w:rPr>
                <w:sz w:val="16"/>
                <w:szCs w:val="18"/>
              </w:rPr>
              <w:t>10</w:t>
            </w:r>
          </w:p>
        </w:tc>
        <w:tc>
          <w:tcPr>
            <w:tcW w:w="1218"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Pr>
                <w:sz w:val="16"/>
                <w:szCs w:val="18"/>
              </w:rPr>
              <w:t>1</w:t>
            </w:r>
          </w:p>
        </w:tc>
        <w:tc>
          <w:tcPr>
            <w:tcW w:w="7440" w:type="dxa"/>
            <w:gridSpan w:val="5"/>
            <w:tcBorders>
              <w:left w:val="single" w:sz="1" w:space="0" w:color="000000"/>
              <w:bottom w:val="single" w:sz="1" w:space="0" w:color="000000"/>
              <w:right w:val="single" w:sz="4" w:space="0" w:color="auto"/>
            </w:tcBorders>
            <w:shd w:val="clear" w:color="auto" w:fill="auto"/>
          </w:tcPr>
          <w:p w:rsidR="00816AB4" w:rsidRPr="00816AB4" w:rsidRDefault="00816AB4" w:rsidP="004A50F5">
            <w:pPr>
              <w:tabs>
                <w:tab w:val="left" w:pos="4962"/>
              </w:tabs>
              <w:snapToGrid w:val="0"/>
              <w:jc w:val="both"/>
              <w:rPr>
                <w:sz w:val="18"/>
                <w:szCs w:val="18"/>
              </w:rPr>
            </w:pPr>
            <w:r w:rsidRPr="00816AB4">
              <w:rPr>
                <w:sz w:val="18"/>
                <w:szCs w:val="18"/>
              </w:rPr>
              <w:t>Газообразные вещества.</w:t>
            </w:r>
          </w:p>
        </w:tc>
      </w:tr>
      <w:tr w:rsidR="00816AB4" w:rsidRPr="009955C8" w:rsidTr="00816AB4">
        <w:tc>
          <w:tcPr>
            <w:tcW w:w="765"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sidRPr="009955C8">
              <w:rPr>
                <w:sz w:val="16"/>
                <w:szCs w:val="18"/>
              </w:rPr>
              <w:t>11</w:t>
            </w:r>
          </w:p>
        </w:tc>
        <w:tc>
          <w:tcPr>
            <w:tcW w:w="1218"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Pr>
                <w:sz w:val="16"/>
                <w:szCs w:val="18"/>
              </w:rPr>
              <w:t>1</w:t>
            </w:r>
          </w:p>
        </w:tc>
        <w:tc>
          <w:tcPr>
            <w:tcW w:w="7440" w:type="dxa"/>
            <w:gridSpan w:val="5"/>
            <w:tcBorders>
              <w:left w:val="single" w:sz="1" w:space="0" w:color="000000"/>
              <w:bottom w:val="single" w:sz="1" w:space="0" w:color="000000"/>
              <w:right w:val="single" w:sz="4" w:space="0" w:color="auto"/>
            </w:tcBorders>
            <w:shd w:val="clear" w:color="auto" w:fill="auto"/>
          </w:tcPr>
          <w:p w:rsidR="00816AB4" w:rsidRPr="00816AB4" w:rsidRDefault="00816AB4" w:rsidP="004A50F5">
            <w:pPr>
              <w:tabs>
                <w:tab w:val="left" w:pos="4962"/>
              </w:tabs>
              <w:snapToGrid w:val="0"/>
              <w:jc w:val="both"/>
              <w:rPr>
                <w:b/>
                <w:sz w:val="18"/>
                <w:szCs w:val="18"/>
              </w:rPr>
            </w:pPr>
            <w:r w:rsidRPr="00816AB4">
              <w:rPr>
                <w:b/>
                <w:sz w:val="18"/>
                <w:szCs w:val="18"/>
              </w:rPr>
              <w:t>Практическая работа № 1</w:t>
            </w:r>
            <w:r w:rsidRPr="00816AB4">
              <w:rPr>
                <w:sz w:val="18"/>
                <w:szCs w:val="18"/>
              </w:rPr>
              <w:t>«Получение, собирание и распознавание газов». Техника безопасности</w:t>
            </w:r>
          </w:p>
        </w:tc>
      </w:tr>
      <w:tr w:rsidR="00816AB4" w:rsidRPr="009955C8" w:rsidTr="00816AB4">
        <w:trPr>
          <w:trHeight w:val="263"/>
        </w:trPr>
        <w:tc>
          <w:tcPr>
            <w:tcW w:w="765"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sidRPr="009955C8">
              <w:rPr>
                <w:sz w:val="16"/>
                <w:szCs w:val="18"/>
              </w:rPr>
              <w:t>12</w:t>
            </w:r>
          </w:p>
        </w:tc>
        <w:tc>
          <w:tcPr>
            <w:tcW w:w="1218"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Pr>
                <w:sz w:val="16"/>
                <w:szCs w:val="18"/>
              </w:rPr>
              <w:t>1</w:t>
            </w:r>
          </w:p>
        </w:tc>
        <w:tc>
          <w:tcPr>
            <w:tcW w:w="7440" w:type="dxa"/>
            <w:gridSpan w:val="5"/>
            <w:tcBorders>
              <w:left w:val="single" w:sz="1" w:space="0" w:color="000000"/>
              <w:bottom w:val="single" w:sz="1" w:space="0" w:color="000000"/>
              <w:right w:val="single" w:sz="4" w:space="0" w:color="auto"/>
            </w:tcBorders>
            <w:shd w:val="clear" w:color="auto" w:fill="auto"/>
          </w:tcPr>
          <w:p w:rsidR="00816AB4" w:rsidRPr="00816AB4" w:rsidRDefault="00816AB4" w:rsidP="004A50F5">
            <w:pPr>
              <w:tabs>
                <w:tab w:val="left" w:pos="4962"/>
              </w:tabs>
              <w:snapToGrid w:val="0"/>
              <w:jc w:val="both"/>
              <w:rPr>
                <w:sz w:val="18"/>
                <w:szCs w:val="18"/>
              </w:rPr>
            </w:pPr>
            <w:r w:rsidRPr="00816AB4">
              <w:rPr>
                <w:sz w:val="18"/>
                <w:szCs w:val="18"/>
              </w:rPr>
              <w:t xml:space="preserve">Жидкие вещества. </w:t>
            </w:r>
            <w:r w:rsidRPr="00816AB4">
              <w:rPr>
                <w:b/>
                <w:sz w:val="18"/>
                <w:szCs w:val="18"/>
              </w:rPr>
              <w:t>Лабораторная работа</w:t>
            </w:r>
            <w:r w:rsidRPr="00816AB4">
              <w:rPr>
                <w:sz w:val="18"/>
                <w:szCs w:val="18"/>
              </w:rPr>
              <w:t xml:space="preserve"> №4 «Испытание воды на жесткость. Устранение жесткости воды». Техника безопасности</w:t>
            </w:r>
          </w:p>
        </w:tc>
      </w:tr>
      <w:tr w:rsidR="00816AB4" w:rsidRPr="009955C8" w:rsidTr="00816AB4">
        <w:trPr>
          <w:trHeight w:val="207"/>
        </w:trPr>
        <w:tc>
          <w:tcPr>
            <w:tcW w:w="765" w:type="dxa"/>
            <w:tcBorders>
              <w:top w:val="single" w:sz="4" w:space="0" w:color="auto"/>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sidRPr="009955C8">
              <w:rPr>
                <w:sz w:val="16"/>
                <w:szCs w:val="18"/>
              </w:rPr>
              <w:t>13</w:t>
            </w:r>
          </w:p>
        </w:tc>
        <w:tc>
          <w:tcPr>
            <w:tcW w:w="1218" w:type="dxa"/>
            <w:tcBorders>
              <w:top w:val="single" w:sz="4" w:space="0" w:color="auto"/>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Pr>
                <w:sz w:val="16"/>
                <w:szCs w:val="18"/>
              </w:rPr>
              <w:t>1</w:t>
            </w:r>
          </w:p>
        </w:tc>
        <w:tc>
          <w:tcPr>
            <w:tcW w:w="7440" w:type="dxa"/>
            <w:gridSpan w:val="5"/>
            <w:tcBorders>
              <w:top w:val="single" w:sz="4" w:space="0" w:color="auto"/>
              <w:left w:val="single" w:sz="1" w:space="0" w:color="000000"/>
              <w:bottom w:val="single" w:sz="1" w:space="0" w:color="000000"/>
              <w:right w:val="single" w:sz="4" w:space="0" w:color="auto"/>
            </w:tcBorders>
            <w:shd w:val="clear" w:color="auto" w:fill="auto"/>
          </w:tcPr>
          <w:p w:rsidR="00816AB4" w:rsidRPr="00816AB4" w:rsidRDefault="00816AB4" w:rsidP="004A50F5">
            <w:pPr>
              <w:tabs>
                <w:tab w:val="left" w:pos="4962"/>
              </w:tabs>
              <w:snapToGrid w:val="0"/>
              <w:jc w:val="both"/>
              <w:rPr>
                <w:sz w:val="18"/>
                <w:szCs w:val="18"/>
              </w:rPr>
            </w:pPr>
            <w:r w:rsidRPr="00816AB4">
              <w:rPr>
                <w:sz w:val="18"/>
                <w:szCs w:val="18"/>
              </w:rPr>
              <w:t>Твердые вещества.</w:t>
            </w:r>
          </w:p>
        </w:tc>
      </w:tr>
      <w:tr w:rsidR="00816AB4" w:rsidRPr="009955C8" w:rsidTr="00816AB4">
        <w:tc>
          <w:tcPr>
            <w:tcW w:w="765"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sidRPr="009955C8">
              <w:rPr>
                <w:sz w:val="16"/>
                <w:szCs w:val="18"/>
              </w:rPr>
              <w:t>1</w:t>
            </w:r>
            <w:r>
              <w:rPr>
                <w:sz w:val="16"/>
                <w:szCs w:val="18"/>
              </w:rPr>
              <w:t>4</w:t>
            </w:r>
          </w:p>
        </w:tc>
        <w:tc>
          <w:tcPr>
            <w:tcW w:w="1218"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Pr>
                <w:sz w:val="16"/>
                <w:szCs w:val="18"/>
              </w:rPr>
              <w:t>1</w:t>
            </w:r>
          </w:p>
        </w:tc>
        <w:tc>
          <w:tcPr>
            <w:tcW w:w="7440" w:type="dxa"/>
            <w:gridSpan w:val="5"/>
            <w:tcBorders>
              <w:left w:val="single" w:sz="1" w:space="0" w:color="000000"/>
              <w:bottom w:val="single" w:sz="1" w:space="0" w:color="000000"/>
              <w:right w:val="single" w:sz="4" w:space="0" w:color="auto"/>
            </w:tcBorders>
            <w:shd w:val="clear" w:color="auto" w:fill="auto"/>
          </w:tcPr>
          <w:p w:rsidR="00CB091C" w:rsidRDefault="00816AB4" w:rsidP="004A50F5">
            <w:pPr>
              <w:tabs>
                <w:tab w:val="left" w:pos="4962"/>
              </w:tabs>
              <w:snapToGrid w:val="0"/>
              <w:jc w:val="both"/>
              <w:rPr>
                <w:sz w:val="18"/>
                <w:szCs w:val="18"/>
              </w:rPr>
            </w:pPr>
            <w:r w:rsidRPr="00816AB4">
              <w:rPr>
                <w:sz w:val="18"/>
                <w:szCs w:val="18"/>
              </w:rPr>
              <w:t>Дисперсные системы.</w:t>
            </w:r>
          </w:p>
          <w:p w:rsidR="00CB091C" w:rsidRPr="00CB091C" w:rsidRDefault="00CB091C" w:rsidP="004A50F5">
            <w:pPr>
              <w:tabs>
                <w:tab w:val="left" w:pos="4962"/>
              </w:tabs>
              <w:snapToGrid w:val="0"/>
              <w:jc w:val="both"/>
              <w:rPr>
                <w:i/>
                <w:sz w:val="18"/>
                <w:szCs w:val="18"/>
              </w:rPr>
            </w:pPr>
            <w:r>
              <w:rPr>
                <w:sz w:val="18"/>
                <w:szCs w:val="18"/>
              </w:rPr>
              <w:t xml:space="preserve"> </w:t>
            </w:r>
            <w:r w:rsidRPr="00CB091C">
              <w:rPr>
                <w:i/>
                <w:sz w:val="18"/>
                <w:szCs w:val="18"/>
              </w:rPr>
              <w:t xml:space="preserve">Экскурсия ГБУЗ ТО Областная больница №23 г. Ялуторовск </w:t>
            </w:r>
          </w:p>
          <w:p w:rsidR="00816AB4" w:rsidRPr="00816AB4" w:rsidRDefault="00816AB4" w:rsidP="004A50F5">
            <w:pPr>
              <w:tabs>
                <w:tab w:val="left" w:pos="4962"/>
              </w:tabs>
              <w:snapToGrid w:val="0"/>
              <w:jc w:val="both"/>
              <w:rPr>
                <w:sz w:val="18"/>
                <w:szCs w:val="18"/>
              </w:rPr>
            </w:pPr>
            <w:r>
              <w:rPr>
                <w:sz w:val="18"/>
                <w:szCs w:val="18"/>
              </w:rPr>
              <w:t xml:space="preserve"> </w:t>
            </w:r>
            <w:r w:rsidRPr="00816AB4">
              <w:rPr>
                <w:b/>
                <w:sz w:val="18"/>
                <w:szCs w:val="18"/>
              </w:rPr>
              <w:t>Лабораторная работа №5</w:t>
            </w:r>
            <w:r w:rsidRPr="00816AB4">
              <w:rPr>
                <w:sz w:val="18"/>
                <w:szCs w:val="18"/>
              </w:rPr>
              <w:t xml:space="preserve"> «Ознакомление с дисперсными системами».</w:t>
            </w:r>
            <w:r>
              <w:rPr>
                <w:sz w:val="18"/>
                <w:szCs w:val="18"/>
              </w:rPr>
              <w:t xml:space="preserve"> </w:t>
            </w:r>
            <w:r w:rsidRPr="00816AB4">
              <w:rPr>
                <w:sz w:val="18"/>
                <w:szCs w:val="18"/>
              </w:rPr>
              <w:t>Техника безопасности</w:t>
            </w:r>
          </w:p>
        </w:tc>
      </w:tr>
      <w:tr w:rsidR="00816AB4" w:rsidRPr="009955C8" w:rsidTr="00816AB4">
        <w:trPr>
          <w:trHeight w:val="317"/>
        </w:trPr>
        <w:tc>
          <w:tcPr>
            <w:tcW w:w="765" w:type="dxa"/>
            <w:tcBorders>
              <w:top w:val="single" w:sz="4" w:space="0" w:color="auto"/>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sidRPr="009955C8">
              <w:rPr>
                <w:sz w:val="16"/>
                <w:szCs w:val="18"/>
              </w:rPr>
              <w:t>15</w:t>
            </w:r>
          </w:p>
        </w:tc>
        <w:tc>
          <w:tcPr>
            <w:tcW w:w="1218" w:type="dxa"/>
            <w:tcBorders>
              <w:top w:val="single" w:sz="4" w:space="0" w:color="auto"/>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Pr>
                <w:sz w:val="16"/>
                <w:szCs w:val="18"/>
              </w:rPr>
              <w:t>1</w:t>
            </w:r>
          </w:p>
        </w:tc>
        <w:tc>
          <w:tcPr>
            <w:tcW w:w="7440" w:type="dxa"/>
            <w:gridSpan w:val="5"/>
            <w:tcBorders>
              <w:top w:val="single" w:sz="4" w:space="0" w:color="auto"/>
              <w:left w:val="single" w:sz="1" w:space="0" w:color="000000"/>
              <w:bottom w:val="single" w:sz="1" w:space="0" w:color="000000"/>
              <w:right w:val="single" w:sz="4" w:space="0" w:color="auto"/>
            </w:tcBorders>
            <w:shd w:val="clear" w:color="auto" w:fill="auto"/>
          </w:tcPr>
          <w:p w:rsidR="00CB091C" w:rsidRDefault="00816AB4" w:rsidP="004A50F5">
            <w:pPr>
              <w:tabs>
                <w:tab w:val="left" w:pos="4962"/>
              </w:tabs>
              <w:snapToGrid w:val="0"/>
              <w:jc w:val="both"/>
              <w:rPr>
                <w:sz w:val="18"/>
                <w:szCs w:val="18"/>
              </w:rPr>
            </w:pPr>
            <w:r w:rsidRPr="00816AB4">
              <w:rPr>
                <w:sz w:val="18"/>
                <w:szCs w:val="18"/>
              </w:rPr>
              <w:t>Состав вещества. Смеси</w:t>
            </w:r>
            <w:r>
              <w:rPr>
                <w:sz w:val="18"/>
                <w:szCs w:val="18"/>
              </w:rPr>
              <w:t>.</w:t>
            </w:r>
          </w:p>
          <w:p w:rsidR="00816AB4" w:rsidRDefault="00816AB4" w:rsidP="004A50F5">
            <w:pPr>
              <w:tabs>
                <w:tab w:val="left" w:pos="4962"/>
              </w:tabs>
              <w:snapToGrid w:val="0"/>
              <w:jc w:val="both"/>
              <w:rPr>
                <w:sz w:val="18"/>
                <w:szCs w:val="18"/>
              </w:rPr>
            </w:pPr>
            <w:r>
              <w:rPr>
                <w:sz w:val="18"/>
                <w:szCs w:val="18"/>
              </w:rPr>
              <w:t xml:space="preserve"> </w:t>
            </w:r>
            <w:r w:rsidRPr="00816AB4">
              <w:rPr>
                <w:b/>
                <w:sz w:val="18"/>
                <w:szCs w:val="18"/>
              </w:rPr>
              <w:t>Лабораторная работа</w:t>
            </w:r>
            <w:r w:rsidRPr="00816AB4">
              <w:rPr>
                <w:sz w:val="18"/>
                <w:szCs w:val="18"/>
              </w:rPr>
              <w:t xml:space="preserve"> №</w:t>
            </w:r>
            <w:r w:rsidRPr="00816AB4">
              <w:rPr>
                <w:b/>
                <w:sz w:val="18"/>
                <w:szCs w:val="18"/>
              </w:rPr>
              <w:t xml:space="preserve"> 6</w:t>
            </w:r>
            <w:r w:rsidRPr="00816AB4">
              <w:rPr>
                <w:sz w:val="18"/>
                <w:szCs w:val="18"/>
              </w:rPr>
              <w:t xml:space="preserve"> «Ознакомление с минеральными водами». Техника безопасности</w:t>
            </w:r>
          </w:p>
          <w:p w:rsidR="00CB091C" w:rsidRPr="00816AB4" w:rsidRDefault="00CB091C" w:rsidP="004A50F5">
            <w:pPr>
              <w:tabs>
                <w:tab w:val="left" w:pos="4962"/>
              </w:tabs>
              <w:snapToGrid w:val="0"/>
              <w:jc w:val="both"/>
              <w:rPr>
                <w:sz w:val="18"/>
                <w:szCs w:val="18"/>
              </w:rPr>
            </w:pPr>
            <w:r w:rsidRPr="00CB091C">
              <w:rPr>
                <w:sz w:val="16"/>
                <w:szCs w:val="18"/>
              </w:rPr>
              <w:t xml:space="preserve">Экскурсия </w:t>
            </w:r>
            <w:r w:rsidRPr="00CB091C">
              <w:rPr>
                <w:bCs/>
                <w:i/>
                <w:sz w:val="20"/>
              </w:rPr>
              <w:t>Завод стеновых материалов «Поревит»</w:t>
            </w:r>
            <w:r>
              <w:rPr>
                <w:bCs/>
                <w:i/>
                <w:sz w:val="20"/>
              </w:rPr>
              <w:t xml:space="preserve"> г. Ялуторовск</w:t>
            </w:r>
          </w:p>
        </w:tc>
      </w:tr>
      <w:tr w:rsidR="00816AB4" w:rsidRPr="009955C8" w:rsidTr="00816AB4">
        <w:tc>
          <w:tcPr>
            <w:tcW w:w="765"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sidRPr="009955C8">
              <w:rPr>
                <w:sz w:val="16"/>
                <w:szCs w:val="18"/>
              </w:rPr>
              <w:t>16</w:t>
            </w:r>
          </w:p>
        </w:tc>
        <w:tc>
          <w:tcPr>
            <w:tcW w:w="1218"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Pr>
                <w:sz w:val="16"/>
                <w:szCs w:val="18"/>
              </w:rPr>
              <w:t>1</w:t>
            </w:r>
          </w:p>
        </w:tc>
        <w:tc>
          <w:tcPr>
            <w:tcW w:w="7440" w:type="dxa"/>
            <w:gridSpan w:val="5"/>
            <w:tcBorders>
              <w:left w:val="single" w:sz="1" w:space="0" w:color="000000"/>
              <w:bottom w:val="single" w:sz="1" w:space="0" w:color="000000"/>
              <w:right w:val="single" w:sz="4" w:space="0" w:color="auto"/>
            </w:tcBorders>
            <w:shd w:val="clear" w:color="auto" w:fill="auto"/>
          </w:tcPr>
          <w:p w:rsidR="00816AB4" w:rsidRPr="00816AB4" w:rsidRDefault="00816AB4" w:rsidP="004A50F5">
            <w:pPr>
              <w:tabs>
                <w:tab w:val="left" w:pos="4962"/>
              </w:tabs>
              <w:snapToGrid w:val="0"/>
              <w:jc w:val="both"/>
              <w:rPr>
                <w:sz w:val="18"/>
                <w:szCs w:val="18"/>
              </w:rPr>
            </w:pPr>
            <w:r w:rsidRPr="00816AB4">
              <w:rPr>
                <w:sz w:val="18"/>
                <w:szCs w:val="18"/>
              </w:rPr>
              <w:t>Обобщение и систематизация знаний по теме.</w:t>
            </w:r>
          </w:p>
        </w:tc>
      </w:tr>
      <w:tr w:rsidR="00816AB4" w:rsidRPr="009955C8" w:rsidTr="00816AB4">
        <w:tc>
          <w:tcPr>
            <w:tcW w:w="765"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sidRPr="009955C8">
              <w:rPr>
                <w:sz w:val="16"/>
                <w:szCs w:val="18"/>
              </w:rPr>
              <w:t>17</w:t>
            </w:r>
          </w:p>
        </w:tc>
        <w:tc>
          <w:tcPr>
            <w:tcW w:w="1218"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Pr>
                <w:sz w:val="16"/>
                <w:szCs w:val="18"/>
              </w:rPr>
              <w:t>1</w:t>
            </w:r>
          </w:p>
        </w:tc>
        <w:tc>
          <w:tcPr>
            <w:tcW w:w="7440" w:type="dxa"/>
            <w:gridSpan w:val="5"/>
            <w:tcBorders>
              <w:left w:val="single" w:sz="1" w:space="0" w:color="000000"/>
              <w:bottom w:val="single" w:sz="1" w:space="0" w:color="000000"/>
              <w:right w:val="single" w:sz="4" w:space="0" w:color="auto"/>
            </w:tcBorders>
            <w:shd w:val="clear" w:color="auto" w:fill="auto"/>
          </w:tcPr>
          <w:p w:rsidR="00816AB4" w:rsidRPr="00816AB4" w:rsidRDefault="00816AB4" w:rsidP="004A50F5">
            <w:pPr>
              <w:tabs>
                <w:tab w:val="left" w:pos="4962"/>
              </w:tabs>
              <w:snapToGrid w:val="0"/>
              <w:jc w:val="both"/>
              <w:rPr>
                <w:b/>
                <w:sz w:val="18"/>
                <w:szCs w:val="18"/>
                <w:u w:val="single"/>
              </w:rPr>
            </w:pPr>
            <w:r w:rsidRPr="00816AB4">
              <w:rPr>
                <w:b/>
                <w:sz w:val="18"/>
                <w:szCs w:val="18"/>
                <w:u w:val="single"/>
              </w:rPr>
              <w:t>Контрольная работа № 1.</w:t>
            </w:r>
          </w:p>
          <w:p w:rsidR="00816AB4" w:rsidRPr="00816AB4" w:rsidRDefault="00816AB4" w:rsidP="004A50F5">
            <w:pPr>
              <w:jc w:val="both"/>
              <w:rPr>
                <w:bCs/>
                <w:iCs/>
                <w:sz w:val="18"/>
                <w:szCs w:val="22"/>
              </w:rPr>
            </w:pPr>
            <w:r w:rsidRPr="00816AB4">
              <w:rPr>
                <w:bCs/>
                <w:iCs/>
                <w:sz w:val="18"/>
                <w:szCs w:val="22"/>
              </w:rPr>
              <w:t>«Строение атома. Периодический закон. Химическая связь».</w:t>
            </w:r>
          </w:p>
        </w:tc>
      </w:tr>
      <w:tr w:rsidR="00816AB4" w:rsidRPr="009955C8" w:rsidTr="00816AB4">
        <w:trPr>
          <w:trHeight w:val="251"/>
        </w:trPr>
        <w:tc>
          <w:tcPr>
            <w:tcW w:w="9423" w:type="dxa"/>
            <w:gridSpan w:val="7"/>
            <w:tcBorders>
              <w:left w:val="single" w:sz="1" w:space="0" w:color="000000"/>
              <w:bottom w:val="single" w:sz="1" w:space="0" w:color="000000"/>
              <w:right w:val="single" w:sz="4" w:space="0" w:color="auto"/>
            </w:tcBorders>
            <w:shd w:val="clear" w:color="auto" w:fill="auto"/>
          </w:tcPr>
          <w:p w:rsidR="00816AB4" w:rsidRPr="00816AB4" w:rsidRDefault="00816AB4" w:rsidP="00816AB4">
            <w:pPr>
              <w:tabs>
                <w:tab w:val="left" w:pos="4962"/>
              </w:tabs>
              <w:jc w:val="center"/>
              <w:rPr>
                <w:b/>
                <w:sz w:val="22"/>
              </w:rPr>
            </w:pPr>
            <w:r>
              <w:rPr>
                <w:b/>
                <w:sz w:val="22"/>
              </w:rPr>
              <w:t>Тема № 3. Химические реакции (</w:t>
            </w:r>
            <w:r w:rsidRPr="009955C8">
              <w:rPr>
                <w:b/>
                <w:sz w:val="22"/>
              </w:rPr>
              <w:t>8 ч)</w:t>
            </w:r>
          </w:p>
        </w:tc>
      </w:tr>
      <w:tr w:rsidR="00816AB4" w:rsidRPr="009955C8" w:rsidTr="00816AB4">
        <w:trPr>
          <w:trHeight w:val="737"/>
        </w:trPr>
        <w:tc>
          <w:tcPr>
            <w:tcW w:w="765"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sidRPr="009955C8">
              <w:rPr>
                <w:sz w:val="16"/>
                <w:szCs w:val="18"/>
              </w:rPr>
              <w:t>18</w:t>
            </w:r>
          </w:p>
          <w:p w:rsidR="00816AB4" w:rsidRPr="009955C8" w:rsidRDefault="00816AB4" w:rsidP="004A50F5">
            <w:pPr>
              <w:tabs>
                <w:tab w:val="left" w:pos="4962"/>
              </w:tabs>
              <w:snapToGrid w:val="0"/>
              <w:jc w:val="both"/>
              <w:rPr>
                <w:sz w:val="16"/>
                <w:szCs w:val="18"/>
              </w:rPr>
            </w:pPr>
          </w:p>
        </w:tc>
        <w:tc>
          <w:tcPr>
            <w:tcW w:w="1218"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Pr>
                <w:sz w:val="16"/>
                <w:szCs w:val="18"/>
              </w:rPr>
              <w:t>1</w:t>
            </w:r>
          </w:p>
        </w:tc>
        <w:tc>
          <w:tcPr>
            <w:tcW w:w="7440" w:type="dxa"/>
            <w:gridSpan w:val="5"/>
            <w:tcBorders>
              <w:left w:val="single" w:sz="1" w:space="0" w:color="000000"/>
              <w:bottom w:val="single" w:sz="1" w:space="0" w:color="000000"/>
              <w:right w:val="single" w:sz="4" w:space="0" w:color="auto"/>
            </w:tcBorders>
            <w:shd w:val="clear" w:color="auto" w:fill="auto"/>
          </w:tcPr>
          <w:p w:rsidR="00816AB4" w:rsidRPr="00816AB4" w:rsidRDefault="00816AB4" w:rsidP="004A50F5">
            <w:pPr>
              <w:tabs>
                <w:tab w:val="left" w:pos="4962"/>
              </w:tabs>
              <w:snapToGrid w:val="0"/>
              <w:jc w:val="both"/>
              <w:rPr>
                <w:sz w:val="18"/>
                <w:szCs w:val="18"/>
              </w:rPr>
            </w:pPr>
            <w:r w:rsidRPr="00816AB4">
              <w:rPr>
                <w:sz w:val="18"/>
                <w:szCs w:val="18"/>
              </w:rPr>
              <w:t>Классификация химических реакций.</w:t>
            </w:r>
          </w:p>
          <w:p w:rsidR="00816AB4" w:rsidRPr="00816AB4" w:rsidRDefault="00816AB4" w:rsidP="004A50F5">
            <w:pPr>
              <w:tabs>
                <w:tab w:val="left" w:pos="4962"/>
              </w:tabs>
              <w:jc w:val="both"/>
              <w:rPr>
                <w:sz w:val="18"/>
                <w:szCs w:val="18"/>
              </w:rPr>
            </w:pPr>
            <w:r w:rsidRPr="00816AB4">
              <w:rPr>
                <w:b/>
                <w:sz w:val="18"/>
                <w:szCs w:val="18"/>
              </w:rPr>
              <w:t>Лабораторная работа №7</w:t>
            </w:r>
            <w:r w:rsidRPr="00816AB4">
              <w:rPr>
                <w:sz w:val="18"/>
                <w:szCs w:val="18"/>
              </w:rPr>
              <w:t xml:space="preserve"> «Реакция замещение меди железом в реакции медного купороса».</w:t>
            </w:r>
          </w:p>
          <w:p w:rsidR="00816AB4" w:rsidRPr="00816AB4" w:rsidRDefault="00816AB4" w:rsidP="004A50F5">
            <w:pPr>
              <w:tabs>
                <w:tab w:val="left" w:pos="4962"/>
              </w:tabs>
              <w:jc w:val="both"/>
              <w:rPr>
                <w:sz w:val="18"/>
                <w:szCs w:val="18"/>
              </w:rPr>
            </w:pPr>
            <w:r w:rsidRPr="00816AB4">
              <w:rPr>
                <w:b/>
                <w:sz w:val="18"/>
                <w:szCs w:val="18"/>
              </w:rPr>
              <w:t>Лабораторная работа №8</w:t>
            </w:r>
            <w:r w:rsidRPr="00816AB4">
              <w:rPr>
                <w:sz w:val="18"/>
                <w:szCs w:val="18"/>
              </w:rPr>
              <w:t xml:space="preserve"> «Реакции, идущие с образованием осадка, газа и воды». </w:t>
            </w:r>
          </w:p>
          <w:p w:rsidR="00816AB4" w:rsidRPr="00816AB4" w:rsidRDefault="00816AB4" w:rsidP="004A50F5">
            <w:pPr>
              <w:tabs>
                <w:tab w:val="left" w:pos="4962"/>
              </w:tabs>
              <w:jc w:val="both"/>
              <w:rPr>
                <w:sz w:val="18"/>
                <w:szCs w:val="18"/>
              </w:rPr>
            </w:pPr>
            <w:r w:rsidRPr="00816AB4">
              <w:rPr>
                <w:sz w:val="18"/>
                <w:szCs w:val="18"/>
              </w:rPr>
              <w:t>Техника безопасности</w:t>
            </w:r>
          </w:p>
        </w:tc>
      </w:tr>
      <w:tr w:rsidR="00816AB4" w:rsidRPr="009955C8" w:rsidTr="00816AB4">
        <w:tc>
          <w:tcPr>
            <w:tcW w:w="765"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sidRPr="009955C8">
              <w:rPr>
                <w:sz w:val="16"/>
                <w:szCs w:val="18"/>
              </w:rPr>
              <w:t>19</w:t>
            </w:r>
          </w:p>
          <w:p w:rsidR="00816AB4" w:rsidRPr="009955C8" w:rsidRDefault="00816AB4" w:rsidP="004A50F5">
            <w:pPr>
              <w:tabs>
                <w:tab w:val="left" w:pos="4962"/>
              </w:tabs>
              <w:snapToGrid w:val="0"/>
              <w:jc w:val="both"/>
              <w:rPr>
                <w:sz w:val="16"/>
                <w:szCs w:val="18"/>
              </w:rPr>
            </w:pPr>
          </w:p>
        </w:tc>
        <w:tc>
          <w:tcPr>
            <w:tcW w:w="1218"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Pr>
                <w:sz w:val="16"/>
                <w:szCs w:val="18"/>
              </w:rPr>
              <w:t>1</w:t>
            </w:r>
          </w:p>
        </w:tc>
        <w:tc>
          <w:tcPr>
            <w:tcW w:w="7440" w:type="dxa"/>
            <w:gridSpan w:val="5"/>
            <w:tcBorders>
              <w:left w:val="single" w:sz="1" w:space="0" w:color="000000"/>
              <w:bottom w:val="single" w:sz="1" w:space="0" w:color="000000"/>
              <w:right w:val="single" w:sz="4" w:space="0" w:color="auto"/>
            </w:tcBorders>
            <w:shd w:val="clear" w:color="auto" w:fill="auto"/>
          </w:tcPr>
          <w:p w:rsidR="00816AB4" w:rsidRPr="00816AB4" w:rsidRDefault="00816AB4" w:rsidP="004A50F5">
            <w:pPr>
              <w:tabs>
                <w:tab w:val="left" w:pos="4962"/>
              </w:tabs>
              <w:snapToGrid w:val="0"/>
              <w:jc w:val="both"/>
              <w:rPr>
                <w:sz w:val="20"/>
                <w:szCs w:val="18"/>
              </w:rPr>
            </w:pPr>
            <w:r w:rsidRPr="00816AB4">
              <w:rPr>
                <w:sz w:val="20"/>
                <w:szCs w:val="18"/>
              </w:rPr>
              <w:t>Скорость химических реакций.</w:t>
            </w:r>
          </w:p>
          <w:p w:rsidR="00CB091C" w:rsidRPr="00816AB4" w:rsidRDefault="00816AB4" w:rsidP="004A50F5">
            <w:pPr>
              <w:tabs>
                <w:tab w:val="left" w:pos="4962"/>
              </w:tabs>
              <w:jc w:val="both"/>
              <w:rPr>
                <w:sz w:val="20"/>
                <w:szCs w:val="18"/>
              </w:rPr>
            </w:pPr>
            <w:r w:rsidRPr="00816AB4">
              <w:rPr>
                <w:b/>
                <w:sz w:val="20"/>
                <w:szCs w:val="18"/>
              </w:rPr>
              <w:t>Лабораторная работа №9</w:t>
            </w:r>
            <w:r w:rsidRPr="00816AB4">
              <w:rPr>
                <w:sz w:val="20"/>
                <w:szCs w:val="18"/>
              </w:rPr>
              <w:t>«Получение кислорода разложением пероксида водорода с использованием катализаторов».</w:t>
            </w:r>
          </w:p>
          <w:p w:rsidR="00816AB4" w:rsidRPr="00816AB4" w:rsidRDefault="00816AB4" w:rsidP="004A50F5">
            <w:pPr>
              <w:tabs>
                <w:tab w:val="left" w:pos="4962"/>
              </w:tabs>
              <w:jc w:val="both"/>
              <w:rPr>
                <w:sz w:val="20"/>
                <w:szCs w:val="18"/>
              </w:rPr>
            </w:pPr>
            <w:r w:rsidRPr="00816AB4">
              <w:rPr>
                <w:sz w:val="20"/>
                <w:szCs w:val="18"/>
              </w:rPr>
              <w:t>Техника безопасности</w:t>
            </w:r>
          </w:p>
        </w:tc>
      </w:tr>
      <w:tr w:rsidR="00816AB4" w:rsidRPr="009955C8" w:rsidTr="00816AB4">
        <w:tc>
          <w:tcPr>
            <w:tcW w:w="765"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sidRPr="009955C8">
              <w:rPr>
                <w:sz w:val="16"/>
                <w:szCs w:val="18"/>
              </w:rPr>
              <w:t>20</w:t>
            </w:r>
          </w:p>
          <w:p w:rsidR="00816AB4" w:rsidRPr="009955C8" w:rsidRDefault="00816AB4" w:rsidP="004A50F5">
            <w:pPr>
              <w:tabs>
                <w:tab w:val="left" w:pos="4962"/>
              </w:tabs>
              <w:snapToGrid w:val="0"/>
              <w:jc w:val="both"/>
              <w:rPr>
                <w:sz w:val="16"/>
                <w:szCs w:val="18"/>
              </w:rPr>
            </w:pPr>
          </w:p>
        </w:tc>
        <w:tc>
          <w:tcPr>
            <w:tcW w:w="1218"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Pr>
                <w:sz w:val="16"/>
                <w:szCs w:val="18"/>
              </w:rPr>
              <w:t>1</w:t>
            </w:r>
          </w:p>
        </w:tc>
        <w:tc>
          <w:tcPr>
            <w:tcW w:w="7440" w:type="dxa"/>
            <w:gridSpan w:val="5"/>
            <w:tcBorders>
              <w:left w:val="single" w:sz="1" w:space="0" w:color="000000"/>
              <w:bottom w:val="single" w:sz="1" w:space="0" w:color="000000"/>
              <w:right w:val="single" w:sz="4" w:space="0" w:color="auto"/>
            </w:tcBorders>
            <w:shd w:val="clear" w:color="auto" w:fill="auto"/>
          </w:tcPr>
          <w:p w:rsidR="00816AB4" w:rsidRPr="00816AB4" w:rsidRDefault="00816AB4" w:rsidP="004A50F5">
            <w:pPr>
              <w:tabs>
                <w:tab w:val="left" w:pos="4962"/>
              </w:tabs>
              <w:snapToGrid w:val="0"/>
              <w:jc w:val="both"/>
              <w:rPr>
                <w:sz w:val="20"/>
                <w:szCs w:val="18"/>
              </w:rPr>
            </w:pPr>
            <w:r w:rsidRPr="00816AB4">
              <w:rPr>
                <w:sz w:val="20"/>
                <w:szCs w:val="18"/>
              </w:rPr>
              <w:t>Обратимость химической реакции. Химическое равновесие и способы его смещения.</w:t>
            </w:r>
          </w:p>
        </w:tc>
      </w:tr>
      <w:tr w:rsidR="00816AB4" w:rsidRPr="009955C8" w:rsidTr="00816AB4">
        <w:trPr>
          <w:gridAfter w:val="2"/>
          <w:wAfter w:w="45" w:type="dxa"/>
        </w:trPr>
        <w:tc>
          <w:tcPr>
            <w:tcW w:w="765"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sidRPr="009955C8">
              <w:rPr>
                <w:sz w:val="16"/>
                <w:szCs w:val="18"/>
              </w:rPr>
              <w:t>21</w:t>
            </w:r>
          </w:p>
          <w:p w:rsidR="00816AB4" w:rsidRPr="009955C8" w:rsidRDefault="00816AB4" w:rsidP="004A50F5">
            <w:pPr>
              <w:tabs>
                <w:tab w:val="left" w:pos="4962"/>
              </w:tabs>
              <w:snapToGrid w:val="0"/>
              <w:jc w:val="both"/>
              <w:rPr>
                <w:sz w:val="16"/>
                <w:szCs w:val="18"/>
              </w:rPr>
            </w:pPr>
          </w:p>
        </w:tc>
        <w:tc>
          <w:tcPr>
            <w:tcW w:w="1218"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Pr>
                <w:sz w:val="16"/>
                <w:szCs w:val="18"/>
              </w:rPr>
              <w:t>1</w:t>
            </w:r>
          </w:p>
        </w:tc>
        <w:tc>
          <w:tcPr>
            <w:tcW w:w="7395" w:type="dxa"/>
            <w:gridSpan w:val="3"/>
            <w:tcBorders>
              <w:left w:val="single" w:sz="1" w:space="0" w:color="000000"/>
              <w:bottom w:val="single" w:sz="1" w:space="0" w:color="000000"/>
              <w:right w:val="single" w:sz="4" w:space="0" w:color="auto"/>
            </w:tcBorders>
            <w:shd w:val="clear" w:color="auto" w:fill="auto"/>
          </w:tcPr>
          <w:p w:rsidR="00816AB4" w:rsidRPr="00816AB4" w:rsidRDefault="00816AB4" w:rsidP="004A50F5">
            <w:pPr>
              <w:tabs>
                <w:tab w:val="left" w:pos="4962"/>
              </w:tabs>
              <w:snapToGrid w:val="0"/>
              <w:jc w:val="both"/>
              <w:rPr>
                <w:sz w:val="20"/>
                <w:szCs w:val="18"/>
              </w:rPr>
            </w:pPr>
            <w:r w:rsidRPr="00816AB4">
              <w:rPr>
                <w:sz w:val="20"/>
                <w:szCs w:val="18"/>
              </w:rPr>
              <w:t xml:space="preserve">Роль воды в химических реакциях. </w:t>
            </w:r>
          </w:p>
          <w:p w:rsidR="00816AB4" w:rsidRPr="00816AB4" w:rsidRDefault="00816AB4" w:rsidP="004A50F5">
            <w:pPr>
              <w:tabs>
                <w:tab w:val="left" w:pos="4962"/>
              </w:tabs>
              <w:jc w:val="both"/>
              <w:rPr>
                <w:b/>
                <w:sz w:val="20"/>
                <w:szCs w:val="18"/>
              </w:rPr>
            </w:pPr>
            <w:r w:rsidRPr="00816AB4">
              <w:rPr>
                <w:b/>
                <w:sz w:val="20"/>
                <w:szCs w:val="18"/>
              </w:rPr>
              <w:t>Лабораторная работа №10</w:t>
            </w:r>
          </w:p>
          <w:p w:rsidR="00816AB4" w:rsidRPr="00816AB4" w:rsidRDefault="00CB091C" w:rsidP="004A50F5">
            <w:pPr>
              <w:tabs>
                <w:tab w:val="left" w:pos="4962"/>
              </w:tabs>
              <w:jc w:val="both"/>
              <w:rPr>
                <w:sz w:val="20"/>
                <w:szCs w:val="18"/>
              </w:rPr>
            </w:pPr>
            <w:r>
              <w:rPr>
                <w:sz w:val="20"/>
                <w:szCs w:val="18"/>
              </w:rPr>
              <w:t xml:space="preserve"> «</w:t>
            </w:r>
            <w:r w:rsidR="00816AB4" w:rsidRPr="00816AB4">
              <w:rPr>
                <w:sz w:val="20"/>
                <w:szCs w:val="18"/>
              </w:rPr>
              <w:t>Получение водорода действием цинка на кислоты». Техника безопасности</w:t>
            </w:r>
          </w:p>
        </w:tc>
      </w:tr>
      <w:tr w:rsidR="00816AB4" w:rsidRPr="009955C8" w:rsidTr="00816AB4">
        <w:trPr>
          <w:gridAfter w:val="2"/>
          <w:wAfter w:w="45" w:type="dxa"/>
        </w:trPr>
        <w:tc>
          <w:tcPr>
            <w:tcW w:w="765"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sidRPr="009955C8">
              <w:rPr>
                <w:sz w:val="16"/>
                <w:szCs w:val="18"/>
              </w:rPr>
              <w:t>22</w:t>
            </w:r>
          </w:p>
        </w:tc>
        <w:tc>
          <w:tcPr>
            <w:tcW w:w="1218"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Pr>
                <w:sz w:val="16"/>
                <w:szCs w:val="18"/>
              </w:rPr>
              <w:t>1</w:t>
            </w:r>
          </w:p>
        </w:tc>
        <w:tc>
          <w:tcPr>
            <w:tcW w:w="7395" w:type="dxa"/>
            <w:gridSpan w:val="3"/>
            <w:tcBorders>
              <w:left w:val="single" w:sz="1" w:space="0" w:color="000000"/>
              <w:bottom w:val="single" w:sz="1" w:space="0" w:color="000000"/>
              <w:right w:val="single" w:sz="4" w:space="0" w:color="auto"/>
            </w:tcBorders>
            <w:shd w:val="clear" w:color="auto" w:fill="auto"/>
          </w:tcPr>
          <w:p w:rsidR="00816AB4" w:rsidRPr="00816AB4" w:rsidRDefault="00816AB4" w:rsidP="004A50F5">
            <w:pPr>
              <w:tabs>
                <w:tab w:val="left" w:pos="4962"/>
              </w:tabs>
              <w:snapToGrid w:val="0"/>
              <w:jc w:val="both"/>
              <w:rPr>
                <w:sz w:val="20"/>
                <w:szCs w:val="18"/>
              </w:rPr>
            </w:pPr>
            <w:r w:rsidRPr="00816AB4">
              <w:rPr>
                <w:sz w:val="20"/>
                <w:szCs w:val="18"/>
              </w:rPr>
              <w:t>Гидролиз.</w:t>
            </w:r>
          </w:p>
          <w:p w:rsidR="00816AB4" w:rsidRPr="00816AB4" w:rsidRDefault="00816AB4" w:rsidP="004A50F5">
            <w:pPr>
              <w:tabs>
                <w:tab w:val="left" w:pos="4962"/>
              </w:tabs>
              <w:jc w:val="both"/>
              <w:rPr>
                <w:sz w:val="20"/>
                <w:szCs w:val="18"/>
              </w:rPr>
            </w:pPr>
            <w:r w:rsidRPr="00816AB4">
              <w:rPr>
                <w:b/>
                <w:sz w:val="20"/>
                <w:szCs w:val="18"/>
              </w:rPr>
              <w:t>Лабораторная работа №11</w:t>
            </w:r>
            <w:r w:rsidR="00CB091C">
              <w:rPr>
                <w:sz w:val="20"/>
                <w:szCs w:val="18"/>
              </w:rPr>
              <w:t xml:space="preserve"> «</w:t>
            </w:r>
            <w:r w:rsidRPr="00816AB4">
              <w:rPr>
                <w:sz w:val="20"/>
                <w:szCs w:val="18"/>
              </w:rPr>
              <w:t>Разные случаи гидролиза солей». Техника безопасности</w:t>
            </w:r>
          </w:p>
        </w:tc>
      </w:tr>
      <w:tr w:rsidR="00816AB4" w:rsidRPr="009955C8" w:rsidTr="00816AB4">
        <w:trPr>
          <w:gridAfter w:val="2"/>
          <w:wAfter w:w="45" w:type="dxa"/>
          <w:trHeight w:val="164"/>
        </w:trPr>
        <w:tc>
          <w:tcPr>
            <w:tcW w:w="765"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sidRPr="009955C8">
              <w:rPr>
                <w:sz w:val="16"/>
                <w:szCs w:val="18"/>
              </w:rPr>
              <w:t>23</w:t>
            </w:r>
          </w:p>
        </w:tc>
        <w:tc>
          <w:tcPr>
            <w:tcW w:w="1218"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Pr>
                <w:sz w:val="16"/>
                <w:szCs w:val="18"/>
              </w:rPr>
              <w:t>1</w:t>
            </w:r>
          </w:p>
        </w:tc>
        <w:tc>
          <w:tcPr>
            <w:tcW w:w="7395" w:type="dxa"/>
            <w:gridSpan w:val="3"/>
            <w:tcBorders>
              <w:left w:val="single" w:sz="1" w:space="0" w:color="000000"/>
              <w:bottom w:val="single" w:sz="1" w:space="0" w:color="000000"/>
              <w:right w:val="single" w:sz="4" w:space="0" w:color="auto"/>
            </w:tcBorders>
            <w:shd w:val="clear" w:color="auto" w:fill="auto"/>
          </w:tcPr>
          <w:p w:rsidR="00816AB4" w:rsidRPr="00816AB4" w:rsidRDefault="00816AB4" w:rsidP="004A50F5">
            <w:pPr>
              <w:tabs>
                <w:tab w:val="left" w:pos="4962"/>
              </w:tabs>
              <w:snapToGrid w:val="0"/>
              <w:jc w:val="both"/>
              <w:rPr>
                <w:sz w:val="20"/>
                <w:szCs w:val="18"/>
              </w:rPr>
            </w:pPr>
            <w:r w:rsidRPr="00816AB4">
              <w:rPr>
                <w:sz w:val="20"/>
                <w:szCs w:val="18"/>
              </w:rPr>
              <w:t>Окислительно</w:t>
            </w:r>
            <w:r w:rsidR="00CB091C">
              <w:rPr>
                <w:sz w:val="20"/>
                <w:szCs w:val="18"/>
              </w:rPr>
              <w:t xml:space="preserve"> </w:t>
            </w:r>
            <w:r w:rsidRPr="00816AB4">
              <w:rPr>
                <w:sz w:val="20"/>
                <w:szCs w:val="18"/>
              </w:rPr>
              <w:t>-восстановительные реакции.</w:t>
            </w:r>
          </w:p>
        </w:tc>
      </w:tr>
      <w:tr w:rsidR="00816AB4" w:rsidRPr="009955C8" w:rsidTr="00816AB4">
        <w:trPr>
          <w:gridAfter w:val="2"/>
          <w:wAfter w:w="45" w:type="dxa"/>
        </w:trPr>
        <w:tc>
          <w:tcPr>
            <w:tcW w:w="765"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sidRPr="009955C8">
              <w:rPr>
                <w:sz w:val="16"/>
                <w:szCs w:val="18"/>
              </w:rPr>
              <w:t>24</w:t>
            </w:r>
          </w:p>
        </w:tc>
        <w:tc>
          <w:tcPr>
            <w:tcW w:w="1218"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Pr>
                <w:sz w:val="16"/>
                <w:szCs w:val="18"/>
              </w:rPr>
              <w:t>1</w:t>
            </w:r>
          </w:p>
        </w:tc>
        <w:tc>
          <w:tcPr>
            <w:tcW w:w="7395" w:type="dxa"/>
            <w:gridSpan w:val="3"/>
            <w:tcBorders>
              <w:left w:val="single" w:sz="1" w:space="0" w:color="000000"/>
              <w:bottom w:val="single" w:sz="1" w:space="0" w:color="000000"/>
              <w:right w:val="single" w:sz="4" w:space="0" w:color="auto"/>
            </w:tcBorders>
            <w:shd w:val="clear" w:color="auto" w:fill="auto"/>
          </w:tcPr>
          <w:p w:rsidR="00816AB4" w:rsidRPr="00816AB4" w:rsidRDefault="00816AB4" w:rsidP="004A50F5">
            <w:pPr>
              <w:tabs>
                <w:tab w:val="left" w:pos="4962"/>
              </w:tabs>
              <w:snapToGrid w:val="0"/>
              <w:jc w:val="both"/>
              <w:rPr>
                <w:sz w:val="20"/>
                <w:szCs w:val="18"/>
              </w:rPr>
            </w:pPr>
            <w:r w:rsidRPr="00816AB4">
              <w:rPr>
                <w:sz w:val="20"/>
                <w:szCs w:val="18"/>
              </w:rPr>
              <w:t>Электролиз.</w:t>
            </w:r>
          </w:p>
        </w:tc>
      </w:tr>
      <w:tr w:rsidR="00816AB4" w:rsidRPr="009955C8" w:rsidTr="00816AB4">
        <w:trPr>
          <w:gridAfter w:val="2"/>
          <w:wAfter w:w="45" w:type="dxa"/>
        </w:trPr>
        <w:tc>
          <w:tcPr>
            <w:tcW w:w="765"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sidRPr="009955C8">
              <w:rPr>
                <w:sz w:val="16"/>
                <w:szCs w:val="18"/>
              </w:rPr>
              <w:t>2</w:t>
            </w:r>
            <w:r>
              <w:rPr>
                <w:sz w:val="16"/>
                <w:szCs w:val="18"/>
              </w:rPr>
              <w:t>5</w:t>
            </w:r>
          </w:p>
        </w:tc>
        <w:tc>
          <w:tcPr>
            <w:tcW w:w="1218"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Pr>
                <w:sz w:val="16"/>
                <w:szCs w:val="18"/>
              </w:rPr>
              <w:t>1</w:t>
            </w:r>
          </w:p>
        </w:tc>
        <w:tc>
          <w:tcPr>
            <w:tcW w:w="7395" w:type="dxa"/>
            <w:gridSpan w:val="3"/>
            <w:tcBorders>
              <w:left w:val="single" w:sz="1" w:space="0" w:color="000000"/>
              <w:bottom w:val="single" w:sz="1" w:space="0" w:color="000000"/>
              <w:right w:val="single" w:sz="4" w:space="0" w:color="auto"/>
            </w:tcBorders>
            <w:shd w:val="clear" w:color="auto" w:fill="auto"/>
          </w:tcPr>
          <w:p w:rsidR="00816AB4" w:rsidRPr="00816AB4" w:rsidRDefault="00816AB4" w:rsidP="004A50F5">
            <w:pPr>
              <w:jc w:val="both"/>
              <w:rPr>
                <w:b/>
                <w:sz w:val="20"/>
                <w:szCs w:val="18"/>
                <w:u w:val="single"/>
              </w:rPr>
            </w:pPr>
            <w:r w:rsidRPr="00816AB4">
              <w:rPr>
                <w:b/>
                <w:sz w:val="20"/>
                <w:szCs w:val="18"/>
                <w:u w:val="single"/>
              </w:rPr>
              <w:t>Контрольная работа №2 «</w:t>
            </w:r>
            <w:r w:rsidRPr="00816AB4">
              <w:rPr>
                <w:b/>
                <w:sz w:val="20"/>
                <w:szCs w:val="22"/>
                <w:u w:val="single"/>
              </w:rPr>
              <w:t>Вещества и их свойства».</w:t>
            </w:r>
          </w:p>
        </w:tc>
      </w:tr>
      <w:tr w:rsidR="00816AB4" w:rsidRPr="009955C8" w:rsidTr="00816AB4">
        <w:trPr>
          <w:gridAfter w:val="2"/>
          <w:wAfter w:w="45" w:type="dxa"/>
          <w:trHeight w:val="445"/>
        </w:trPr>
        <w:tc>
          <w:tcPr>
            <w:tcW w:w="9378" w:type="dxa"/>
            <w:gridSpan w:val="5"/>
            <w:tcBorders>
              <w:left w:val="single" w:sz="1" w:space="0" w:color="000000"/>
              <w:bottom w:val="single" w:sz="1" w:space="0" w:color="000000"/>
              <w:right w:val="single" w:sz="4" w:space="0" w:color="auto"/>
            </w:tcBorders>
            <w:shd w:val="clear" w:color="auto" w:fill="auto"/>
          </w:tcPr>
          <w:p w:rsidR="00816AB4" w:rsidRPr="00AF5823" w:rsidRDefault="00816AB4" w:rsidP="00816AB4">
            <w:pPr>
              <w:tabs>
                <w:tab w:val="left" w:pos="4962"/>
              </w:tabs>
              <w:jc w:val="center"/>
              <w:rPr>
                <w:b/>
                <w:sz w:val="22"/>
              </w:rPr>
            </w:pPr>
            <w:r w:rsidRPr="009955C8">
              <w:rPr>
                <w:b/>
                <w:sz w:val="22"/>
              </w:rPr>
              <w:t>Тем</w:t>
            </w:r>
            <w:r w:rsidR="00CB091C">
              <w:rPr>
                <w:b/>
                <w:sz w:val="22"/>
              </w:rPr>
              <w:t>а № 4. Вещества и их свойства (</w:t>
            </w:r>
            <w:r w:rsidRPr="009955C8">
              <w:rPr>
                <w:b/>
                <w:sz w:val="22"/>
              </w:rPr>
              <w:t>9ч)</w:t>
            </w:r>
          </w:p>
        </w:tc>
      </w:tr>
      <w:tr w:rsidR="00816AB4" w:rsidRPr="009955C8" w:rsidTr="00816AB4">
        <w:trPr>
          <w:gridAfter w:val="1"/>
          <w:wAfter w:w="39" w:type="dxa"/>
        </w:trPr>
        <w:tc>
          <w:tcPr>
            <w:tcW w:w="765"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sidRPr="009955C8">
              <w:rPr>
                <w:sz w:val="16"/>
                <w:szCs w:val="18"/>
              </w:rPr>
              <w:t>26</w:t>
            </w:r>
          </w:p>
          <w:p w:rsidR="00816AB4" w:rsidRPr="009955C8" w:rsidRDefault="00816AB4" w:rsidP="004A50F5">
            <w:pPr>
              <w:tabs>
                <w:tab w:val="left" w:pos="4962"/>
              </w:tabs>
              <w:snapToGrid w:val="0"/>
              <w:jc w:val="both"/>
              <w:rPr>
                <w:sz w:val="16"/>
                <w:szCs w:val="18"/>
              </w:rPr>
            </w:pPr>
          </w:p>
        </w:tc>
        <w:tc>
          <w:tcPr>
            <w:tcW w:w="1359" w:type="dxa"/>
            <w:gridSpan w:val="2"/>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Pr>
                <w:sz w:val="16"/>
                <w:szCs w:val="18"/>
              </w:rPr>
              <w:t>1</w:t>
            </w:r>
          </w:p>
          <w:p w:rsidR="00816AB4" w:rsidRPr="009955C8" w:rsidRDefault="00816AB4" w:rsidP="004A50F5">
            <w:pPr>
              <w:tabs>
                <w:tab w:val="left" w:pos="4962"/>
              </w:tabs>
              <w:snapToGrid w:val="0"/>
              <w:jc w:val="both"/>
              <w:rPr>
                <w:sz w:val="16"/>
                <w:szCs w:val="18"/>
              </w:rPr>
            </w:pPr>
          </w:p>
        </w:tc>
        <w:tc>
          <w:tcPr>
            <w:tcW w:w="7260" w:type="dxa"/>
            <w:gridSpan w:val="3"/>
            <w:tcBorders>
              <w:left w:val="single" w:sz="1" w:space="0" w:color="000000"/>
              <w:bottom w:val="single" w:sz="1" w:space="0" w:color="000000"/>
              <w:right w:val="single" w:sz="4" w:space="0" w:color="auto"/>
            </w:tcBorders>
            <w:shd w:val="clear" w:color="auto" w:fill="auto"/>
          </w:tcPr>
          <w:p w:rsidR="00816AB4" w:rsidRPr="00816AB4" w:rsidRDefault="00816AB4" w:rsidP="004A50F5">
            <w:pPr>
              <w:tabs>
                <w:tab w:val="left" w:pos="4962"/>
              </w:tabs>
              <w:snapToGrid w:val="0"/>
              <w:jc w:val="both"/>
              <w:rPr>
                <w:sz w:val="18"/>
                <w:szCs w:val="18"/>
              </w:rPr>
            </w:pPr>
            <w:r w:rsidRPr="00816AB4">
              <w:rPr>
                <w:sz w:val="18"/>
                <w:szCs w:val="18"/>
              </w:rPr>
              <w:t>Металлы.</w:t>
            </w:r>
          </w:p>
          <w:p w:rsidR="00816AB4" w:rsidRPr="00816AB4" w:rsidRDefault="00816AB4" w:rsidP="004A50F5">
            <w:pPr>
              <w:tabs>
                <w:tab w:val="left" w:pos="4962"/>
              </w:tabs>
              <w:jc w:val="both"/>
              <w:rPr>
                <w:sz w:val="18"/>
                <w:szCs w:val="18"/>
              </w:rPr>
            </w:pPr>
            <w:r w:rsidRPr="00816AB4">
              <w:rPr>
                <w:b/>
                <w:sz w:val="18"/>
                <w:szCs w:val="18"/>
              </w:rPr>
              <w:t>Лабораторная работа №12</w:t>
            </w:r>
          </w:p>
          <w:p w:rsidR="00CB091C" w:rsidRDefault="00CB091C" w:rsidP="004A50F5">
            <w:pPr>
              <w:tabs>
                <w:tab w:val="left" w:pos="4962"/>
              </w:tabs>
              <w:jc w:val="both"/>
              <w:rPr>
                <w:sz w:val="18"/>
                <w:szCs w:val="18"/>
              </w:rPr>
            </w:pPr>
            <w:r>
              <w:rPr>
                <w:sz w:val="18"/>
                <w:szCs w:val="18"/>
              </w:rPr>
              <w:t>«</w:t>
            </w:r>
            <w:r w:rsidR="00816AB4" w:rsidRPr="00816AB4">
              <w:rPr>
                <w:sz w:val="18"/>
                <w:szCs w:val="18"/>
              </w:rPr>
              <w:t>Взаимодействие соляной кислоты и раствора уксусной кислоты с металлами».</w:t>
            </w:r>
          </w:p>
          <w:p w:rsidR="00816AB4" w:rsidRDefault="00816AB4" w:rsidP="004A50F5">
            <w:pPr>
              <w:tabs>
                <w:tab w:val="left" w:pos="4962"/>
              </w:tabs>
              <w:jc w:val="both"/>
              <w:rPr>
                <w:sz w:val="18"/>
                <w:szCs w:val="18"/>
              </w:rPr>
            </w:pPr>
            <w:r w:rsidRPr="00816AB4">
              <w:rPr>
                <w:sz w:val="18"/>
                <w:szCs w:val="18"/>
              </w:rPr>
              <w:t>Техника безопасности</w:t>
            </w:r>
          </w:p>
          <w:p w:rsidR="00CB091C" w:rsidRPr="00CB091C" w:rsidRDefault="00CB091C" w:rsidP="00CB091C">
            <w:pPr>
              <w:rPr>
                <w:i/>
                <w:sz w:val="20"/>
              </w:rPr>
            </w:pPr>
            <w:r>
              <w:rPr>
                <w:sz w:val="18"/>
                <w:szCs w:val="18"/>
              </w:rPr>
              <w:t>Экскурсия</w:t>
            </w:r>
            <w:r w:rsidRPr="005E4D50">
              <w:t xml:space="preserve"> </w:t>
            </w:r>
            <w:r w:rsidRPr="00CB091C">
              <w:rPr>
                <w:i/>
                <w:sz w:val="20"/>
              </w:rPr>
              <w:t>ОАО</w:t>
            </w:r>
            <w:r>
              <w:rPr>
                <w:i/>
                <w:sz w:val="20"/>
              </w:rPr>
              <w:t xml:space="preserve"> </w:t>
            </w:r>
            <w:r w:rsidRPr="00CB091C">
              <w:rPr>
                <w:i/>
                <w:sz w:val="20"/>
              </w:rPr>
              <w:t>«Гагаринскремтехпред»</w:t>
            </w:r>
            <w:r>
              <w:rPr>
                <w:i/>
                <w:sz w:val="20"/>
              </w:rPr>
              <w:t xml:space="preserve"> с. Киево  Ялуторовский район</w:t>
            </w:r>
            <w:bookmarkStart w:id="0" w:name="_GoBack"/>
            <w:bookmarkEnd w:id="0"/>
          </w:p>
        </w:tc>
      </w:tr>
      <w:tr w:rsidR="00816AB4" w:rsidRPr="009955C8" w:rsidTr="00816AB4">
        <w:trPr>
          <w:gridAfter w:val="1"/>
          <w:wAfter w:w="39" w:type="dxa"/>
          <w:trHeight w:val="173"/>
        </w:trPr>
        <w:tc>
          <w:tcPr>
            <w:tcW w:w="765"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sidRPr="009955C8">
              <w:rPr>
                <w:sz w:val="16"/>
                <w:szCs w:val="18"/>
              </w:rPr>
              <w:t>27</w:t>
            </w:r>
          </w:p>
        </w:tc>
        <w:tc>
          <w:tcPr>
            <w:tcW w:w="1359" w:type="dxa"/>
            <w:gridSpan w:val="2"/>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Pr>
                <w:sz w:val="16"/>
                <w:szCs w:val="18"/>
              </w:rPr>
              <w:t>1</w:t>
            </w:r>
          </w:p>
        </w:tc>
        <w:tc>
          <w:tcPr>
            <w:tcW w:w="7260" w:type="dxa"/>
            <w:gridSpan w:val="3"/>
            <w:tcBorders>
              <w:left w:val="single" w:sz="1" w:space="0" w:color="000000"/>
              <w:bottom w:val="single" w:sz="1" w:space="0" w:color="000000"/>
              <w:right w:val="single" w:sz="4" w:space="0" w:color="auto"/>
            </w:tcBorders>
            <w:shd w:val="clear" w:color="auto" w:fill="auto"/>
          </w:tcPr>
          <w:p w:rsidR="00816AB4" w:rsidRPr="00816AB4" w:rsidRDefault="00816AB4" w:rsidP="004A50F5">
            <w:pPr>
              <w:tabs>
                <w:tab w:val="left" w:pos="4962"/>
              </w:tabs>
              <w:snapToGrid w:val="0"/>
              <w:jc w:val="both"/>
              <w:rPr>
                <w:sz w:val="18"/>
                <w:szCs w:val="18"/>
              </w:rPr>
            </w:pPr>
            <w:r w:rsidRPr="00816AB4">
              <w:rPr>
                <w:sz w:val="18"/>
                <w:szCs w:val="18"/>
              </w:rPr>
              <w:t>Неметаллы.</w:t>
            </w:r>
          </w:p>
        </w:tc>
      </w:tr>
      <w:tr w:rsidR="00816AB4" w:rsidRPr="009955C8" w:rsidTr="00816AB4">
        <w:trPr>
          <w:gridAfter w:val="1"/>
          <w:wAfter w:w="39" w:type="dxa"/>
        </w:trPr>
        <w:tc>
          <w:tcPr>
            <w:tcW w:w="765" w:type="dxa"/>
            <w:tcBorders>
              <w:top w:val="single" w:sz="4" w:space="0" w:color="auto"/>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sidRPr="009955C8">
              <w:rPr>
                <w:sz w:val="16"/>
                <w:szCs w:val="18"/>
              </w:rPr>
              <w:t>28</w:t>
            </w:r>
          </w:p>
          <w:p w:rsidR="00816AB4" w:rsidRPr="009955C8" w:rsidRDefault="00816AB4" w:rsidP="004A50F5">
            <w:pPr>
              <w:tabs>
                <w:tab w:val="left" w:pos="4962"/>
              </w:tabs>
              <w:snapToGrid w:val="0"/>
              <w:jc w:val="both"/>
              <w:rPr>
                <w:sz w:val="16"/>
                <w:szCs w:val="18"/>
              </w:rPr>
            </w:pPr>
          </w:p>
        </w:tc>
        <w:tc>
          <w:tcPr>
            <w:tcW w:w="1359" w:type="dxa"/>
            <w:gridSpan w:val="2"/>
            <w:tcBorders>
              <w:top w:val="single" w:sz="4" w:space="0" w:color="auto"/>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Pr>
                <w:sz w:val="16"/>
                <w:szCs w:val="18"/>
              </w:rPr>
              <w:t>1</w:t>
            </w:r>
          </w:p>
          <w:p w:rsidR="00816AB4" w:rsidRPr="009955C8" w:rsidRDefault="00816AB4" w:rsidP="004A50F5">
            <w:pPr>
              <w:tabs>
                <w:tab w:val="left" w:pos="4962"/>
              </w:tabs>
              <w:snapToGrid w:val="0"/>
              <w:jc w:val="both"/>
              <w:rPr>
                <w:sz w:val="16"/>
                <w:szCs w:val="18"/>
              </w:rPr>
            </w:pPr>
          </w:p>
        </w:tc>
        <w:tc>
          <w:tcPr>
            <w:tcW w:w="7260" w:type="dxa"/>
            <w:gridSpan w:val="3"/>
            <w:tcBorders>
              <w:top w:val="single" w:sz="4" w:space="0" w:color="auto"/>
              <w:left w:val="single" w:sz="1" w:space="0" w:color="000000"/>
              <w:bottom w:val="single" w:sz="1" w:space="0" w:color="000000"/>
              <w:right w:val="single" w:sz="4" w:space="0" w:color="auto"/>
            </w:tcBorders>
            <w:shd w:val="clear" w:color="auto" w:fill="auto"/>
          </w:tcPr>
          <w:p w:rsidR="00816AB4" w:rsidRPr="00816AB4" w:rsidRDefault="00816AB4" w:rsidP="004A50F5">
            <w:pPr>
              <w:tabs>
                <w:tab w:val="left" w:pos="4962"/>
              </w:tabs>
              <w:snapToGrid w:val="0"/>
              <w:jc w:val="both"/>
              <w:rPr>
                <w:sz w:val="18"/>
                <w:szCs w:val="18"/>
              </w:rPr>
            </w:pPr>
            <w:r w:rsidRPr="00816AB4">
              <w:rPr>
                <w:sz w:val="18"/>
                <w:szCs w:val="18"/>
              </w:rPr>
              <w:t xml:space="preserve">Кислоты. </w:t>
            </w:r>
          </w:p>
          <w:p w:rsidR="00816AB4" w:rsidRPr="00816AB4" w:rsidRDefault="00816AB4" w:rsidP="004A50F5">
            <w:pPr>
              <w:tabs>
                <w:tab w:val="left" w:pos="4962"/>
              </w:tabs>
              <w:jc w:val="both"/>
              <w:rPr>
                <w:sz w:val="18"/>
                <w:szCs w:val="18"/>
              </w:rPr>
            </w:pPr>
            <w:r w:rsidRPr="00816AB4">
              <w:rPr>
                <w:b/>
                <w:sz w:val="18"/>
                <w:szCs w:val="18"/>
              </w:rPr>
              <w:t>Лабораторная работа №13,14,15</w:t>
            </w:r>
            <w:r w:rsidRPr="00816AB4">
              <w:rPr>
                <w:sz w:val="18"/>
                <w:szCs w:val="18"/>
              </w:rPr>
              <w:t xml:space="preserve"> «Взаимодействие соляной кислоты и раствора уксусной кислоты с индикаторами, солями и основаниями».</w:t>
            </w:r>
          </w:p>
          <w:p w:rsidR="00816AB4" w:rsidRPr="00816AB4" w:rsidRDefault="00816AB4" w:rsidP="004A50F5">
            <w:pPr>
              <w:snapToGrid w:val="0"/>
              <w:jc w:val="both"/>
              <w:rPr>
                <w:sz w:val="18"/>
                <w:szCs w:val="20"/>
              </w:rPr>
            </w:pPr>
            <w:r w:rsidRPr="00816AB4">
              <w:rPr>
                <w:sz w:val="18"/>
                <w:szCs w:val="18"/>
              </w:rPr>
              <w:t>Техника безопасности</w:t>
            </w:r>
          </w:p>
        </w:tc>
      </w:tr>
      <w:tr w:rsidR="00816AB4" w:rsidRPr="009955C8" w:rsidTr="00816AB4">
        <w:trPr>
          <w:gridAfter w:val="1"/>
          <w:wAfter w:w="39" w:type="dxa"/>
        </w:trPr>
        <w:tc>
          <w:tcPr>
            <w:tcW w:w="765"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sidRPr="009955C8">
              <w:rPr>
                <w:sz w:val="16"/>
                <w:szCs w:val="18"/>
              </w:rPr>
              <w:t>29</w:t>
            </w:r>
          </w:p>
          <w:p w:rsidR="00816AB4" w:rsidRPr="009955C8" w:rsidRDefault="00816AB4" w:rsidP="004A50F5">
            <w:pPr>
              <w:tabs>
                <w:tab w:val="left" w:pos="4962"/>
              </w:tabs>
              <w:snapToGrid w:val="0"/>
              <w:jc w:val="both"/>
              <w:rPr>
                <w:sz w:val="16"/>
                <w:szCs w:val="18"/>
              </w:rPr>
            </w:pPr>
          </w:p>
        </w:tc>
        <w:tc>
          <w:tcPr>
            <w:tcW w:w="1359" w:type="dxa"/>
            <w:gridSpan w:val="2"/>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Pr>
                <w:sz w:val="16"/>
                <w:szCs w:val="18"/>
              </w:rPr>
              <w:t>1</w:t>
            </w:r>
          </w:p>
        </w:tc>
        <w:tc>
          <w:tcPr>
            <w:tcW w:w="7260" w:type="dxa"/>
            <w:gridSpan w:val="3"/>
            <w:tcBorders>
              <w:left w:val="single" w:sz="1" w:space="0" w:color="000000"/>
              <w:bottom w:val="single" w:sz="1" w:space="0" w:color="000000"/>
              <w:right w:val="single" w:sz="4" w:space="0" w:color="auto"/>
            </w:tcBorders>
            <w:shd w:val="clear" w:color="auto" w:fill="auto"/>
          </w:tcPr>
          <w:p w:rsidR="00816AB4" w:rsidRPr="00816AB4" w:rsidRDefault="00816AB4" w:rsidP="004A50F5">
            <w:pPr>
              <w:tabs>
                <w:tab w:val="left" w:pos="4962"/>
              </w:tabs>
              <w:snapToGrid w:val="0"/>
              <w:jc w:val="both"/>
              <w:rPr>
                <w:sz w:val="18"/>
                <w:szCs w:val="18"/>
              </w:rPr>
            </w:pPr>
            <w:r w:rsidRPr="00816AB4">
              <w:rPr>
                <w:sz w:val="18"/>
                <w:szCs w:val="18"/>
              </w:rPr>
              <w:t>Основания.</w:t>
            </w:r>
          </w:p>
          <w:p w:rsidR="00816AB4" w:rsidRPr="00816AB4" w:rsidRDefault="00816AB4" w:rsidP="004A50F5">
            <w:pPr>
              <w:tabs>
                <w:tab w:val="left" w:pos="4962"/>
              </w:tabs>
              <w:jc w:val="both"/>
              <w:rPr>
                <w:sz w:val="18"/>
                <w:szCs w:val="18"/>
              </w:rPr>
            </w:pPr>
            <w:r w:rsidRPr="00816AB4">
              <w:rPr>
                <w:b/>
                <w:sz w:val="18"/>
                <w:szCs w:val="18"/>
              </w:rPr>
              <w:t>Лабораторная работа № 16</w:t>
            </w:r>
          </w:p>
          <w:p w:rsidR="00816AB4" w:rsidRPr="00816AB4" w:rsidRDefault="00CB091C" w:rsidP="004A50F5">
            <w:pPr>
              <w:tabs>
                <w:tab w:val="left" w:pos="4962"/>
              </w:tabs>
              <w:jc w:val="both"/>
              <w:rPr>
                <w:sz w:val="18"/>
                <w:szCs w:val="18"/>
              </w:rPr>
            </w:pPr>
            <w:r>
              <w:rPr>
                <w:sz w:val="18"/>
                <w:szCs w:val="18"/>
              </w:rPr>
              <w:t xml:space="preserve"> «</w:t>
            </w:r>
            <w:r w:rsidR="00816AB4" w:rsidRPr="00816AB4">
              <w:rPr>
                <w:sz w:val="18"/>
                <w:szCs w:val="18"/>
              </w:rPr>
              <w:t>Получение и свойства нерастворимых оснований».</w:t>
            </w:r>
            <w:r>
              <w:rPr>
                <w:sz w:val="18"/>
                <w:szCs w:val="18"/>
              </w:rPr>
              <w:t xml:space="preserve"> </w:t>
            </w:r>
            <w:r w:rsidR="00816AB4" w:rsidRPr="00816AB4">
              <w:rPr>
                <w:sz w:val="18"/>
                <w:szCs w:val="18"/>
              </w:rPr>
              <w:t>Техника безопасности</w:t>
            </w:r>
          </w:p>
        </w:tc>
      </w:tr>
      <w:tr w:rsidR="00816AB4" w:rsidRPr="009955C8" w:rsidTr="00816AB4">
        <w:trPr>
          <w:gridAfter w:val="1"/>
          <w:wAfter w:w="39" w:type="dxa"/>
        </w:trPr>
        <w:tc>
          <w:tcPr>
            <w:tcW w:w="765"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sidRPr="009955C8">
              <w:rPr>
                <w:sz w:val="16"/>
                <w:szCs w:val="18"/>
              </w:rPr>
              <w:t>30</w:t>
            </w:r>
          </w:p>
          <w:p w:rsidR="00816AB4" w:rsidRPr="009955C8" w:rsidRDefault="00816AB4" w:rsidP="004A50F5">
            <w:pPr>
              <w:tabs>
                <w:tab w:val="left" w:pos="4962"/>
              </w:tabs>
              <w:snapToGrid w:val="0"/>
              <w:jc w:val="both"/>
              <w:rPr>
                <w:sz w:val="16"/>
                <w:szCs w:val="18"/>
              </w:rPr>
            </w:pPr>
          </w:p>
        </w:tc>
        <w:tc>
          <w:tcPr>
            <w:tcW w:w="1359" w:type="dxa"/>
            <w:gridSpan w:val="2"/>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Pr>
                <w:sz w:val="16"/>
                <w:szCs w:val="18"/>
              </w:rPr>
              <w:t>1</w:t>
            </w:r>
          </w:p>
        </w:tc>
        <w:tc>
          <w:tcPr>
            <w:tcW w:w="7260" w:type="dxa"/>
            <w:gridSpan w:val="3"/>
            <w:tcBorders>
              <w:left w:val="single" w:sz="1" w:space="0" w:color="000000"/>
              <w:bottom w:val="single" w:sz="1" w:space="0" w:color="000000"/>
              <w:right w:val="single" w:sz="4" w:space="0" w:color="auto"/>
            </w:tcBorders>
            <w:shd w:val="clear" w:color="auto" w:fill="auto"/>
          </w:tcPr>
          <w:p w:rsidR="00816AB4" w:rsidRPr="00816AB4" w:rsidRDefault="00816AB4" w:rsidP="004A50F5">
            <w:pPr>
              <w:tabs>
                <w:tab w:val="left" w:pos="4962"/>
              </w:tabs>
              <w:snapToGrid w:val="0"/>
              <w:jc w:val="both"/>
              <w:rPr>
                <w:sz w:val="18"/>
                <w:szCs w:val="18"/>
              </w:rPr>
            </w:pPr>
            <w:r w:rsidRPr="00816AB4">
              <w:rPr>
                <w:sz w:val="18"/>
                <w:szCs w:val="18"/>
              </w:rPr>
              <w:t xml:space="preserve">Соли. </w:t>
            </w:r>
          </w:p>
          <w:p w:rsidR="00816AB4" w:rsidRPr="00816AB4" w:rsidRDefault="00816AB4" w:rsidP="004A50F5">
            <w:pPr>
              <w:tabs>
                <w:tab w:val="left" w:pos="4962"/>
              </w:tabs>
              <w:jc w:val="both"/>
              <w:rPr>
                <w:sz w:val="18"/>
                <w:szCs w:val="18"/>
              </w:rPr>
            </w:pPr>
            <w:r w:rsidRPr="00816AB4">
              <w:rPr>
                <w:b/>
                <w:sz w:val="18"/>
                <w:szCs w:val="18"/>
              </w:rPr>
              <w:t>Лабораторная работа №17</w:t>
            </w:r>
            <w:r w:rsidR="00CB091C">
              <w:rPr>
                <w:sz w:val="18"/>
                <w:szCs w:val="18"/>
              </w:rPr>
              <w:t xml:space="preserve"> «</w:t>
            </w:r>
            <w:r w:rsidRPr="00816AB4">
              <w:rPr>
                <w:sz w:val="18"/>
                <w:szCs w:val="18"/>
              </w:rPr>
              <w:t>Гидролиз хлоридов и ацетатов щелочных металлов».</w:t>
            </w:r>
          </w:p>
          <w:p w:rsidR="00816AB4" w:rsidRPr="00816AB4" w:rsidRDefault="00816AB4" w:rsidP="004A50F5">
            <w:pPr>
              <w:tabs>
                <w:tab w:val="left" w:pos="4962"/>
              </w:tabs>
              <w:jc w:val="both"/>
              <w:rPr>
                <w:sz w:val="18"/>
                <w:szCs w:val="18"/>
              </w:rPr>
            </w:pPr>
            <w:r w:rsidRPr="00816AB4">
              <w:rPr>
                <w:sz w:val="18"/>
                <w:szCs w:val="18"/>
              </w:rPr>
              <w:t>Техника безопасности</w:t>
            </w:r>
          </w:p>
        </w:tc>
      </w:tr>
      <w:tr w:rsidR="00816AB4" w:rsidRPr="009955C8" w:rsidTr="00816AB4">
        <w:trPr>
          <w:gridAfter w:val="1"/>
          <w:wAfter w:w="39" w:type="dxa"/>
          <w:trHeight w:val="689"/>
        </w:trPr>
        <w:tc>
          <w:tcPr>
            <w:tcW w:w="765"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sidRPr="009955C8">
              <w:rPr>
                <w:sz w:val="16"/>
                <w:szCs w:val="18"/>
              </w:rPr>
              <w:t>31</w:t>
            </w:r>
          </w:p>
          <w:p w:rsidR="00816AB4" w:rsidRPr="009955C8" w:rsidRDefault="00816AB4" w:rsidP="004A50F5">
            <w:pPr>
              <w:tabs>
                <w:tab w:val="left" w:pos="4962"/>
              </w:tabs>
              <w:snapToGrid w:val="0"/>
              <w:jc w:val="both"/>
              <w:rPr>
                <w:sz w:val="16"/>
                <w:szCs w:val="18"/>
              </w:rPr>
            </w:pPr>
          </w:p>
        </w:tc>
        <w:tc>
          <w:tcPr>
            <w:tcW w:w="1359" w:type="dxa"/>
            <w:gridSpan w:val="2"/>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Pr>
                <w:sz w:val="16"/>
                <w:szCs w:val="18"/>
              </w:rPr>
              <w:t>1</w:t>
            </w:r>
          </w:p>
        </w:tc>
        <w:tc>
          <w:tcPr>
            <w:tcW w:w="7260" w:type="dxa"/>
            <w:gridSpan w:val="3"/>
            <w:tcBorders>
              <w:left w:val="single" w:sz="1" w:space="0" w:color="000000"/>
              <w:bottom w:val="single" w:sz="1" w:space="0" w:color="000000"/>
              <w:right w:val="single" w:sz="4" w:space="0" w:color="auto"/>
            </w:tcBorders>
            <w:shd w:val="clear" w:color="auto" w:fill="auto"/>
          </w:tcPr>
          <w:p w:rsidR="00816AB4" w:rsidRPr="00816AB4" w:rsidRDefault="00816AB4" w:rsidP="004A50F5">
            <w:pPr>
              <w:tabs>
                <w:tab w:val="left" w:pos="4962"/>
              </w:tabs>
              <w:snapToGrid w:val="0"/>
              <w:jc w:val="both"/>
              <w:rPr>
                <w:sz w:val="18"/>
                <w:szCs w:val="18"/>
              </w:rPr>
            </w:pPr>
            <w:r w:rsidRPr="00816AB4">
              <w:rPr>
                <w:sz w:val="18"/>
                <w:szCs w:val="18"/>
              </w:rPr>
              <w:t>Генетическая связь между классами неорганических и органических соединений.</w:t>
            </w:r>
          </w:p>
          <w:p w:rsidR="00816AB4" w:rsidRPr="00816AB4" w:rsidRDefault="00816AB4" w:rsidP="004A50F5">
            <w:pPr>
              <w:tabs>
                <w:tab w:val="left" w:pos="4962"/>
              </w:tabs>
              <w:jc w:val="both"/>
              <w:rPr>
                <w:sz w:val="18"/>
                <w:szCs w:val="18"/>
              </w:rPr>
            </w:pPr>
            <w:r w:rsidRPr="00816AB4">
              <w:rPr>
                <w:b/>
                <w:sz w:val="18"/>
                <w:szCs w:val="18"/>
              </w:rPr>
              <w:t>Лабораторная работа №18</w:t>
            </w:r>
          </w:p>
          <w:p w:rsidR="00816AB4" w:rsidRPr="00816AB4" w:rsidRDefault="00816AB4" w:rsidP="004A50F5">
            <w:pPr>
              <w:tabs>
                <w:tab w:val="left" w:pos="4962"/>
              </w:tabs>
              <w:jc w:val="both"/>
              <w:rPr>
                <w:sz w:val="18"/>
                <w:szCs w:val="18"/>
              </w:rPr>
            </w:pPr>
            <w:r w:rsidRPr="00816AB4">
              <w:rPr>
                <w:sz w:val="18"/>
                <w:szCs w:val="18"/>
              </w:rPr>
              <w:t xml:space="preserve"> Ознакомление с коллекцией органических и неорганических веществ». </w:t>
            </w:r>
          </w:p>
        </w:tc>
      </w:tr>
      <w:tr w:rsidR="00816AB4" w:rsidRPr="009955C8" w:rsidTr="00816AB4">
        <w:trPr>
          <w:gridAfter w:val="3"/>
          <w:wAfter w:w="54" w:type="dxa"/>
        </w:trPr>
        <w:tc>
          <w:tcPr>
            <w:tcW w:w="765"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sidRPr="009955C8">
              <w:rPr>
                <w:sz w:val="16"/>
                <w:szCs w:val="18"/>
              </w:rPr>
              <w:t>32</w:t>
            </w:r>
          </w:p>
          <w:p w:rsidR="00816AB4" w:rsidRPr="009955C8" w:rsidRDefault="00816AB4" w:rsidP="004A50F5">
            <w:pPr>
              <w:tabs>
                <w:tab w:val="left" w:pos="4962"/>
              </w:tabs>
              <w:snapToGrid w:val="0"/>
              <w:jc w:val="both"/>
              <w:rPr>
                <w:sz w:val="16"/>
                <w:szCs w:val="18"/>
              </w:rPr>
            </w:pPr>
          </w:p>
        </w:tc>
        <w:tc>
          <w:tcPr>
            <w:tcW w:w="1359" w:type="dxa"/>
            <w:gridSpan w:val="2"/>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Pr>
                <w:sz w:val="16"/>
                <w:szCs w:val="18"/>
              </w:rPr>
              <w:t>1</w:t>
            </w:r>
          </w:p>
        </w:tc>
        <w:tc>
          <w:tcPr>
            <w:tcW w:w="7245" w:type="dxa"/>
            <w:tcBorders>
              <w:left w:val="single" w:sz="1" w:space="0" w:color="000000"/>
              <w:bottom w:val="single" w:sz="1" w:space="0" w:color="000000"/>
              <w:right w:val="single" w:sz="4" w:space="0" w:color="auto"/>
            </w:tcBorders>
            <w:shd w:val="clear" w:color="auto" w:fill="auto"/>
          </w:tcPr>
          <w:p w:rsidR="00816AB4" w:rsidRPr="00816AB4" w:rsidRDefault="00816AB4" w:rsidP="004A50F5">
            <w:pPr>
              <w:tabs>
                <w:tab w:val="left" w:pos="4962"/>
              </w:tabs>
              <w:snapToGrid w:val="0"/>
              <w:jc w:val="both"/>
              <w:rPr>
                <w:sz w:val="18"/>
                <w:szCs w:val="18"/>
              </w:rPr>
            </w:pPr>
            <w:r w:rsidRPr="00816AB4">
              <w:rPr>
                <w:b/>
                <w:sz w:val="18"/>
                <w:szCs w:val="18"/>
              </w:rPr>
              <w:t>Практическая работа №2</w:t>
            </w:r>
            <w:r w:rsidRPr="00816AB4">
              <w:rPr>
                <w:sz w:val="18"/>
                <w:szCs w:val="18"/>
              </w:rPr>
              <w:t xml:space="preserve"> </w:t>
            </w:r>
          </w:p>
          <w:p w:rsidR="00816AB4" w:rsidRPr="00816AB4" w:rsidRDefault="00816AB4" w:rsidP="004A50F5">
            <w:pPr>
              <w:tabs>
                <w:tab w:val="left" w:pos="4962"/>
              </w:tabs>
              <w:snapToGrid w:val="0"/>
              <w:jc w:val="both"/>
              <w:rPr>
                <w:sz w:val="18"/>
                <w:szCs w:val="18"/>
              </w:rPr>
            </w:pPr>
            <w:r w:rsidRPr="00816AB4">
              <w:rPr>
                <w:sz w:val="18"/>
                <w:szCs w:val="18"/>
              </w:rPr>
              <w:t>«Решение экспериментальных задач по распознаванию органических и неорганических веществ»</w:t>
            </w:r>
          </w:p>
          <w:p w:rsidR="00816AB4" w:rsidRPr="00816AB4" w:rsidRDefault="00816AB4" w:rsidP="004A50F5">
            <w:pPr>
              <w:tabs>
                <w:tab w:val="left" w:pos="4962"/>
              </w:tabs>
              <w:snapToGrid w:val="0"/>
              <w:jc w:val="both"/>
              <w:rPr>
                <w:sz w:val="18"/>
                <w:szCs w:val="18"/>
              </w:rPr>
            </w:pPr>
            <w:r w:rsidRPr="00816AB4">
              <w:rPr>
                <w:sz w:val="18"/>
                <w:szCs w:val="18"/>
              </w:rPr>
              <w:t>Техника безопасности</w:t>
            </w:r>
          </w:p>
        </w:tc>
      </w:tr>
      <w:tr w:rsidR="00816AB4" w:rsidRPr="009955C8" w:rsidTr="00816AB4">
        <w:trPr>
          <w:gridAfter w:val="3"/>
          <w:wAfter w:w="54" w:type="dxa"/>
        </w:trPr>
        <w:tc>
          <w:tcPr>
            <w:tcW w:w="765" w:type="dxa"/>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sidRPr="009955C8">
              <w:rPr>
                <w:sz w:val="16"/>
                <w:szCs w:val="18"/>
              </w:rPr>
              <w:t>33</w:t>
            </w:r>
          </w:p>
        </w:tc>
        <w:tc>
          <w:tcPr>
            <w:tcW w:w="1359" w:type="dxa"/>
            <w:gridSpan w:val="2"/>
            <w:tcBorders>
              <w:left w:val="single" w:sz="1" w:space="0" w:color="000000"/>
              <w:bottom w:val="single" w:sz="1" w:space="0" w:color="000000"/>
            </w:tcBorders>
            <w:shd w:val="clear" w:color="auto" w:fill="auto"/>
          </w:tcPr>
          <w:p w:rsidR="00816AB4" w:rsidRPr="009955C8" w:rsidRDefault="00816AB4" w:rsidP="004A50F5">
            <w:pPr>
              <w:tabs>
                <w:tab w:val="left" w:pos="4962"/>
              </w:tabs>
              <w:snapToGrid w:val="0"/>
              <w:jc w:val="both"/>
              <w:rPr>
                <w:sz w:val="16"/>
                <w:szCs w:val="18"/>
              </w:rPr>
            </w:pPr>
            <w:r>
              <w:rPr>
                <w:sz w:val="16"/>
                <w:szCs w:val="18"/>
              </w:rPr>
              <w:t>1</w:t>
            </w:r>
          </w:p>
        </w:tc>
        <w:tc>
          <w:tcPr>
            <w:tcW w:w="7245" w:type="dxa"/>
            <w:tcBorders>
              <w:left w:val="single" w:sz="1" w:space="0" w:color="000000"/>
              <w:bottom w:val="single" w:sz="1" w:space="0" w:color="000000"/>
              <w:right w:val="single" w:sz="4" w:space="0" w:color="auto"/>
            </w:tcBorders>
            <w:shd w:val="clear" w:color="auto" w:fill="auto"/>
          </w:tcPr>
          <w:p w:rsidR="00816AB4" w:rsidRPr="00816AB4" w:rsidRDefault="00816AB4" w:rsidP="004A50F5">
            <w:pPr>
              <w:tabs>
                <w:tab w:val="left" w:pos="4962"/>
              </w:tabs>
              <w:snapToGrid w:val="0"/>
              <w:jc w:val="both"/>
              <w:rPr>
                <w:sz w:val="18"/>
                <w:szCs w:val="18"/>
              </w:rPr>
            </w:pPr>
            <w:r w:rsidRPr="00816AB4">
              <w:rPr>
                <w:sz w:val="18"/>
                <w:szCs w:val="18"/>
              </w:rPr>
              <w:t>Обобщение и систематизация знаний  по курсу  «Общая химия»</w:t>
            </w:r>
          </w:p>
        </w:tc>
      </w:tr>
    </w:tbl>
    <w:p w:rsidR="009955C8" w:rsidRPr="009955C8" w:rsidRDefault="009955C8" w:rsidP="004A50F5">
      <w:pPr>
        <w:jc w:val="both"/>
        <w:rPr>
          <w:b/>
          <w:sz w:val="20"/>
          <w:szCs w:val="22"/>
        </w:rPr>
      </w:pPr>
    </w:p>
    <w:p w:rsidR="00217FF7" w:rsidRPr="009955C8" w:rsidRDefault="00217FF7" w:rsidP="004A50F5">
      <w:pPr>
        <w:jc w:val="both"/>
        <w:rPr>
          <w:sz w:val="20"/>
          <w:szCs w:val="22"/>
        </w:rPr>
        <w:sectPr w:rsidR="00217FF7" w:rsidRPr="009955C8" w:rsidSect="004A50F5">
          <w:pgSz w:w="11906" w:h="16838"/>
          <w:pgMar w:top="1134" w:right="1134" w:bottom="1134" w:left="1134" w:header="709" w:footer="709" w:gutter="0"/>
          <w:cols w:space="708"/>
          <w:docGrid w:linePitch="360"/>
        </w:sectPr>
      </w:pPr>
    </w:p>
    <w:p w:rsidR="000F351F" w:rsidRDefault="000F351F" w:rsidP="004A50F5">
      <w:pPr>
        <w:pStyle w:val="1"/>
        <w:spacing w:before="0" w:after="0"/>
        <w:jc w:val="both"/>
        <w:rPr>
          <w:rFonts w:ascii="Times New Roman" w:hAnsi="Times New Roman" w:cs="Times New Roman"/>
          <w:sz w:val="22"/>
          <w:szCs w:val="22"/>
        </w:rPr>
      </w:pPr>
    </w:p>
    <w:p w:rsidR="000A10D9" w:rsidRPr="000A10D9" w:rsidRDefault="000A10D9" w:rsidP="004A50F5">
      <w:pPr>
        <w:jc w:val="both"/>
      </w:pPr>
    </w:p>
    <w:p w:rsidR="000A10D9" w:rsidRPr="000A10D9" w:rsidRDefault="000A10D9" w:rsidP="004A50F5">
      <w:pPr>
        <w:jc w:val="both"/>
        <w:rPr>
          <w:b/>
        </w:rPr>
      </w:pPr>
    </w:p>
    <w:sectPr w:rsidR="000A10D9" w:rsidRPr="000A10D9" w:rsidSect="004A50F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569" w:rsidRDefault="00D95569" w:rsidP="00B71779">
      <w:r>
        <w:separator/>
      </w:r>
    </w:p>
  </w:endnote>
  <w:endnote w:type="continuationSeparator" w:id="0">
    <w:p w:rsidR="00D95569" w:rsidRDefault="00D95569" w:rsidP="00B7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AR PL KaitiM GB">
    <w:altName w:val="MS Mincho"/>
    <w:charset w:val="80"/>
    <w:family w:val="auto"/>
    <w:pitch w:val="variable"/>
  </w:font>
  <w:font w:name="Lohit Hindi">
    <w:altName w:val="MS Mincho"/>
    <w:charset w:val="8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569" w:rsidRDefault="00D95569" w:rsidP="00B71779">
      <w:r>
        <w:separator/>
      </w:r>
    </w:p>
  </w:footnote>
  <w:footnote w:type="continuationSeparator" w:id="0">
    <w:p w:rsidR="00D95569" w:rsidRDefault="00D95569" w:rsidP="00B717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38C07308"/>
    <w:name w:val="WW8Num2"/>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3">
    <w:nsid w:val="00000005"/>
    <w:multiLevelType w:val="singleLevel"/>
    <w:tmpl w:val="00000005"/>
    <w:name w:val="WW8Num5"/>
    <w:lvl w:ilvl="0">
      <w:start w:val="1"/>
      <w:numFmt w:val="bullet"/>
      <w:lvlText w:val=""/>
      <w:lvlJc w:val="left"/>
      <w:pPr>
        <w:tabs>
          <w:tab w:val="num" w:pos="1585"/>
        </w:tabs>
        <w:ind w:left="1585" w:hanging="876"/>
      </w:pPr>
      <w:rPr>
        <w:rFonts w:ascii="Symbol" w:hAnsi="Symbol" w:cs="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rPr>
        <w:rFonts w:ascii="Symbol" w:hAnsi="Symbol" w:cs="Symbol"/>
      </w:rPr>
    </w:lvl>
  </w:abstractNum>
  <w:abstractNum w:abstractNumId="5">
    <w:nsid w:val="00000007"/>
    <w:multiLevelType w:val="multilevel"/>
    <w:tmpl w:val="00000007"/>
    <w:name w:val="WW8Num7"/>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8"/>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nsid w:val="0000000B"/>
    <w:multiLevelType w:val="singleLevel"/>
    <w:tmpl w:val="0000000B"/>
    <w:name w:val="WW8Num11"/>
    <w:lvl w:ilvl="0">
      <w:start w:val="1"/>
      <w:numFmt w:val="bullet"/>
      <w:lvlText w:val=""/>
      <w:lvlJc w:val="left"/>
      <w:pPr>
        <w:tabs>
          <w:tab w:val="num" w:pos="0"/>
        </w:tabs>
        <w:ind w:left="1429" w:hanging="360"/>
      </w:pPr>
      <w:rPr>
        <w:rFonts w:ascii="Symbol" w:hAnsi="Symbol" w:cs="Times New Roman"/>
        <w:sz w:val="24"/>
        <w:szCs w:val="24"/>
      </w:rPr>
    </w:lvl>
  </w:abstractNum>
  <w:abstractNum w:abstractNumId="1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b w:val="0"/>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Symbol" w:hAnsi="Symbol" w:cs="OpenSymbol"/>
        <w:b w:val="0"/>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Symbol" w:hAnsi="Symbol" w:cs="OpenSymbol"/>
        <w:b w:val="0"/>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11">
    <w:nsid w:val="0000000D"/>
    <w:multiLevelType w:val="singleLevel"/>
    <w:tmpl w:val="0000000D"/>
    <w:name w:val="WW8Num15"/>
    <w:lvl w:ilvl="0">
      <w:start w:val="1"/>
      <w:numFmt w:val="bullet"/>
      <w:lvlText w:val=""/>
      <w:lvlJc w:val="left"/>
      <w:pPr>
        <w:tabs>
          <w:tab w:val="num" w:pos="0"/>
        </w:tabs>
        <w:ind w:left="1440" w:hanging="360"/>
      </w:pPr>
      <w:rPr>
        <w:rFonts w:ascii="Symbol" w:hAnsi="Symbol" w:cs="Symbol"/>
      </w:rPr>
    </w:lvl>
  </w:abstractNum>
  <w:abstractNum w:abstractNumId="12">
    <w:nsid w:val="037C5CA2"/>
    <w:multiLevelType w:val="hybridMultilevel"/>
    <w:tmpl w:val="B5FE5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EA2300"/>
    <w:multiLevelType w:val="multilevel"/>
    <w:tmpl w:val="D562C84E"/>
    <w:lvl w:ilvl="0">
      <w:start w:val="1"/>
      <w:numFmt w:val="decimal"/>
      <w:lvlText w:val="%1. "/>
      <w:legacy w:legacy="1" w:legacySpace="0" w:legacyIndent="360"/>
      <w:lvlJc w:val="left"/>
      <w:pPr>
        <w:ind w:left="360" w:hanging="360"/>
      </w:pPr>
      <w:rPr>
        <w:b w:val="0"/>
        <w:bCs w:val="0"/>
        <w:i w:val="0"/>
        <w:i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0EA7504"/>
    <w:multiLevelType w:val="hybridMultilevel"/>
    <w:tmpl w:val="F0D237E6"/>
    <w:lvl w:ilvl="0" w:tplc="A75CFA1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DC0638"/>
    <w:multiLevelType w:val="multilevel"/>
    <w:tmpl w:val="A216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4733ED"/>
    <w:multiLevelType w:val="multilevel"/>
    <w:tmpl w:val="AEE05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1E7009"/>
    <w:multiLevelType w:val="multilevel"/>
    <w:tmpl w:val="B806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3B14D6"/>
    <w:multiLevelType w:val="hybridMultilevel"/>
    <w:tmpl w:val="D428A21C"/>
    <w:lvl w:ilvl="0" w:tplc="B738693E">
      <w:start w:val="1"/>
      <w:numFmt w:val="decimal"/>
      <w:lvlText w:val="%1."/>
      <w:lvlJc w:val="left"/>
      <w:pPr>
        <w:tabs>
          <w:tab w:val="num" w:pos="1260"/>
        </w:tabs>
        <w:ind w:left="126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4B0D6DCC"/>
    <w:multiLevelType w:val="multilevel"/>
    <w:tmpl w:val="EE24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B60C56"/>
    <w:multiLevelType w:val="hybridMultilevel"/>
    <w:tmpl w:val="D01AEC1A"/>
    <w:lvl w:ilvl="0" w:tplc="EFB8FAE4">
      <w:start w:val="1"/>
      <w:numFmt w:val="decimal"/>
      <w:lvlText w:val="%1."/>
      <w:lvlJc w:val="left"/>
      <w:pPr>
        <w:ind w:left="1498"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184F00"/>
    <w:multiLevelType w:val="multilevel"/>
    <w:tmpl w:val="D1EA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D4314C"/>
    <w:multiLevelType w:val="hybridMultilevel"/>
    <w:tmpl w:val="E5D0FE9A"/>
    <w:lvl w:ilvl="0" w:tplc="EFB8FAE4">
      <w:start w:val="1"/>
      <w:numFmt w:val="decimal"/>
      <w:lvlText w:val="%1."/>
      <w:lvlJc w:val="left"/>
      <w:pPr>
        <w:ind w:left="1639"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F15251"/>
    <w:multiLevelType w:val="hybridMultilevel"/>
    <w:tmpl w:val="4D148484"/>
    <w:lvl w:ilvl="0" w:tplc="359AD1F2">
      <w:start w:val="1"/>
      <w:numFmt w:val="decimal"/>
      <w:lvlText w:val="%1."/>
      <w:lvlJc w:val="left"/>
      <w:pPr>
        <w:ind w:left="1639"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4"/>
  </w:num>
  <w:num w:numId="3">
    <w:abstractNumId w:val="22"/>
  </w:num>
  <w:num w:numId="4">
    <w:abstractNumId w:val="20"/>
  </w:num>
  <w:num w:numId="5">
    <w:abstractNumId w:val="12"/>
  </w:num>
  <w:num w:numId="6">
    <w:abstractNumId w:val="13"/>
  </w:num>
  <w:num w:numId="7">
    <w:abstractNumId w:val="17"/>
  </w:num>
  <w:num w:numId="8">
    <w:abstractNumId w:val="15"/>
  </w:num>
  <w:num w:numId="9">
    <w:abstractNumId w:val="21"/>
  </w:num>
  <w:num w:numId="10">
    <w:abstractNumId w:val="16"/>
  </w:num>
  <w:num w:numId="11">
    <w:abstractNumId w:val="1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1033B"/>
    <w:rsid w:val="00001948"/>
    <w:rsid w:val="000028F4"/>
    <w:rsid w:val="0000335A"/>
    <w:rsid w:val="00005B51"/>
    <w:rsid w:val="00020CB4"/>
    <w:rsid w:val="000237EE"/>
    <w:rsid w:val="00024031"/>
    <w:rsid w:val="00030F37"/>
    <w:rsid w:val="00041B16"/>
    <w:rsid w:val="000457DA"/>
    <w:rsid w:val="000520FB"/>
    <w:rsid w:val="00080463"/>
    <w:rsid w:val="000A10D9"/>
    <w:rsid w:val="000C34CA"/>
    <w:rsid w:val="000C4DC0"/>
    <w:rsid w:val="000C5056"/>
    <w:rsid w:val="000F351F"/>
    <w:rsid w:val="0010317C"/>
    <w:rsid w:val="00105954"/>
    <w:rsid w:val="00124E08"/>
    <w:rsid w:val="00153426"/>
    <w:rsid w:val="00153FAA"/>
    <w:rsid w:val="00163C74"/>
    <w:rsid w:val="00176C0D"/>
    <w:rsid w:val="00181C25"/>
    <w:rsid w:val="001908B9"/>
    <w:rsid w:val="001E285E"/>
    <w:rsid w:val="002038E3"/>
    <w:rsid w:val="00217FF7"/>
    <w:rsid w:val="00230A0E"/>
    <w:rsid w:val="002310F2"/>
    <w:rsid w:val="002319AD"/>
    <w:rsid w:val="00232245"/>
    <w:rsid w:val="00267A92"/>
    <w:rsid w:val="00275636"/>
    <w:rsid w:val="00291C5A"/>
    <w:rsid w:val="002A319F"/>
    <w:rsid w:val="002A3697"/>
    <w:rsid w:val="002B3EB5"/>
    <w:rsid w:val="002C6155"/>
    <w:rsid w:val="002D69F0"/>
    <w:rsid w:val="002F5878"/>
    <w:rsid w:val="0031468F"/>
    <w:rsid w:val="00317B44"/>
    <w:rsid w:val="00341979"/>
    <w:rsid w:val="0034593D"/>
    <w:rsid w:val="00346350"/>
    <w:rsid w:val="0035427E"/>
    <w:rsid w:val="003546A7"/>
    <w:rsid w:val="00363A44"/>
    <w:rsid w:val="0037182D"/>
    <w:rsid w:val="00377FE8"/>
    <w:rsid w:val="003839BB"/>
    <w:rsid w:val="00392D87"/>
    <w:rsid w:val="003A36DA"/>
    <w:rsid w:val="003E2117"/>
    <w:rsid w:val="004051FE"/>
    <w:rsid w:val="00412937"/>
    <w:rsid w:val="00413837"/>
    <w:rsid w:val="00417209"/>
    <w:rsid w:val="0041781A"/>
    <w:rsid w:val="00436EE4"/>
    <w:rsid w:val="004468A1"/>
    <w:rsid w:val="004475D5"/>
    <w:rsid w:val="004575FC"/>
    <w:rsid w:val="00474A69"/>
    <w:rsid w:val="00491E9E"/>
    <w:rsid w:val="004963CC"/>
    <w:rsid w:val="004A50F5"/>
    <w:rsid w:val="004C5C86"/>
    <w:rsid w:val="004E3E66"/>
    <w:rsid w:val="00513BFE"/>
    <w:rsid w:val="005169BE"/>
    <w:rsid w:val="0054511F"/>
    <w:rsid w:val="00553278"/>
    <w:rsid w:val="00563DBB"/>
    <w:rsid w:val="00572C35"/>
    <w:rsid w:val="005803D8"/>
    <w:rsid w:val="00582A66"/>
    <w:rsid w:val="005A091E"/>
    <w:rsid w:val="005A63F4"/>
    <w:rsid w:val="005A6CC3"/>
    <w:rsid w:val="005B297F"/>
    <w:rsid w:val="005B352D"/>
    <w:rsid w:val="005B4ABE"/>
    <w:rsid w:val="005B4F08"/>
    <w:rsid w:val="005B5C9F"/>
    <w:rsid w:val="005D00BD"/>
    <w:rsid w:val="005E45D2"/>
    <w:rsid w:val="006327B7"/>
    <w:rsid w:val="00635452"/>
    <w:rsid w:val="00635A0E"/>
    <w:rsid w:val="00643077"/>
    <w:rsid w:val="00647218"/>
    <w:rsid w:val="00663603"/>
    <w:rsid w:val="00681C58"/>
    <w:rsid w:val="00693ADA"/>
    <w:rsid w:val="006D76C0"/>
    <w:rsid w:val="006F5B64"/>
    <w:rsid w:val="006F7A5D"/>
    <w:rsid w:val="00731D1A"/>
    <w:rsid w:val="0074455B"/>
    <w:rsid w:val="007B3CB0"/>
    <w:rsid w:val="007C0099"/>
    <w:rsid w:val="007C3003"/>
    <w:rsid w:val="007C700E"/>
    <w:rsid w:val="007D629B"/>
    <w:rsid w:val="007E0911"/>
    <w:rsid w:val="00811F01"/>
    <w:rsid w:val="00816AB4"/>
    <w:rsid w:val="00816FAC"/>
    <w:rsid w:val="00825D08"/>
    <w:rsid w:val="00836B0A"/>
    <w:rsid w:val="00857638"/>
    <w:rsid w:val="008609A2"/>
    <w:rsid w:val="00874733"/>
    <w:rsid w:val="00891751"/>
    <w:rsid w:val="008A630C"/>
    <w:rsid w:val="008C13C6"/>
    <w:rsid w:val="008C2D21"/>
    <w:rsid w:val="008C2E33"/>
    <w:rsid w:val="008E4E87"/>
    <w:rsid w:val="008E59F3"/>
    <w:rsid w:val="008F2256"/>
    <w:rsid w:val="008F3ECB"/>
    <w:rsid w:val="008F5B45"/>
    <w:rsid w:val="008F67E2"/>
    <w:rsid w:val="00912132"/>
    <w:rsid w:val="00915DD4"/>
    <w:rsid w:val="00917740"/>
    <w:rsid w:val="00935E9F"/>
    <w:rsid w:val="00945BEE"/>
    <w:rsid w:val="00946C66"/>
    <w:rsid w:val="00990BAB"/>
    <w:rsid w:val="009955C8"/>
    <w:rsid w:val="009A212E"/>
    <w:rsid w:val="009C1AAF"/>
    <w:rsid w:val="009C23AA"/>
    <w:rsid w:val="009C4C7C"/>
    <w:rsid w:val="00A00277"/>
    <w:rsid w:val="00A139C5"/>
    <w:rsid w:val="00A16346"/>
    <w:rsid w:val="00A31D01"/>
    <w:rsid w:val="00A330CD"/>
    <w:rsid w:val="00A4306D"/>
    <w:rsid w:val="00A86907"/>
    <w:rsid w:val="00A87A04"/>
    <w:rsid w:val="00AA55E8"/>
    <w:rsid w:val="00AD15BD"/>
    <w:rsid w:val="00AE311B"/>
    <w:rsid w:val="00AE6E4A"/>
    <w:rsid w:val="00AE72E0"/>
    <w:rsid w:val="00AF5823"/>
    <w:rsid w:val="00AF6693"/>
    <w:rsid w:val="00B12D26"/>
    <w:rsid w:val="00B13E86"/>
    <w:rsid w:val="00B32960"/>
    <w:rsid w:val="00B56B93"/>
    <w:rsid w:val="00B71779"/>
    <w:rsid w:val="00B845B4"/>
    <w:rsid w:val="00BA1FF5"/>
    <w:rsid w:val="00BA38DE"/>
    <w:rsid w:val="00BA45F5"/>
    <w:rsid w:val="00BB19C4"/>
    <w:rsid w:val="00BB5730"/>
    <w:rsid w:val="00BC0E3B"/>
    <w:rsid w:val="00BD086F"/>
    <w:rsid w:val="00BD4163"/>
    <w:rsid w:val="00BD5E47"/>
    <w:rsid w:val="00BE64AB"/>
    <w:rsid w:val="00C12C72"/>
    <w:rsid w:val="00C14E1D"/>
    <w:rsid w:val="00C176C4"/>
    <w:rsid w:val="00C217EB"/>
    <w:rsid w:val="00C24C5D"/>
    <w:rsid w:val="00C25A34"/>
    <w:rsid w:val="00C267E2"/>
    <w:rsid w:val="00C30E3B"/>
    <w:rsid w:val="00C42DE9"/>
    <w:rsid w:val="00C5143B"/>
    <w:rsid w:val="00C62618"/>
    <w:rsid w:val="00CA71BB"/>
    <w:rsid w:val="00CB091C"/>
    <w:rsid w:val="00CC47F8"/>
    <w:rsid w:val="00CE5694"/>
    <w:rsid w:val="00CE6E5B"/>
    <w:rsid w:val="00D1501E"/>
    <w:rsid w:val="00D23D50"/>
    <w:rsid w:val="00D258F0"/>
    <w:rsid w:val="00D534CA"/>
    <w:rsid w:val="00D62F31"/>
    <w:rsid w:val="00D723E2"/>
    <w:rsid w:val="00D764F7"/>
    <w:rsid w:val="00D94CB2"/>
    <w:rsid w:val="00D95569"/>
    <w:rsid w:val="00DA02FE"/>
    <w:rsid w:val="00DA6AEF"/>
    <w:rsid w:val="00DA785D"/>
    <w:rsid w:val="00DB06FA"/>
    <w:rsid w:val="00DB3AA4"/>
    <w:rsid w:val="00DB63A8"/>
    <w:rsid w:val="00DC3542"/>
    <w:rsid w:val="00DC4A41"/>
    <w:rsid w:val="00DF6BFF"/>
    <w:rsid w:val="00DF6E45"/>
    <w:rsid w:val="00E07F6F"/>
    <w:rsid w:val="00E1033B"/>
    <w:rsid w:val="00E10626"/>
    <w:rsid w:val="00E3719D"/>
    <w:rsid w:val="00E41D90"/>
    <w:rsid w:val="00E7221D"/>
    <w:rsid w:val="00EC6897"/>
    <w:rsid w:val="00F0063F"/>
    <w:rsid w:val="00F020EA"/>
    <w:rsid w:val="00F17E85"/>
    <w:rsid w:val="00F5194D"/>
    <w:rsid w:val="00F60A65"/>
    <w:rsid w:val="00F92D2F"/>
    <w:rsid w:val="00F955F3"/>
    <w:rsid w:val="00F95A02"/>
    <w:rsid w:val="00FC02C2"/>
    <w:rsid w:val="00FC7BB8"/>
    <w:rsid w:val="00FE7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CBC1D1-637A-4556-AF14-303313B7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33B"/>
    <w:rPr>
      <w:sz w:val="24"/>
      <w:szCs w:val="24"/>
    </w:rPr>
  </w:style>
  <w:style w:type="paragraph" w:styleId="1">
    <w:name w:val="heading 1"/>
    <w:basedOn w:val="a"/>
    <w:next w:val="a"/>
    <w:link w:val="10"/>
    <w:qFormat/>
    <w:rsid w:val="00A00277"/>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A002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0027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8E59F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803D8"/>
    <w:pPr>
      <w:tabs>
        <w:tab w:val="left" w:pos="5160"/>
      </w:tabs>
      <w:ind w:firstLine="540"/>
      <w:jc w:val="both"/>
    </w:pPr>
    <w:rPr>
      <w:sz w:val="28"/>
    </w:rPr>
  </w:style>
  <w:style w:type="character" w:customStyle="1" w:styleId="a4">
    <w:name w:val="Основной текст с отступом Знак"/>
    <w:basedOn w:val="a0"/>
    <w:link w:val="a3"/>
    <w:rsid w:val="005803D8"/>
    <w:rPr>
      <w:sz w:val="28"/>
      <w:szCs w:val="24"/>
    </w:rPr>
  </w:style>
  <w:style w:type="paragraph" w:styleId="a5">
    <w:name w:val="Title"/>
    <w:basedOn w:val="a"/>
    <w:link w:val="a6"/>
    <w:qFormat/>
    <w:rsid w:val="00A00277"/>
    <w:pPr>
      <w:jc w:val="center"/>
    </w:pPr>
    <w:rPr>
      <w:b/>
      <w:bCs/>
    </w:rPr>
  </w:style>
  <w:style w:type="character" w:customStyle="1" w:styleId="a6">
    <w:name w:val="Название Знак"/>
    <w:basedOn w:val="a0"/>
    <w:link w:val="a5"/>
    <w:rsid w:val="00A00277"/>
    <w:rPr>
      <w:b/>
      <w:bCs/>
      <w:sz w:val="24"/>
      <w:szCs w:val="24"/>
    </w:rPr>
  </w:style>
  <w:style w:type="character" w:customStyle="1" w:styleId="10">
    <w:name w:val="Заголовок 1 Знак"/>
    <w:basedOn w:val="a0"/>
    <w:link w:val="1"/>
    <w:rsid w:val="00A00277"/>
    <w:rPr>
      <w:rFonts w:ascii="Arial" w:hAnsi="Arial" w:cs="Arial"/>
      <w:b/>
      <w:bCs/>
      <w:kern w:val="32"/>
      <w:sz w:val="32"/>
      <w:szCs w:val="32"/>
    </w:rPr>
  </w:style>
  <w:style w:type="character" w:customStyle="1" w:styleId="20">
    <w:name w:val="Заголовок 2 Знак"/>
    <w:basedOn w:val="a0"/>
    <w:link w:val="2"/>
    <w:rsid w:val="00A0027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A00277"/>
    <w:rPr>
      <w:rFonts w:asciiTheme="majorHAnsi" w:eastAsiaTheme="majorEastAsia" w:hAnsiTheme="majorHAnsi" w:cstheme="majorBidi"/>
      <w:b/>
      <w:bCs/>
      <w:color w:val="4F81BD" w:themeColor="accent1"/>
      <w:sz w:val="24"/>
      <w:szCs w:val="24"/>
    </w:rPr>
  </w:style>
  <w:style w:type="paragraph" w:styleId="a7">
    <w:name w:val="Normal (Web)"/>
    <w:basedOn w:val="a"/>
    <w:rsid w:val="00A00277"/>
    <w:pPr>
      <w:spacing w:before="100" w:beforeAutospacing="1" w:after="119"/>
    </w:pPr>
  </w:style>
  <w:style w:type="paragraph" w:styleId="a8">
    <w:name w:val="List Paragraph"/>
    <w:basedOn w:val="a"/>
    <w:uiPriority w:val="34"/>
    <w:qFormat/>
    <w:rsid w:val="00A00277"/>
    <w:pPr>
      <w:spacing w:after="200" w:line="276" w:lineRule="auto"/>
      <w:ind w:left="720"/>
      <w:contextualSpacing/>
    </w:pPr>
    <w:rPr>
      <w:rFonts w:ascii="Calibri" w:hAnsi="Calibri"/>
      <w:sz w:val="22"/>
      <w:szCs w:val="22"/>
    </w:rPr>
  </w:style>
  <w:style w:type="paragraph" w:styleId="a9">
    <w:name w:val="header"/>
    <w:basedOn w:val="a"/>
    <w:link w:val="aa"/>
    <w:rsid w:val="00B71779"/>
    <w:pPr>
      <w:tabs>
        <w:tab w:val="center" w:pos="4677"/>
        <w:tab w:val="right" w:pos="9355"/>
      </w:tabs>
    </w:pPr>
  </w:style>
  <w:style w:type="character" w:customStyle="1" w:styleId="aa">
    <w:name w:val="Верхний колонтитул Знак"/>
    <w:basedOn w:val="a0"/>
    <w:link w:val="a9"/>
    <w:rsid w:val="00B71779"/>
    <w:rPr>
      <w:sz w:val="24"/>
      <w:szCs w:val="24"/>
    </w:rPr>
  </w:style>
  <w:style w:type="paragraph" w:styleId="ab">
    <w:name w:val="footer"/>
    <w:basedOn w:val="a"/>
    <w:link w:val="ac"/>
    <w:rsid w:val="00B71779"/>
    <w:pPr>
      <w:tabs>
        <w:tab w:val="center" w:pos="4677"/>
        <w:tab w:val="right" w:pos="9355"/>
      </w:tabs>
    </w:pPr>
  </w:style>
  <w:style w:type="character" w:customStyle="1" w:styleId="ac">
    <w:name w:val="Нижний колонтитул Знак"/>
    <w:basedOn w:val="a0"/>
    <w:link w:val="ab"/>
    <w:rsid w:val="00B71779"/>
    <w:rPr>
      <w:sz w:val="24"/>
      <w:szCs w:val="24"/>
    </w:rPr>
  </w:style>
  <w:style w:type="paragraph" w:customStyle="1" w:styleId="basis">
    <w:name w:val="basis"/>
    <w:basedOn w:val="a"/>
    <w:rsid w:val="00A31D01"/>
    <w:pPr>
      <w:spacing w:before="100" w:beforeAutospacing="1" w:after="100" w:afterAutospacing="1"/>
    </w:pPr>
    <w:rPr>
      <w:lang w:val="en-US" w:eastAsia="en-US"/>
    </w:rPr>
  </w:style>
  <w:style w:type="character" w:styleId="ad">
    <w:name w:val="Strong"/>
    <w:basedOn w:val="a0"/>
    <w:qFormat/>
    <w:rsid w:val="00A31D01"/>
    <w:rPr>
      <w:b/>
      <w:bCs/>
    </w:rPr>
  </w:style>
  <w:style w:type="character" w:styleId="ae">
    <w:name w:val="Hyperlink"/>
    <w:basedOn w:val="a0"/>
    <w:unhideWhenUsed/>
    <w:rsid w:val="00A31D01"/>
    <w:rPr>
      <w:color w:val="0000FF" w:themeColor="hyperlink"/>
      <w:u w:val="single"/>
    </w:rPr>
  </w:style>
  <w:style w:type="paragraph" w:styleId="HTML">
    <w:name w:val="HTML Preformatted"/>
    <w:basedOn w:val="a"/>
    <w:link w:val="HTML0"/>
    <w:rsid w:val="00D76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764F7"/>
    <w:rPr>
      <w:rFonts w:ascii="Courier New" w:hAnsi="Courier New" w:cs="Courier New"/>
    </w:rPr>
  </w:style>
  <w:style w:type="paragraph" w:styleId="21">
    <w:name w:val="Body Text Indent 2"/>
    <w:basedOn w:val="a"/>
    <w:link w:val="22"/>
    <w:rsid w:val="00412937"/>
    <w:pPr>
      <w:spacing w:after="120" w:line="480" w:lineRule="auto"/>
      <w:ind w:left="283"/>
    </w:pPr>
  </w:style>
  <w:style w:type="character" w:customStyle="1" w:styleId="22">
    <w:name w:val="Основной текст с отступом 2 Знак"/>
    <w:basedOn w:val="a0"/>
    <w:link w:val="21"/>
    <w:rsid w:val="00412937"/>
    <w:rPr>
      <w:sz w:val="24"/>
      <w:szCs w:val="24"/>
    </w:rPr>
  </w:style>
  <w:style w:type="paragraph" w:styleId="af">
    <w:name w:val="Body Text"/>
    <w:basedOn w:val="a"/>
    <w:link w:val="af0"/>
    <w:rsid w:val="00CA71BB"/>
    <w:pPr>
      <w:spacing w:after="120"/>
    </w:pPr>
  </w:style>
  <w:style w:type="character" w:customStyle="1" w:styleId="af0">
    <w:name w:val="Основной текст Знак"/>
    <w:basedOn w:val="a0"/>
    <w:link w:val="af"/>
    <w:rsid w:val="00CA71BB"/>
    <w:rPr>
      <w:sz w:val="24"/>
      <w:szCs w:val="24"/>
    </w:rPr>
  </w:style>
  <w:style w:type="table" w:styleId="af1">
    <w:name w:val="Table Grid"/>
    <w:basedOn w:val="a1"/>
    <w:uiPriority w:val="39"/>
    <w:rsid w:val="00103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10317C"/>
    <w:pPr>
      <w:spacing w:after="160" w:line="240" w:lineRule="exact"/>
    </w:pPr>
    <w:rPr>
      <w:rFonts w:ascii="Verdana" w:hAnsi="Verdana"/>
      <w:sz w:val="20"/>
      <w:szCs w:val="20"/>
      <w:lang w:val="en-US" w:eastAsia="en-US"/>
    </w:rPr>
  </w:style>
  <w:style w:type="character" w:customStyle="1" w:styleId="dash041e005f0431005f044b005f0447005f043d005f044b005f0439005f005fchar1char1">
    <w:name w:val="dash041e_005f0431_005f044b_005f0447_005f043d_005f044b_005f0439_005f_005fchar1__char1"/>
    <w:rsid w:val="00635452"/>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D1501E"/>
    <w:rPr>
      <w:rFonts w:ascii="Times New Roman" w:hAnsi="Times New Roman" w:cs="Times New Roman" w:hint="default"/>
      <w:strike w:val="0"/>
      <w:dstrike w:val="0"/>
      <w:sz w:val="24"/>
      <w:szCs w:val="24"/>
      <w:u w:val="none"/>
      <w:effect w:val="none"/>
    </w:rPr>
  </w:style>
  <w:style w:type="paragraph" w:customStyle="1" w:styleId="12">
    <w:name w:val="Обычный1"/>
    <w:rsid w:val="00D723E2"/>
    <w:pPr>
      <w:widowControl w:val="0"/>
      <w:snapToGrid w:val="0"/>
    </w:pPr>
  </w:style>
  <w:style w:type="character" w:customStyle="1" w:styleId="40">
    <w:name w:val="Заголовок 4 Знак"/>
    <w:basedOn w:val="a0"/>
    <w:link w:val="4"/>
    <w:rsid w:val="008E59F3"/>
    <w:rPr>
      <w:rFonts w:asciiTheme="majorHAnsi" w:eastAsiaTheme="majorEastAsia" w:hAnsiTheme="majorHAnsi" w:cstheme="majorBidi"/>
      <w:i/>
      <w:iCs/>
      <w:color w:val="365F91" w:themeColor="accent1" w:themeShade="BF"/>
      <w:sz w:val="24"/>
      <w:szCs w:val="24"/>
    </w:rPr>
  </w:style>
  <w:style w:type="paragraph" w:styleId="af2">
    <w:name w:val="Balloon Text"/>
    <w:basedOn w:val="a"/>
    <w:link w:val="af3"/>
    <w:semiHidden/>
    <w:unhideWhenUsed/>
    <w:rsid w:val="00E41D90"/>
    <w:rPr>
      <w:rFonts w:ascii="Segoe UI" w:hAnsi="Segoe UI" w:cs="Segoe UI"/>
      <w:sz w:val="18"/>
      <w:szCs w:val="18"/>
    </w:rPr>
  </w:style>
  <w:style w:type="character" w:customStyle="1" w:styleId="af3">
    <w:name w:val="Текст выноски Знак"/>
    <w:basedOn w:val="a0"/>
    <w:link w:val="af2"/>
    <w:semiHidden/>
    <w:rsid w:val="00E41D90"/>
    <w:rPr>
      <w:rFonts w:ascii="Segoe UI" w:hAnsi="Segoe UI" w:cs="Segoe UI"/>
      <w:sz w:val="18"/>
      <w:szCs w:val="18"/>
    </w:rPr>
  </w:style>
  <w:style w:type="character" w:customStyle="1" w:styleId="WW8Num4z0">
    <w:name w:val="WW8Num4z0"/>
    <w:rsid w:val="009955C8"/>
    <w:rPr>
      <w:rFonts w:ascii="Symbol" w:hAnsi="Symbol" w:cs="Symbol"/>
    </w:rPr>
  </w:style>
  <w:style w:type="character" w:customStyle="1" w:styleId="WW8Num5z0">
    <w:name w:val="WW8Num5z0"/>
    <w:rsid w:val="009955C8"/>
    <w:rPr>
      <w:rFonts w:ascii="Symbol" w:hAnsi="Symbol" w:cs="Symbol"/>
    </w:rPr>
  </w:style>
  <w:style w:type="character" w:customStyle="1" w:styleId="WW8Num6z0">
    <w:name w:val="WW8Num6z0"/>
    <w:rsid w:val="009955C8"/>
    <w:rPr>
      <w:rFonts w:ascii="Symbol" w:hAnsi="Symbol" w:cs="Symbol"/>
    </w:rPr>
  </w:style>
  <w:style w:type="character" w:customStyle="1" w:styleId="WW8Num7z0">
    <w:name w:val="WW8Num7z0"/>
    <w:rsid w:val="009955C8"/>
    <w:rPr>
      <w:rFonts w:ascii="Symbol" w:hAnsi="Symbol" w:cs="Symbol"/>
    </w:rPr>
  </w:style>
  <w:style w:type="character" w:customStyle="1" w:styleId="WW8Num7z1">
    <w:name w:val="WW8Num7z1"/>
    <w:rsid w:val="009955C8"/>
    <w:rPr>
      <w:rFonts w:ascii="Courier New" w:hAnsi="Courier New" w:cs="Courier New"/>
      <w:sz w:val="20"/>
    </w:rPr>
  </w:style>
  <w:style w:type="character" w:customStyle="1" w:styleId="WW8Num7z2">
    <w:name w:val="WW8Num7z2"/>
    <w:rsid w:val="009955C8"/>
    <w:rPr>
      <w:rFonts w:ascii="Wingdings" w:hAnsi="Wingdings" w:cs="Wingdings"/>
      <w:sz w:val="20"/>
    </w:rPr>
  </w:style>
  <w:style w:type="character" w:customStyle="1" w:styleId="WW8Num8z0">
    <w:name w:val="WW8Num8z0"/>
    <w:rsid w:val="009955C8"/>
    <w:rPr>
      <w:rFonts w:ascii="Symbol" w:hAnsi="Symbol" w:cs="Symbol"/>
    </w:rPr>
  </w:style>
  <w:style w:type="character" w:customStyle="1" w:styleId="WW8Num8z1">
    <w:name w:val="WW8Num8z1"/>
    <w:rsid w:val="009955C8"/>
    <w:rPr>
      <w:rFonts w:ascii="Courier New" w:hAnsi="Courier New" w:cs="Courier New"/>
      <w:sz w:val="20"/>
    </w:rPr>
  </w:style>
  <w:style w:type="character" w:customStyle="1" w:styleId="WW8Num8z2">
    <w:name w:val="WW8Num8z2"/>
    <w:rsid w:val="009955C8"/>
    <w:rPr>
      <w:rFonts w:ascii="Wingdings" w:hAnsi="Wingdings" w:cs="Wingdings"/>
      <w:sz w:val="20"/>
    </w:rPr>
  </w:style>
  <w:style w:type="character" w:customStyle="1" w:styleId="WW8Num9z0">
    <w:name w:val="WW8Num9z0"/>
    <w:rsid w:val="009955C8"/>
    <w:rPr>
      <w:rFonts w:ascii="Symbol" w:hAnsi="Symbol" w:cs="Times New Roman"/>
    </w:rPr>
  </w:style>
  <w:style w:type="character" w:customStyle="1" w:styleId="WW8Num9z1">
    <w:name w:val="WW8Num9z1"/>
    <w:rsid w:val="009955C8"/>
    <w:rPr>
      <w:rFonts w:ascii="Courier New" w:hAnsi="Courier New" w:cs="Courier New"/>
      <w:sz w:val="20"/>
    </w:rPr>
  </w:style>
  <w:style w:type="character" w:customStyle="1" w:styleId="WW8Num9z2">
    <w:name w:val="WW8Num9z2"/>
    <w:rsid w:val="009955C8"/>
    <w:rPr>
      <w:rFonts w:ascii="Wingdings" w:hAnsi="Wingdings" w:cs="Wingdings"/>
      <w:sz w:val="20"/>
    </w:rPr>
  </w:style>
  <w:style w:type="character" w:customStyle="1" w:styleId="WW8Num10z0">
    <w:name w:val="WW8Num10z0"/>
    <w:rsid w:val="009955C8"/>
    <w:rPr>
      <w:rFonts w:ascii="Symbol" w:hAnsi="Symbol" w:cs="Symbol"/>
    </w:rPr>
  </w:style>
  <w:style w:type="character" w:customStyle="1" w:styleId="WW8Num10z1">
    <w:name w:val="WW8Num10z1"/>
    <w:rsid w:val="009955C8"/>
    <w:rPr>
      <w:rFonts w:ascii="Courier New" w:hAnsi="Courier New" w:cs="Courier New"/>
      <w:sz w:val="20"/>
    </w:rPr>
  </w:style>
  <w:style w:type="character" w:customStyle="1" w:styleId="WW8Num10z2">
    <w:name w:val="WW8Num10z2"/>
    <w:rsid w:val="009955C8"/>
    <w:rPr>
      <w:rFonts w:ascii="Wingdings" w:hAnsi="Wingdings" w:cs="Wingdings"/>
      <w:sz w:val="20"/>
    </w:rPr>
  </w:style>
  <w:style w:type="character" w:customStyle="1" w:styleId="WW8Num11z0">
    <w:name w:val="WW8Num11z0"/>
    <w:rsid w:val="009955C8"/>
    <w:rPr>
      <w:rFonts w:ascii="Times New Roman" w:hAnsi="Times New Roman" w:cs="Times New Roman"/>
      <w:sz w:val="24"/>
      <w:szCs w:val="24"/>
    </w:rPr>
  </w:style>
  <w:style w:type="character" w:customStyle="1" w:styleId="WW8Num12z0">
    <w:name w:val="WW8Num12z0"/>
    <w:rsid w:val="009955C8"/>
    <w:rPr>
      <w:rFonts w:ascii="Symbol" w:hAnsi="Symbol" w:cs="OpenSymbol"/>
      <w:b w:val="0"/>
    </w:rPr>
  </w:style>
  <w:style w:type="character" w:customStyle="1" w:styleId="WW8Num12z1">
    <w:name w:val="WW8Num12z1"/>
    <w:rsid w:val="009955C8"/>
    <w:rPr>
      <w:rFonts w:ascii="Courier New" w:hAnsi="Courier New" w:cs="Courier New"/>
      <w:sz w:val="20"/>
    </w:rPr>
  </w:style>
  <w:style w:type="character" w:customStyle="1" w:styleId="Absatz-Standardschriftart">
    <w:name w:val="Absatz-Standardschriftart"/>
    <w:rsid w:val="009955C8"/>
  </w:style>
  <w:style w:type="character" w:customStyle="1" w:styleId="WW-Absatz-Standardschriftart">
    <w:name w:val="WW-Absatz-Standardschriftart"/>
    <w:rsid w:val="009955C8"/>
  </w:style>
  <w:style w:type="character" w:customStyle="1" w:styleId="5">
    <w:name w:val="Основной шрифт абзаца5"/>
    <w:rsid w:val="009955C8"/>
  </w:style>
  <w:style w:type="character" w:customStyle="1" w:styleId="WW8Num11z1">
    <w:name w:val="WW8Num11z1"/>
    <w:rsid w:val="009955C8"/>
    <w:rPr>
      <w:rFonts w:ascii="Courier New" w:hAnsi="Courier New" w:cs="Courier New"/>
      <w:sz w:val="20"/>
    </w:rPr>
  </w:style>
  <w:style w:type="character" w:customStyle="1" w:styleId="WW8Num11z2">
    <w:name w:val="WW8Num11z2"/>
    <w:rsid w:val="009955C8"/>
    <w:rPr>
      <w:rFonts w:ascii="Wingdings" w:hAnsi="Wingdings" w:cs="Wingdings"/>
      <w:sz w:val="20"/>
    </w:rPr>
  </w:style>
  <w:style w:type="character" w:customStyle="1" w:styleId="WW8Num12z2">
    <w:name w:val="WW8Num12z2"/>
    <w:rsid w:val="009955C8"/>
    <w:rPr>
      <w:rFonts w:ascii="Wingdings" w:hAnsi="Wingdings" w:cs="Wingdings"/>
      <w:sz w:val="20"/>
    </w:rPr>
  </w:style>
  <w:style w:type="character" w:customStyle="1" w:styleId="WW8Num13z0">
    <w:name w:val="WW8Num13z0"/>
    <w:rsid w:val="009955C8"/>
    <w:rPr>
      <w:rFonts w:ascii="Times New Roman" w:eastAsia="Calibri" w:hAnsi="Times New Roman" w:cs="Times New Roman"/>
    </w:rPr>
  </w:style>
  <w:style w:type="character" w:customStyle="1" w:styleId="WW8Num14z0">
    <w:name w:val="WW8Num14z0"/>
    <w:rsid w:val="009955C8"/>
    <w:rPr>
      <w:rFonts w:ascii="Symbol" w:hAnsi="Symbol" w:cs="Symbol"/>
      <w:color w:val="000000"/>
    </w:rPr>
  </w:style>
  <w:style w:type="character" w:customStyle="1" w:styleId="WW8Num14z1">
    <w:name w:val="WW8Num14z1"/>
    <w:rsid w:val="009955C8"/>
    <w:rPr>
      <w:rFonts w:ascii="Courier New" w:hAnsi="Courier New" w:cs="Courier New"/>
    </w:rPr>
  </w:style>
  <w:style w:type="character" w:customStyle="1" w:styleId="WW8Num14z2">
    <w:name w:val="WW8Num14z2"/>
    <w:rsid w:val="009955C8"/>
    <w:rPr>
      <w:rFonts w:ascii="Wingdings" w:hAnsi="Wingdings" w:cs="Wingdings"/>
    </w:rPr>
  </w:style>
  <w:style w:type="character" w:customStyle="1" w:styleId="WW8Num14z3">
    <w:name w:val="WW8Num14z3"/>
    <w:rsid w:val="009955C8"/>
    <w:rPr>
      <w:rFonts w:ascii="Symbol" w:hAnsi="Symbol" w:cs="Symbol"/>
    </w:rPr>
  </w:style>
  <w:style w:type="character" w:customStyle="1" w:styleId="WW8Num15z0">
    <w:name w:val="WW8Num15z0"/>
    <w:rsid w:val="009955C8"/>
    <w:rPr>
      <w:rFonts w:ascii="Symbol" w:hAnsi="Symbol" w:cs="Symbol"/>
    </w:rPr>
  </w:style>
  <w:style w:type="character" w:customStyle="1" w:styleId="41">
    <w:name w:val="Основной шрифт абзаца4"/>
    <w:rsid w:val="009955C8"/>
  </w:style>
  <w:style w:type="character" w:customStyle="1" w:styleId="WW8Num13z1">
    <w:name w:val="WW8Num13z1"/>
    <w:rsid w:val="009955C8"/>
    <w:rPr>
      <w:rFonts w:ascii="Courier New" w:hAnsi="Courier New" w:cs="Courier New"/>
      <w:sz w:val="20"/>
    </w:rPr>
  </w:style>
  <w:style w:type="character" w:customStyle="1" w:styleId="WW8Num13z2">
    <w:name w:val="WW8Num13z2"/>
    <w:rsid w:val="009955C8"/>
    <w:rPr>
      <w:rFonts w:ascii="Wingdings" w:hAnsi="Wingdings" w:cs="Wingdings"/>
      <w:sz w:val="20"/>
    </w:rPr>
  </w:style>
  <w:style w:type="character" w:customStyle="1" w:styleId="WW8Num16z0">
    <w:name w:val="WW8Num16z0"/>
    <w:rsid w:val="009955C8"/>
    <w:rPr>
      <w:rFonts w:ascii="Times New Roman" w:hAnsi="Times New Roman" w:cs="Times New Roman"/>
      <w:b w:val="0"/>
      <w:sz w:val="24"/>
      <w:szCs w:val="24"/>
    </w:rPr>
  </w:style>
  <w:style w:type="character" w:customStyle="1" w:styleId="WW8Num16z1">
    <w:name w:val="WW8Num16z1"/>
    <w:rsid w:val="009955C8"/>
    <w:rPr>
      <w:rFonts w:ascii="Courier New" w:hAnsi="Courier New" w:cs="Courier New"/>
      <w:sz w:val="24"/>
      <w:szCs w:val="24"/>
    </w:rPr>
  </w:style>
  <w:style w:type="character" w:customStyle="1" w:styleId="WW8Num16z2">
    <w:name w:val="WW8Num16z2"/>
    <w:rsid w:val="009955C8"/>
    <w:rPr>
      <w:rFonts w:ascii="Wingdings" w:hAnsi="Wingdings" w:cs="Wingdings"/>
      <w:sz w:val="24"/>
      <w:szCs w:val="24"/>
    </w:rPr>
  </w:style>
  <w:style w:type="character" w:customStyle="1" w:styleId="WW8Num16z3">
    <w:name w:val="WW8Num16z3"/>
    <w:rsid w:val="009955C8"/>
    <w:rPr>
      <w:rFonts w:ascii="Symbol" w:hAnsi="Symbol" w:cs="Symbol"/>
      <w:sz w:val="24"/>
      <w:szCs w:val="24"/>
    </w:rPr>
  </w:style>
  <w:style w:type="character" w:customStyle="1" w:styleId="WW8Num17z0">
    <w:name w:val="WW8Num17z0"/>
    <w:rsid w:val="009955C8"/>
    <w:rPr>
      <w:rFonts w:ascii="Symbol" w:hAnsi="Symbol" w:cs="Symbol"/>
      <w:color w:val="000000"/>
    </w:rPr>
  </w:style>
  <w:style w:type="character" w:customStyle="1" w:styleId="WW8Num17z1">
    <w:name w:val="WW8Num17z1"/>
    <w:rsid w:val="009955C8"/>
    <w:rPr>
      <w:rFonts w:ascii="Courier New" w:hAnsi="Courier New" w:cs="Courier New"/>
    </w:rPr>
  </w:style>
  <w:style w:type="character" w:customStyle="1" w:styleId="WW8Num17z2">
    <w:name w:val="WW8Num17z2"/>
    <w:rsid w:val="009955C8"/>
    <w:rPr>
      <w:rFonts w:ascii="Wingdings" w:hAnsi="Wingdings" w:cs="Wingdings"/>
    </w:rPr>
  </w:style>
  <w:style w:type="character" w:customStyle="1" w:styleId="WW8Num18z0">
    <w:name w:val="WW8Num18z0"/>
    <w:rsid w:val="009955C8"/>
    <w:rPr>
      <w:rFonts w:ascii="Times New Roman" w:hAnsi="Times New Roman" w:cs="Times New Roman"/>
    </w:rPr>
  </w:style>
  <w:style w:type="character" w:customStyle="1" w:styleId="WW8Num18z1">
    <w:name w:val="WW8Num18z1"/>
    <w:rsid w:val="009955C8"/>
    <w:rPr>
      <w:rFonts w:ascii="Courier New" w:hAnsi="Courier New" w:cs="Courier New"/>
    </w:rPr>
  </w:style>
  <w:style w:type="character" w:customStyle="1" w:styleId="WW8Num18z2">
    <w:name w:val="WW8Num18z2"/>
    <w:rsid w:val="009955C8"/>
    <w:rPr>
      <w:rFonts w:ascii="Wingdings" w:hAnsi="Wingdings" w:cs="Wingdings"/>
    </w:rPr>
  </w:style>
  <w:style w:type="character" w:customStyle="1" w:styleId="WW8Num19z0">
    <w:name w:val="WW8Num19z0"/>
    <w:rsid w:val="009955C8"/>
    <w:rPr>
      <w:rFonts w:ascii="Symbol" w:hAnsi="Symbol" w:cs="Symbol"/>
      <w:color w:val="000000"/>
    </w:rPr>
  </w:style>
  <w:style w:type="character" w:customStyle="1" w:styleId="WW8Num19z1">
    <w:name w:val="WW8Num19z1"/>
    <w:rsid w:val="009955C8"/>
    <w:rPr>
      <w:rFonts w:ascii="Courier New" w:hAnsi="Courier New" w:cs="Courier New"/>
    </w:rPr>
  </w:style>
  <w:style w:type="character" w:customStyle="1" w:styleId="WW8Num19z2">
    <w:name w:val="WW8Num19z2"/>
    <w:rsid w:val="009955C8"/>
    <w:rPr>
      <w:rFonts w:ascii="Wingdings" w:hAnsi="Wingdings" w:cs="Wingdings"/>
    </w:rPr>
  </w:style>
  <w:style w:type="character" w:customStyle="1" w:styleId="31">
    <w:name w:val="Основной шрифт абзаца3"/>
    <w:rsid w:val="009955C8"/>
  </w:style>
  <w:style w:type="character" w:customStyle="1" w:styleId="WW8Num15z1">
    <w:name w:val="WW8Num15z1"/>
    <w:rsid w:val="009955C8"/>
    <w:rPr>
      <w:rFonts w:ascii="Courier New" w:hAnsi="Courier New" w:cs="Courier New"/>
    </w:rPr>
  </w:style>
  <w:style w:type="character" w:customStyle="1" w:styleId="WW8Num15z2">
    <w:name w:val="WW8Num15z2"/>
    <w:rsid w:val="009955C8"/>
    <w:rPr>
      <w:rFonts w:ascii="Wingdings" w:hAnsi="Wingdings" w:cs="Wingdings"/>
    </w:rPr>
  </w:style>
  <w:style w:type="character" w:customStyle="1" w:styleId="23">
    <w:name w:val="Основной шрифт абзаца2"/>
    <w:rsid w:val="009955C8"/>
  </w:style>
  <w:style w:type="character" w:customStyle="1" w:styleId="WW-Absatz-Standardschriftart1">
    <w:name w:val="WW-Absatz-Standardschriftart1"/>
    <w:rsid w:val="009955C8"/>
  </w:style>
  <w:style w:type="character" w:customStyle="1" w:styleId="WW-Absatz-Standardschriftart11">
    <w:name w:val="WW-Absatz-Standardschriftart11"/>
    <w:rsid w:val="009955C8"/>
  </w:style>
  <w:style w:type="character" w:customStyle="1" w:styleId="WW8Num17z3">
    <w:name w:val="WW8Num17z3"/>
    <w:rsid w:val="009955C8"/>
    <w:rPr>
      <w:rFonts w:ascii="Symbol" w:hAnsi="Symbol" w:cs="Symbol"/>
    </w:rPr>
  </w:style>
  <w:style w:type="character" w:customStyle="1" w:styleId="WW8Num19z3">
    <w:name w:val="WW8Num19z3"/>
    <w:rsid w:val="009955C8"/>
    <w:rPr>
      <w:rFonts w:ascii="Symbol" w:hAnsi="Symbol" w:cs="Symbol"/>
    </w:rPr>
  </w:style>
  <w:style w:type="character" w:customStyle="1" w:styleId="WW8Num20z0">
    <w:name w:val="WW8Num20z0"/>
    <w:rsid w:val="009955C8"/>
    <w:rPr>
      <w:rFonts w:ascii="Symbol" w:eastAsia="Times New Roman" w:hAnsi="Symbol" w:cs="Times New Roman"/>
    </w:rPr>
  </w:style>
  <w:style w:type="character" w:customStyle="1" w:styleId="WW8Num20z1">
    <w:name w:val="WW8Num20z1"/>
    <w:rsid w:val="009955C8"/>
    <w:rPr>
      <w:rFonts w:ascii="Courier New" w:hAnsi="Courier New" w:cs="Courier New"/>
    </w:rPr>
  </w:style>
  <w:style w:type="character" w:customStyle="1" w:styleId="WW8Num20z2">
    <w:name w:val="WW8Num20z2"/>
    <w:rsid w:val="009955C8"/>
    <w:rPr>
      <w:rFonts w:ascii="Wingdings" w:hAnsi="Wingdings" w:cs="Wingdings"/>
    </w:rPr>
  </w:style>
  <w:style w:type="character" w:customStyle="1" w:styleId="WW8Num20z3">
    <w:name w:val="WW8Num20z3"/>
    <w:rsid w:val="009955C8"/>
    <w:rPr>
      <w:rFonts w:ascii="Symbol" w:hAnsi="Symbol" w:cs="Symbol"/>
    </w:rPr>
  </w:style>
  <w:style w:type="character" w:customStyle="1" w:styleId="WW8Num21z0">
    <w:name w:val="WW8Num21z0"/>
    <w:rsid w:val="009955C8"/>
    <w:rPr>
      <w:rFonts w:ascii="Symbol" w:hAnsi="Symbol" w:cs="Symbol"/>
    </w:rPr>
  </w:style>
  <w:style w:type="character" w:customStyle="1" w:styleId="WW8Num21z1">
    <w:name w:val="WW8Num21z1"/>
    <w:rsid w:val="009955C8"/>
    <w:rPr>
      <w:rFonts w:ascii="Courier New" w:hAnsi="Courier New" w:cs="Courier New"/>
    </w:rPr>
  </w:style>
  <w:style w:type="character" w:customStyle="1" w:styleId="WW8Num21z2">
    <w:name w:val="WW8Num21z2"/>
    <w:rsid w:val="009955C8"/>
    <w:rPr>
      <w:rFonts w:ascii="Wingdings" w:hAnsi="Wingdings" w:cs="Wingdings"/>
    </w:rPr>
  </w:style>
  <w:style w:type="character" w:customStyle="1" w:styleId="WW8Num23z0">
    <w:name w:val="WW8Num23z0"/>
    <w:rsid w:val="009955C8"/>
    <w:rPr>
      <w:b w:val="0"/>
    </w:rPr>
  </w:style>
  <w:style w:type="character" w:customStyle="1" w:styleId="WW8Num24z0">
    <w:name w:val="WW8Num24z0"/>
    <w:rsid w:val="009955C8"/>
    <w:rPr>
      <w:rFonts w:ascii="Symbol" w:hAnsi="Symbol" w:cs="Symbol"/>
      <w:color w:val="000000"/>
    </w:rPr>
  </w:style>
  <w:style w:type="character" w:customStyle="1" w:styleId="WW8Num24z1">
    <w:name w:val="WW8Num24z1"/>
    <w:rsid w:val="009955C8"/>
    <w:rPr>
      <w:rFonts w:ascii="Courier New" w:hAnsi="Courier New" w:cs="Courier New"/>
    </w:rPr>
  </w:style>
  <w:style w:type="character" w:customStyle="1" w:styleId="WW8Num24z2">
    <w:name w:val="WW8Num24z2"/>
    <w:rsid w:val="009955C8"/>
    <w:rPr>
      <w:rFonts w:ascii="Wingdings" w:hAnsi="Wingdings" w:cs="Wingdings"/>
    </w:rPr>
  </w:style>
  <w:style w:type="character" w:customStyle="1" w:styleId="WW8Num24z3">
    <w:name w:val="WW8Num24z3"/>
    <w:rsid w:val="009955C8"/>
    <w:rPr>
      <w:rFonts w:ascii="Symbol" w:hAnsi="Symbol" w:cs="Symbol"/>
    </w:rPr>
  </w:style>
  <w:style w:type="character" w:customStyle="1" w:styleId="WW8Num25z0">
    <w:name w:val="WW8Num25z0"/>
    <w:rsid w:val="009955C8"/>
    <w:rPr>
      <w:rFonts w:ascii="Times New Roman" w:hAnsi="Times New Roman" w:cs="Times New Roman"/>
      <w:sz w:val="24"/>
      <w:szCs w:val="24"/>
    </w:rPr>
  </w:style>
  <w:style w:type="character" w:customStyle="1" w:styleId="WW8Num26z0">
    <w:name w:val="WW8Num26z0"/>
    <w:rsid w:val="009955C8"/>
    <w:rPr>
      <w:rFonts w:ascii="Symbol" w:hAnsi="Symbol" w:cs="Symbol"/>
    </w:rPr>
  </w:style>
  <w:style w:type="character" w:customStyle="1" w:styleId="WW8Num26z1">
    <w:name w:val="WW8Num26z1"/>
    <w:rsid w:val="009955C8"/>
    <w:rPr>
      <w:rFonts w:ascii="Courier New" w:hAnsi="Courier New" w:cs="Courier New"/>
    </w:rPr>
  </w:style>
  <w:style w:type="character" w:customStyle="1" w:styleId="WW8Num26z2">
    <w:name w:val="WW8Num26z2"/>
    <w:rsid w:val="009955C8"/>
    <w:rPr>
      <w:rFonts w:ascii="Wingdings" w:hAnsi="Wingdings" w:cs="Wingdings"/>
    </w:rPr>
  </w:style>
  <w:style w:type="character" w:customStyle="1" w:styleId="WW8Num27z0">
    <w:name w:val="WW8Num27z0"/>
    <w:rsid w:val="009955C8"/>
    <w:rPr>
      <w:rFonts w:ascii="Symbol" w:hAnsi="Symbol" w:cs="Symbol"/>
      <w:sz w:val="20"/>
    </w:rPr>
  </w:style>
  <w:style w:type="character" w:customStyle="1" w:styleId="WW8Num27z1">
    <w:name w:val="WW8Num27z1"/>
    <w:rsid w:val="009955C8"/>
    <w:rPr>
      <w:rFonts w:ascii="Courier New" w:hAnsi="Courier New" w:cs="Courier New"/>
      <w:sz w:val="20"/>
    </w:rPr>
  </w:style>
  <w:style w:type="character" w:customStyle="1" w:styleId="WW8Num27z2">
    <w:name w:val="WW8Num27z2"/>
    <w:rsid w:val="009955C8"/>
    <w:rPr>
      <w:rFonts w:ascii="Wingdings" w:hAnsi="Wingdings" w:cs="Wingdings"/>
      <w:sz w:val="20"/>
    </w:rPr>
  </w:style>
  <w:style w:type="character" w:customStyle="1" w:styleId="WW8Num30z0">
    <w:name w:val="WW8Num30z0"/>
    <w:rsid w:val="009955C8"/>
    <w:rPr>
      <w:rFonts w:ascii="Symbol" w:hAnsi="Symbol" w:cs="Symbol"/>
      <w:color w:val="000000"/>
    </w:rPr>
  </w:style>
  <w:style w:type="character" w:customStyle="1" w:styleId="WW8Num30z1">
    <w:name w:val="WW8Num30z1"/>
    <w:rsid w:val="009955C8"/>
    <w:rPr>
      <w:rFonts w:ascii="Courier New" w:hAnsi="Courier New" w:cs="Courier New"/>
    </w:rPr>
  </w:style>
  <w:style w:type="character" w:customStyle="1" w:styleId="WW8Num30z2">
    <w:name w:val="WW8Num30z2"/>
    <w:rsid w:val="009955C8"/>
    <w:rPr>
      <w:rFonts w:ascii="Wingdings" w:hAnsi="Wingdings" w:cs="Wingdings"/>
    </w:rPr>
  </w:style>
  <w:style w:type="character" w:customStyle="1" w:styleId="WW8Num30z3">
    <w:name w:val="WW8Num30z3"/>
    <w:rsid w:val="009955C8"/>
    <w:rPr>
      <w:rFonts w:ascii="Symbol" w:hAnsi="Symbol" w:cs="Symbol"/>
    </w:rPr>
  </w:style>
  <w:style w:type="character" w:customStyle="1" w:styleId="WW8Num31z0">
    <w:name w:val="WW8Num31z0"/>
    <w:rsid w:val="009955C8"/>
    <w:rPr>
      <w:rFonts w:ascii="Symbol" w:hAnsi="Symbol" w:cs="Symbol"/>
      <w:sz w:val="20"/>
    </w:rPr>
  </w:style>
  <w:style w:type="character" w:customStyle="1" w:styleId="WW8Num31z1">
    <w:name w:val="WW8Num31z1"/>
    <w:rsid w:val="009955C8"/>
    <w:rPr>
      <w:rFonts w:ascii="Courier New" w:hAnsi="Courier New" w:cs="Courier New"/>
      <w:sz w:val="20"/>
    </w:rPr>
  </w:style>
  <w:style w:type="character" w:customStyle="1" w:styleId="WW8Num31z2">
    <w:name w:val="WW8Num31z2"/>
    <w:rsid w:val="009955C8"/>
    <w:rPr>
      <w:rFonts w:ascii="Wingdings" w:hAnsi="Wingdings" w:cs="Wingdings"/>
      <w:sz w:val="20"/>
    </w:rPr>
  </w:style>
  <w:style w:type="character" w:customStyle="1" w:styleId="WW8Num33z0">
    <w:name w:val="WW8Num33z0"/>
    <w:rsid w:val="009955C8"/>
    <w:rPr>
      <w:rFonts w:ascii="Symbol" w:hAnsi="Symbol" w:cs="Symbol"/>
    </w:rPr>
  </w:style>
  <w:style w:type="character" w:customStyle="1" w:styleId="WW8Num33z1">
    <w:name w:val="WW8Num33z1"/>
    <w:rsid w:val="009955C8"/>
    <w:rPr>
      <w:rFonts w:ascii="Courier New" w:hAnsi="Courier New" w:cs="Courier New"/>
    </w:rPr>
  </w:style>
  <w:style w:type="character" w:customStyle="1" w:styleId="WW8Num33z2">
    <w:name w:val="WW8Num33z2"/>
    <w:rsid w:val="009955C8"/>
    <w:rPr>
      <w:rFonts w:ascii="Wingdings" w:hAnsi="Wingdings" w:cs="Wingdings"/>
    </w:rPr>
  </w:style>
  <w:style w:type="character" w:customStyle="1" w:styleId="WW8Num34z0">
    <w:name w:val="WW8Num34z0"/>
    <w:rsid w:val="009955C8"/>
    <w:rPr>
      <w:rFonts w:ascii="Symbol" w:hAnsi="Symbol" w:cs="Symbol"/>
      <w:color w:val="000000"/>
    </w:rPr>
  </w:style>
  <w:style w:type="character" w:customStyle="1" w:styleId="WW8Num34z1">
    <w:name w:val="WW8Num34z1"/>
    <w:rsid w:val="009955C8"/>
    <w:rPr>
      <w:rFonts w:ascii="Courier New" w:hAnsi="Courier New" w:cs="Courier New"/>
    </w:rPr>
  </w:style>
  <w:style w:type="character" w:customStyle="1" w:styleId="WW8Num34z2">
    <w:name w:val="WW8Num34z2"/>
    <w:rsid w:val="009955C8"/>
    <w:rPr>
      <w:rFonts w:ascii="Wingdings" w:hAnsi="Wingdings" w:cs="Wingdings"/>
    </w:rPr>
  </w:style>
  <w:style w:type="character" w:customStyle="1" w:styleId="WW8Num34z3">
    <w:name w:val="WW8Num34z3"/>
    <w:rsid w:val="009955C8"/>
    <w:rPr>
      <w:rFonts w:ascii="Symbol" w:hAnsi="Symbol" w:cs="Symbol"/>
    </w:rPr>
  </w:style>
  <w:style w:type="character" w:customStyle="1" w:styleId="WW8Num35z0">
    <w:name w:val="WW8Num35z0"/>
    <w:rsid w:val="009955C8"/>
    <w:rPr>
      <w:rFonts w:ascii="Symbol" w:hAnsi="Symbol" w:cs="Symbol"/>
      <w:sz w:val="20"/>
    </w:rPr>
  </w:style>
  <w:style w:type="character" w:customStyle="1" w:styleId="WW8Num35z1">
    <w:name w:val="WW8Num35z1"/>
    <w:rsid w:val="009955C8"/>
    <w:rPr>
      <w:rFonts w:ascii="Courier New" w:hAnsi="Courier New" w:cs="Courier New"/>
      <w:sz w:val="20"/>
    </w:rPr>
  </w:style>
  <w:style w:type="character" w:customStyle="1" w:styleId="WW8Num35z2">
    <w:name w:val="WW8Num35z2"/>
    <w:rsid w:val="009955C8"/>
    <w:rPr>
      <w:rFonts w:ascii="Wingdings" w:hAnsi="Wingdings" w:cs="Wingdings"/>
      <w:sz w:val="20"/>
    </w:rPr>
  </w:style>
  <w:style w:type="character" w:customStyle="1" w:styleId="WW8Num36z0">
    <w:name w:val="WW8Num36z0"/>
    <w:rsid w:val="009955C8"/>
    <w:rPr>
      <w:rFonts w:ascii="Symbol" w:hAnsi="Symbol" w:cs="Symbol"/>
      <w:sz w:val="20"/>
    </w:rPr>
  </w:style>
  <w:style w:type="character" w:customStyle="1" w:styleId="WW8Num36z1">
    <w:name w:val="WW8Num36z1"/>
    <w:rsid w:val="009955C8"/>
    <w:rPr>
      <w:rFonts w:ascii="Courier New" w:hAnsi="Courier New" w:cs="Courier New"/>
      <w:sz w:val="20"/>
    </w:rPr>
  </w:style>
  <w:style w:type="character" w:customStyle="1" w:styleId="WW8Num36z2">
    <w:name w:val="WW8Num36z2"/>
    <w:rsid w:val="009955C8"/>
    <w:rPr>
      <w:rFonts w:ascii="Wingdings" w:hAnsi="Wingdings" w:cs="Wingdings"/>
      <w:sz w:val="20"/>
    </w:rPr>
  </w:style>
  <w:style w:type="character" w:customStyle="1" w:styleId="WW8Num37z0">
    <w:name w:val="WW8Num37z0"/>
    <w:rsid w:val="009955C8"/>
    <w:rPr>
      <w:rFonts w:ascii="Symbol" w:hAnsi="Symbol" w:cs="Symbol"/>
      <w:color w:val="000000"/>
    </w:rPr>
  </w:style>
  <w:style w:type="character" w:customStyle="1" w:styleId="WW8Num37z1">
    <w:name w:val="WW8Num37z1"/>
    <w:rsid w:val="009955C8"/>
    <w:rPr>
      <w:rFonts w:ascii="Courier New" w:hAnsi="Courier New" w:cs="Courier New"/>
    </w:rPr>
  </w:style>
  <w:style w:type="character" w:customStyle="1" w:styleId="WW8Num37z2">
    <w:name w:val="WW8Num37z2"/>
    <w:rsid w:val="009955C8"/>
    <w:rPr>
      <w:rFonts w:ascii="Wingdings" w:hAnsi="Wingdings" w:cs="Wingdings"/>
    </w:rPr>
  </w:style>
  <w:style w:type="character" w:customStyle="1" w:styleId="WW8Num37z3">
    <w:name w:val="WW8Num37z3"/>
    <w:rsid w:val="009955C8"/>
    <w:rPr>
      <w:rFonts w:ascii="Symbol" w:hAnsi="Symbol" w:cs="Symbol"/>
    </w:rPr>
  </w:style>
  <w:style w:type="character" w:customStyle="1" w:styleId="WW8Num38z0">
    <w:name w:val="WW8Num38z0"/>
    <w:rsid w:val="009955C8"/>
    <w:rPr>
      <w:rFonts w:ascii="Symbol" w:hAnsi="Symbol" w:cs="Symbol"/>
      <w:sz w:val="20"/>
    </w:rPr>
  </w:style>
  <w:style w:type="character" w:customStyle="1" w:styleId="WW8Num38z1">
    <w:name w:val="WW8Num38z1"/>
    <w:rsid w:val="009955C8"/>
    <w:rPr>
      <w:rFonts w:ascii="Courier New" w:hAnsi="Courier New" w:cs="Courier New"/>
      <w:sz w:val="20"/>
    </w:rPr>
  </w:style>
  <w:style w:type="character" w:customStyle="1" w:styleId="WW8Num38z2">
    <w:name w:val="WW8Num38z2"/>
    <w:rsid w:val="009955C8"/>
    <w:rPr>
      <w:rFonts w:ascii="Wingdings" w:hAnsi="Wingdings" w:cs="Wingdings"/>
      <w:sz w:val="20"/>
    </w:rPr>
  </w:style>
  <w:style w:type="character" w:customStyle="1" w:styleId="WW8Num39z0">
    <w:name w:val="WW8Num39z0"/>
    <w:rsid w:val="009955C8"/>
    <w:rPr>
      <w:rFonts w:ascii="Symbol" w:hAnsi="Symbol" w:cs="Symbol"/>
      <w:color w:val="000000"/>
    </w:rPr>
  </w:style>
  <w:style w:type="character" w:customStyle="1" w:styleId="WW8Num39z1">
    <w:name w:val="WW8Num39z1"/>
    <w:rsid w:val="009955C8"/>
    <w:rPr>
      <w:rFonts w:ascii="Courier New" w:hAnsi="Courier New" w:cs="Courier New"/>
    </w:rPr>
  </w:style>
  <w:style w:type="character" w:customStyle="1" w:styleId="WW8Num39z2">
    <w:name w:val="WW8Num39z2"/>
    <w:rsid w:val="009955C8"/>
    <w:rPr>
      <w:rFonts w:ascii="Wingdings" w:hAnsi="Wingdings" w:cs="Wingdings"/>
    </w:rPr>
  </w:style>
  <w:style w:type="character" w:customStyle="1" w:styleId="WW8Num39z3">
    <w:name w:val="WW8Num39z3"/>
    <w:rsid w:val="009955C8"/>
    <w:rPr>
      <w:rFonts w:ascii="Symbol" w:hAnsi="Symbol" w:cs="Symbol"/>
    </w:rPr>
  </w:style>
  <w:style w:type="character" w:customStyle="1" w:styleId="WW8Num40z0">
    <w:name w:val="WW8Num40z0"/>
    <w:rsid w:val="009955C8"/>
    <w:rPr>
      <w:rFonts w:ascii="Times New Roman" w:hAnsi="Times New Roman" w:cs="Times New Roman"/>
      <w:b w:val="0"/>
      <w:sz w:val="24"/>
      <w:szCs w:val="24"/>
    </w:rPr>
  </w:style>
  <w:style w:type="character" w:customStyle="1" w:styleId="WW8NumSt9z0">
    <w:name w:val="WW8NumSt9z0"/>
    <w:rsid w:val="009955C8"/>
    <w:rPr>
      <w:rFonts w:ascii="Times New Roman" w:hAnsi="Times New Roman" w:cs="Times New Roman"/>
    </w:rPr>
  </w:style>
  <w:style w:type="character" w:customStyle="1" w:styleId="WW8NumSt11z0">
    <w:name w:val="WW8NumSt11z0"/>
    <w:rsid w:val="009955C8"/>
    <w:rPr>
      <w:rFonts w:ascii="Times New Roman" w:hAnsi="Times New Roman" w:cs="Times New Roman"/>
    </w:rPr>
  </w:style>
  <w:style w:type="character" w:customStyle="1" w:styleId="13">
    <w:name w:val="Основной шрифт абзаца1"/>
    <w:rsid w:val="009955C8"/>
  </w:style>
  <w:style w:type="character" w:customStyle="1" w:styleId="apple-converted-space">
    <w:name w:val="apple-converted-space"/>
    <w:basedOn w:val="13"/>
    <w:rsid w:val="009955C8"/>
  </w:style>
  <w:style w:type="character" w:styleId="af4">
    <w:name w:val="Emphasis"/>
    <w:qFormat/>
    <w:rsid w:val="009955C8"/>
    <w:rPr>
      <w:i/>
      <w:iCs/>
    </w:rPr>
  </w:style>
  <w:style w:type="character" w:customStyle="1" w:styleId="24">
    <w:name w:val="Основной текст 2 Знак"/>
    <w:basedOn w:val="13"/>
    <w:rsid w:val="009955C8"/>
  </w:style>
  <w:style w:type="character" w:customStyle="1" w:styleId="grame">
    <w:name w:val="grame"/>
    <w:basedOn w:val="13"/>
    <w:rsid w:val="009955C8"/>
  </w:style>
  <w:style w:type="character" w:styleId="af5">
    <w:name w:val="page number"/>
    <w:basedOn w:val="13"/>
    <w:rsid w:val="009955C8"/>
  </w:style>
  <w:style w:type="character" w:customStyle="1" w:styleId="210">
    <w:name w:val="Основной текст с отступом 2 Знак1"/>
    <w:rsid w:val="009955C8"/>
    <w:rPr>
      <w:rFonts w:ascii="Calibri" w:eastAsia="Calibri" w:hAnsi="Calibri" w:cs="Calibri"/>
      <w:sz w:val="22"/>
      <w:szCs w:val="22"/>
      <w:lang w:eastAsia="zh-CN"/>
    </w:rPr>
  </w:style>
  <w:style w:type="character" w:customStyle="1" w:styleId="af6">
    <w:name w:val="Маркеры списка"/>
    <w:rsid w:val="009955C8"/>
    <w:rPr>
      <w:rFonts w:ascii="OpenSymbol" w:eastAsia="OpenSymbol" w:hAnsi="OpenSymbol" w:cs="OpenSymbol"/>
    </w:rPr>
  </w:style>
  <w:style w:type="character" w:customStyle="1" w:styleId="af7">
    <w:name w:val="Символ нумерации"/>
    <w:rsid w:val="009955C8"/>
  </w:style>
  <w:style w:type="paragraph" w:customStyle="1" w:styleId="af8">
    <w:name w:val="Заголовок"/>
    <w:basedOn w:val="a"/>
    <w:next w:val="af"/>
    <w:rsid w:val="009955C8"/>
    <w:pPr>
      <w:keepNext/>
      <w:suppressAutoHyphens/>
      <w:spacing w:before="240" w:after="120" w:line="276" w:lineRule="auto"/>
    </w:pPr>
    <w:rPr>
      <w:rFonts w:ascii="Liberation Sans" w:eastAsia="AR PL KaitiM GB" w:hAnsi="Liberation Sans" w:cs="Lohit Hindi"/>
      <w:sz w:val="28"/>
      <w:szCs w:val="28"/>
      <w:lang w:eastAsia="zh-CN"/>
    </w:rPr>
  </w:style>
  <w:style w:type="paragraph" w:styleId="af9">
    <w:name w:val="List"/>
    <w:basedOn w:val="af"/>
    <w:rsid w:val="009955C8"/>
    <w:pPr>
      <w:suppressAutoHyphens/>
      <w:spacing w:line="276" w:lineRule="auto"/>
    </w:pPr>
    <w:rPr>
      <w:rFonts w:ascii="Calibri" w:hAnsi="Calibri" w:cs="Lohit Hindi"/>
      <w:sz w:val="22"/>
      <w:szCs w:val="22"/>
      <w:lang w:eastAsia="zh-CN"/>
    </w:rPr>
  </w:style>
  <w:style w:type="paragraph" w:styleId="afa">
    <w:name w:val="caption"/>
    <w:basedOn w:val="a"/>
    <w:qFormat/>
    <w:rsid w:val="009955C8"/>
    <w:pPr>
      <w:suppressLineNumbers/>
      <w:suppressAutoHyphens/>
      <w:spacing w:before="120" w:after="120" w:line="276" w:lineRule="auto"/>
    </w:pPr>
    <w:rPr>
      <w:rFonts w:ascii="Calibri" w:eastAsia="Calibri" w:hAnsi="Calibri" w:cs="Lohit Hindi"/>
      <w:i/>
      <w:iCs/>
      <w:lang w:eastAsia="zh-CN"/>
    </w:rPr>
  </w:style>
  <w:style w:type="paragraph" w:customStyle="1" w:styleId="50">
    <w:name w:val="Указатель5"/>
    <w:basedOn w:val="a"/>
    <w:rsid w:val="009955C8"/>
    <w:pPr>
      <w:suppressLineNumbers/>
      <w:suppressAutoHyphens/>
      <w:spacing w:after="200" w:line="276" w:lineRule="auto"/>
    </w:pPr>
    <w:rPr>
      <w:rFonts w:ascii="Calibri" w:eastAsia="Calibri" w:hAnsi="Calibri" w:cs="Lohit Hindi"/>
      <w:sz w:val="22"/>
      <w:szCs w:val="22"/>
      <w:lang w:eastAsia="zh-CN"/>
    </w:rPr>
  </w:style>
  <w:style w:type="paragraph" w:customStyle="1" w:styleId="42">
    <w:name w:val="Название объекта4"/>
    <w:basedOn w:val="a"/>
    <w:rsid w:val="009955C8"/>
    <w:pPr>
      <w:suppressLineNumbers/>
      <w:suppressAutoHyphens/>
      <w:spacing w:before="120" w:after="120" w:line="276" w:lineRule="auto"/>
    </w:pPr>
    <w:rPr>
      <w:rFonts w:ascii="Calibri" w:eastAsia="Calibri" w:hAnsi="Calibri" w:cs="Lohit Hindi"/>
      <w:i/>
      <w:iCs/>
      <w:lang w:eastAsia="zh-CN"/>
    </w:rPr>
  </w:style>
  <w:style w:type="paragraph" w:customStyle="1" w:styleId="43">
    <w:name w:val="Указатель4"/>
    <w:basedOn w:val="a"/>
    <w:rsid w:val="009955C8"/>
    <w:pPr>
      <w:suppressLineNumbers/>
      <w:suppressAutoHyphens/>
      <w:spacing w:after="200" w:line="276" w:lineRule="auto"/>
    </w:pPr>
    <w:rPr>
      <w:rFonts w:ascii="Calibri" w:eastAsia="Calibri" w:hAnsi="Calibri" w:cs="Lohit Hindi"/>
      <w:sz w:val="22"/>
      <w:szCs w:val="22"/>
      <w:lang w:eastAsia="zh-CN"/>
    </w:rPr>
  </w:style>
  <w:style w:type="paragraph" w:customStyle="1" w:styleId="32">
    <w:name w:val="Название объекта3"/>
    <w:basedOn w:val="a"/>
    <w:rsid w:val="009955C8"/>
    <w:pPr>
      <w:suppressLineNumbers/>
      <w:suppressAutoHyphens/>
      <w:spacing w:before="120" w:after="120" w:line="276" w:lineRule="auto"/>
    </w:pPr>
    <w:rPr>
      <w:rFonts w:ascii="Calibri" w:eastAsia="Calibri" w:hAnsi="Calibri" w:cs="Lohit Hindi"/>
      <w:i/>
      <w:iCs/>
      <w:lang w:eastAsia="zh-CN"/>
    </w:rPr>
  </w:style>
  <w:style w:type="paragraph" w:customStyle="1" w:styleId="33">
    <w:name w:val="Указатель3"/>
    <w:basedOn w:val="a"/>
    <w:rsid w:val="009955C8"/>
    <w:pPr>
      <w:suppressLineNumbers/>
      <w:suppressAutoHyphens/>
      <w:spacing w:after="200" w:line="276" w:lineRule="auto"/>
    </w:pPr>
    <w:rPr>
      <w:rFonts w:ascii="Calibri" w:eastAsia="Calibri" w:hAnsi="Calibri" w:cs="Lohit Hindi"/>
      <w:sz w:val="22"/>
      <w:szCs w:val="22"/>
      <w:lang w:eastAsia="zh-CN"/>
    </w:rPr>
  </w:style>
  <w:style w:type="paragraph" w:customStyle="1" w:styleId="25">
    <w:name w:val="Название объекта2"/>
    <w:basedOn w:val="a"/>
    <w:rsid w:val="009955C8"/>
    <w:pPr>
      <w:suppressLineNumbers/>
      <w:suppressAutoHyphens/>
      <w:spacing w:before="120" w:after="120" w:line="276" w:lineRule="auto"/>
    </w:pPr>
    <w:rPr>
      <w:rFonts w:ascii="Calibri" w:eastAsia="Calibri" w:hAnsi="Calibri" w:cs="Lohit Hindi"/>
      <w:i/>
      <w:iCs/>
      <w:lang w:eastAsia="zh-CN"/>
    </w:rPr>
  </w:style>
  <w:style w:type="paragraph" w:customStyle="1" w:styleId="26">
    <w:name w:val="Указатель2"/>
    <w:basedOn w:val="a"/>
    <w:rsid w:val="009955C8"/>
    <w:pPr>
      <w:suppressLineNumbers/>
      <w:suppressAutoHyphens/>
      <w:spacing w:after="200" w:line="276" w:lineRule="auto"/>
    </w:pPr>
    <w:rPr>
      <w:rFonts w:ascii="Calibri" w:eastAsia="Calibri" w:hAnsi="Calibri" w:cs="Lohit Hindi"/>
      <w:sz w:val="22"/>
      <w:szCs w:val="22"/>
      <w:lang w:eastAsia="zh-CN"/>
    </w:rPr>
  </w:style>
  <w:style w:type="paragraph" w:customStyle="1" w:styleId="14">
    <w:name w:val="Название объекта1"/>
    <w:basedOn w:val="a"/>
    <w:rsid w:val="009955C8"/>
    <w:pPr>
      <w:suppressLineNumbers/>
      <w:suppressAutoHyphens/>
      <w:spacing w:before="120" w:after="120" w:line="276" w:lineRule="auto"/>
    </w:pPr>
    <w:rPr>
      <w:rFonts w:ascii="Calibri" w:eastAsia="Calibri" w:hAnsi="Calibri" w:cs="Lohit Hindi"/>
      <w:i/>
      <w:iCs/>
      <w:lang w:eastAsia="zh-CN"/>
    </w:rPr>
  </w:style>
  <w:style w:type="paragraph" w:customStyle="1" w:styleId="15">
    <w:name w:val="Указатель1"/>
    <w:basedOn w:val="a"/>
    <w:rsid w:val="009955C8"/>
    <w:pPr>
      <w:suppressLineNumbers/>
      <w:suppressAutoHyphens/>
      <w:spacing w:after="200" w:line="276" w:lineRule="auto"/>
    </w:pPr>
    <w:rPr>
      <w:rFonts w:ascii="Calibri" w:eastAsia="Calibri" w:hAnsi="Calibri" w:cs="Lohit Hindi"/>
      <w:sz w:val="22"/>
      <w:szCs w:val="22"/>
      <w:lang w:eastAsia="zh-CN"/>
    </w:rPr>
  </w:style>
  <w:style w:type="paragraph" w:customStyle="1" w:styleId="211">
    <w:name w:val="Основной текст с отступом 21"/>
    <w:basedOn w:val="a"/>
    <w:rsid w:val="009955C8"/>
    <w:pPr>
      <w:suppressAutoHyphens/>
      <w:spacing w:line="360" w:lineRule="auto"/>
      <w:ind w:firstLine="709"/>
      <w:jc w:val="both"/>
    </w:pPr>
    <w:rPr>
      <w:sz w:val="28"/>
      <w:szCs w:val="20"/>
      <w:lang w:eastAsia="zh-CN"/>
    </w:rPr>
  </w:style>
  <w:style w:type="paragraph" w:customStyle="1" w:styleId="212">
    <w:name w:val="Основной текст 21"/>
    <w:basedOn w:val="a"/>
    <w:rsid w:val="009955C8"/>
    <w:pPr>
      <w:suppressAutoHyphens/>
      <w:spacing w:after="120" w:line="480" w:lineRule="auto"/>
    </w:pPr>
    <w:rPr>
      <w:rFonts w:ascii="Calibri" w:eastAsia="Calibri" w:hAnsi="Calibri" w:cs="Calibri"/>
      <w:sz w:val="22"/>
      <w:szCs w:val="22"/>
      <w:lang w:eastAsia="zh-CN"/>
    </w:rPr>
  </w:style>
  <w:style w:type="paragraph" w:styleId="afb">
    <w:name w:val="No Spacing"/>
    <w:qFormat/>
    <w:rsid w:val="009955C8"/>
    <w:pPr>
      <w:suppressAutoHyphens/>
    </w:pPr>
    <w:rPr>
      <w:rFonts w:ascii="Calibri" w:eastAsia="Calibri" w:hAnsi="Calibri" w:cs="Calibri"/>
      <w:sz w:val="22"/>
      <w:szCs w:val="22"/>
      <w:lang w:eastAsia="zh-CN"/>
    </w:rPr>
  </w:style>
  <w:style w:type="paragraph" w:customStyle="1" w:styleId="Char">
    <w:name w:val="Char Знак Знак"/>
    <w:basedOn w:val="a"/>
    <w:rsid w:val="009955C8"/>
    <w:pPr>
      <w:widowControl w:val="0"/>
      <w:suppressAutoHyphens/>
      <w:spacing w:after="160" w:line="240" w:lineRule="exact"/>
      <w:jc w:val="right"/>
    </w:pPr>
    <w:rPr>
      <w:sz w:val="20"/>
      <w:szCs w:val="20"/>
      <w:lang w:val="en-GB" w:eastAsia="zh-CN"/>
    </w:rPr>
  </w:style>
  <w:style w:type="paragraph" w:customStyle="1" w:styleId="Iauiue">
    <w:name w:val="Iau?iue"/>
    <w:rsid w:val="009955C8"/>
    <w:pPr>
      <w:suppressAutoHyphens/>
      <w:overflowPunct w:val="0"/>
      <w:autoSpaceDE w:val="0"/>
      <w:textAlignment w:val="baseline"/>
    </w:pPr>
    <w:rPr>
      <w:lang w:eastAsia="zh-CN"/>
    </w:rPr>
  </w:style>
  <w:style w:type="paragraph" w:customStyle="1" w:styleId="afc">
    <w:name w:val="Содержимое таблицы"/>
    <w:basedOn w:val="a"/>
    <w:rsid w:val="009955C8"/>
    <w:pPr>
      <w:suppressLineNumbers/>
      <w:suppressAutoHyphens/>
      <w:spacing w:after="200" w:line="276" w:lineRule="auto"/>
    </w:pPr>
    <w:rPr>
      <w:rFonts w:ascii="Calibri" w:eastAsia="Calibri" w:hAnsi="Calibri" w:cs="Calibri"/>
      <w:sz w:val="22"/>
      <w:szCs w:val="22"/>
      <w:lang w:eastAsia="zh-CN"/>
    </w:rPr>
  </w:style>
  <w:style w:type="paragraph" w:customStyle="1" w:styleId="afd">
    <w:name w:val="Заголовок таблицы"/>
    <w:basedOn w:val="afc"/>
    <w:rsid w:val="009955C8"/>
    <w:pPr>
      <w:jc w:val="center"/>
    </w:pPr>
    <w:rPr>
      <w:b/>
      <w:bCs/>
    </w:rPr>
  </w:style>
  <w:style w:type="paragraph" w:customStyle="1" w:styleId="16">
    <w:name w:val="Абзац списка1"/>
    <w:basedOn w:val="a"/>
    <w:rsid w:val="009955C8"/>
    <w:pPr>
      <w:suppressAutoHyphens/>
      <w:spacing w:line="100" w:lineRule="atLeast"/>
      <w:ind w:left="720"/>
    </w:pPr>
    <w:rPr>
      <w:rFonts w:eastAsia="Calibri"/>
      <w:lang w:eastAsia="zh-CN"/>
    </w:rPr>
  </w:style>
  <w:style w:type="paragraph" w:customStyle="1" w:styleId="afe">
    <w:name w:val="Содержимое врезки"/>
    <w:basedOn w:val="af"/>
    <w:rsid w:val="009955C8"/>
    <w:pPr>
      <w:suppressAutoHyphens/>
      <w:spacing w:line="276" w:lineRule="auto"/>
    </w:pPr>
    <w:rPr>
      <w:rFonts w:ascii="Calibri" w:hAnsi="Calibri" w:cs="Calibri"/>
      <w:sz w:val="22"/>
      <w:szCs w:val="22"/>
      <w:lang w:eastAsia="zh-CN"/>
    </w:rPr>
  </w:style>
  <w:style w:type="paragraph" w:customStyle="1" w:styleId="220">
    <w:name w:val="Основной текст с отступом 22"/>
    <w:basedOn w:val="a"/>
    <w:rsid w:val="009955C8"/>
    <w:pPr>
      <w:spacing w:line="100" w:lineRule="atLeast"/>
      <w:ind w:firstLine="709"/>
      <w:jc w:val="both"/>
    </w:pPr>
    <w:rPr>
      <w:sz w:val="28"/>
      <w:szCs w:val="20"/>
      <w:lang w:eastAsia="zh-CN"/>
    </w:rPr>
  </w:style>
  <w:style w:type="character" w:customStyle="1" w:styleId="17">
    <w:name w:val="Основной текст Знак1"/>
    <w:basedOn w:val="a0"/>
    <w:rsid w:val="009955C8"/>
    <w:rPr>
      <w:rFonts w:ascii="Calibri" w:hAnsi="Calibri" w:cs="Calibri"/>
      <w:sz w:val="22"/>
      <w:szCs w:val="22"/>
      <w:lang w:eastAsia="zh-CN"/>
    </w:rPr>
  </w:style>
  <w:style w:type="character" w:customStyle="1" w:styleId="18">
    <w:name w:val="Основной текст с отступом Знак1"/>
    <w:basedOn w:val="a0"/>
    <w:rsid w:val="009955C8"/>
    <w:rPr>
      <w:rFonts w:eastAsia="Calibri"/>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05255">
      <w:bodyDiv w:val="1"/>
      <w:marLeft w:val="0"/>
      <w:marRight w:val="0"/>
      <w:marTop w:val="0"/>
      <w:marBottom w:val="0"/>
      <w:divBdr>
        <w:top w:val="none" w:sz="0" w:space="0" w:color="auto"/>
        <w:left w:val="none" w:sz="0" w:space="0" w:color="auto"/>
        <w:bottom w:val="none" w:sz="0" w:space="0" w:color="auto"/>
        <w:right w:val="none" w:sz="0" w:space="0" w:color="auto"/>
      </w:divBdr>
    </w:div>
    <w:div w:id="526916894">
      <w:bodyDiv w:val="1"/>
      <w:marLeft w:val="0"/>
      <w:marRight w:val="0"/>
      <w:marTop w:val="0"/>
      <w:marBottom w:val="0"/>
      <w:divBdr>
        <w:top w:val="none" w:sz="0" w:space="0" w:color="auto"/>
        <w:left w:val="none" w:sz="0" w:space="0" w:color="auto"/>
        <w:bottom w:val="none" w:sz="0" w:space="0" w:color="auto"/>
        <w:right w:val="none" w:sz="0" w:space="0" w:color="auto"/>
      </w:divBdr>
      <w:divsChild>
        <w:div w:id="1838417461">
          <w:marLeft w:val="0"/>
          <w:marRight w:val="0"/>
          <w:marTop w:val="0"/>
          <w:marBottom w:val="0"/>
          <w:divBdr>
            <w:top w:val="none" w:sz="0" w:space="0" w:color="auto"/>
            <w:left w:val="none" w:sz="0" w:space="0" w:color="auto"/>
            <w:bottom w:val="none" w:sz="0" w:space="0" w:color="auto"/>
            <w:right w:val="none" w:sz="0" w:space="0" w:color="auto"/>
          </w:divBdr>
          <w:divsChild>
            <w:div w:id="678583568">
              <w:marLeft w:val="0"/>
              <w:marRight w:val="0"/>
              <w:marTop w:val="0"/>
              <w:marBottom w:val="0"/>
              <w:divBdr>
                <w:top w:val="none" w:sz="0" w:space="0" w:color="auto"/>
                <w:left w:val="none" w:sz="0" w:space="0" w:color="auto"/>
                <w:bottom w:val="none" w:sz="0" w:space="0" w:color="auto"/>
                <w:right w:val="none" w:sz="0" w:space="0" w:color="auto"/>
              </w:divBdr>
            </w:div>
            <w:div w:id="1265728411">
              <w:marLeft w:val="0"/>
              <w:marRight w:val="0"/>
              <w:marTop w:val="0"/>
              <w:marBottom w:val="0"/>
              <w:divBdr>
                <w:top w:val="none" w:sz="0" w:space="0" w:color="auto"/>
                <w:left w:val="none" w:sz="0" w:space="0" w:color="auto"/>
                <w:bottom w:val="none" w:sz="0" w:space="0" w:color="auto"/>
                <w:right w:val="none" w:sz="0" w:space="0" w:color="auto"/>
              </w:divBdr>
            </w:div>
            <w:div w:id="580532306">
              <w:marLeft w:val="0"/>
              <w:marRight w:val="0"/>
              <w:marTop w:val="0"/>
              <w:marBottom w:val="0"/>
              <w:divBdr>
                <w:top w:val="none" w:sz="0" w:space="0" w:color="auto"/>
                <w:left w:val="none" w:sz="0" w:space="0" w:color="auto"/>
                <w:bottom w:val="none" w:sz="0" w:space="0" w:color="auto"/>
                <w:right w:val="none" w:sz="0" w:space="0" w:color="auto"/>
              </w:divBdr>
            </w:div>
            <w:div w:id="1231958920">
              <w:marLeft w:val="0"/>
              <w:marRight w:val="0"/>
              <w:marTop w:val="0"/>
              <w:marBottom w:val="0"/>
              <w:divBdr>
                <w:top w:val="none" w:sz="0" w:space="0" w:color="auto"/>
                <w:left w:val="none" w:sz="0" w:space="0" w:color="auto"/>
                <w:bottom w:val="none" w:sz="0" w:space="0" w:color="auto"/>
                <w:right w:val="none" w:sz="0" w:space="0" w:color="auto"/>
              </w:divBdr>
            </w:div>
            <w:div w:id="248971632">
              <w:marLeft w:val="0"/>
              <w:marRight w:val="0"/>
              <w:marTop w:val="0"/>
              <w:marBottom w:val="0"/>
              <w:divBdr>
                <w:top w:val="none" w:sz="0" w:space="0" w:color="auto"/>
                <w:left w:val="none" w:sz="0" w:space="0" w:color="auto"/>
                <w:bottom w:val="none" w:sz="0" w:space="0" w:color="auto"/>
                <w:right w:val="none" w:sz="0" w:space="0" w:color="auto"/>
              </w:divBdr>
            </w:div>
            <w:div w:id="664667379">
              <w:marLeft w:val="0"/>
              <w:marRight w:val="0"/>
              <w:marTop w:val="0"/>
              <w:marBottom w:val="0"/>
              <w:divBdr>
                <w:top w:val="none" w:sz="0" w:space="0" w:color="auto"/>
                <w:left w:val="none" w:sz="0" w:space="0" w:color="auto"/>
                <w:bottom w:val="none" w:sz="0" w:space="0" w:color="auto"/>
                <w:right w:val="none" w:sz="0" w:space="0" w:color="auto"/>
              </w:divBdr>
            </w:div>
            <w:div w:id="1923760609">
              <w:marLeft w:val="0"/>
              <w:marRight w:val="0"/>
              <w:marTop w:val="0"/>
              <w:marBottom w:val="0"/>
              <w:divBdr>
                <w:top w:val="none" w:sz="0" w:space="0" w:color="auto"/>
                <w:left w:val="none" w:sz="0" w:space="0" w:color="auto"/>
                <w:bottom w:val="none" w:sz="0" w:space="0" w:color="auto"/>
                <w:right w:val="none" w:sz="0" w:space="0" w:color="auto"/>
              </w:divBdr>
            </w:div>
            <w:div w:id="2088307899">
              <w:marLeft w:val="0"/>
              <w:marRight w:val="0"/>
              <w:marTop w:val="0"/>
              <w:marBottom w:val="0"/>
              <w:divBdr>
                <w:top w:val="none" w:sz="0" w:space="0" w:color="auto"/>
                <w:left w:val="none" w:sz="0" w:space="0" w:color="auto"/>
                <w:bottom w:val="none" w:sz="0" w:space="0" w:color="auto"/>
                <w:right w:val="none" w:sz="0" w:space="0" w:color="auto"/>
              </w:divBdr>
            </w:div>
            <w:div w:id="2102752845">
              <w:marLeft w:val="0"/>
              <w:marRight w:val="0"/>
              <w:marTop w:val="0"/>
              <w:marBottom w:val="0"/>
              <w:divBdr>
                <w:top w:val="none" w:sz="0" w:space="0" w:color="auto"/>
                <w:left w:val="none" w:sz="0" w:space="0" w:color="auto"/>
                <w:bottom w:val="none" w:sz="0" w:space="0" w:color="auto"/>
                <w:right w:val="none" w:sz="0" w:space="0" w:color="auto"/>
              </w:divBdr>
            </w:div>
            <w:div w:id="113865573">
              <w:marLeft w:val="0"/>
              <w:marRight w:val="0"/>
              <w:marTop w:val="0"/>
              <w:marBottom w:val="0"/>
              <w:divBdr>
                <w:top w:val="none" w:sz="0" w:space="0" w:color="auto"/>
                <w:left w:val="none" w:sz="0" w:space="0" w:color="auto"/>
                <w:bottom w:val="none" w:sz="0" w:space="0" w:color="auto"/>
                <w:right w:val="none" w:sz="0" w:space="0" w:color="auto"/>
              </w:divBdr>
            </w:div>
            <w:div w:id="60371703">
              <w:marLeft w:val="0"/>
              <w:marRight w:val="0"/>
              <w:marTop w:val="0"/>
              <w:marBottom w:val="0"/>
              <w:divBdr>
                <w:top w:val="none" w:sz="0" w:space="0" w:color="auto"/>
                <w:left w:val="none" w:sz="0" w:space="0" w:color="auto"/>
                <w:bottom w:val="none" w:sz="0" w:space="0" w:color="auto"/>
                <w:right w:val="none" w:sz="0" w:space="0" w:color="auto"/>
              </w:divBdr>
            </w:div>
            <w:div w:id="954143466">
              <w:marLeft w:val="0"/>
              <w:marRight w:val="0"/>
              <w:marTop w:val="0"/>
              <w:marBottom w:val="0"/>
              <w:divBdr>
                <w:top w:val="none" w:sz="0" w:space="0" w:color="auto"/>
                <w:left w:val="none" w:sz="0" w:space="0" w:color="auto"/>
                <w:bottom w:val="none" w:sz="0" w:space="0" w:color="auto"/>
                <w:right w:val="none" w:sz="0" w:space="0" w:color="auto"/>
              </w:divBdr>
            </w:div>
            <w:div w:id="803277118">
              <w:marLeft w:val="0"/>
              <w:marRight w:val="0"/>
              <w:marTop w:val="0"/>
              <w:marBottom w:val="0"/>
              <w:divBdr>
                <w:top w:val="none" w:sz="0" w:space="0" w:color="auto"/>
                <w:left w:val="none" w:sz="0" w:space="0" w:color="auto"/>
                <w:bottom w:val="none" w:sz="0" w:space="0" w:color="auto"/>
                <w:right w:val="none" w:sz="0" w:space="0" w:color="auto"/>
              </w:divBdr>
            </w:div>
            <w:div w:id="661086338">
              <w:marLeft w:val="0"/>
              <w:marRight w:val="0"/>
              <w:marTop w:val="0"/>
              <w:marBottom w:val="0"/>
              <w:divBdr>
                <w:top w:val="none" w:sz="0" w:space="0" w:color="auto"/>
                <w:left w:val="none" w:sz="0" w:space="0" w:color="auto"/>
                <w:bottom w:val="none" w:sz="0" w:space="0" w:color="auto"/>
                <w:right w:val="none" w:sz="0" w:space="0" w:color="auto"/>
              </w:divBdr>
            </w:div>
            <w:div w:id="36200333">
              <w:marLeft w:val="0"/>
              <w:marRight w:val="0"/>
              <w:marTop w:val="0"/>
              <w:marBottom w:val="0"/>
              <w:divBdr>
                <w:top w:val="none" w:sz="0" w:space="0" w:color="auto"/>
                <w:left w:val="none" w:sz="0" w:space="0" w:color="auto"/>
                <w:bottom w:val="none" w:sz="0" w:space="0" w:color="auto"/>
                <w:right w:val="none" w:sz="0" w:space="0" w:color="auto"/>
              </w:divBdr>
            </w:div>
            <w:div w:id="1188713417">
              <w:marLeft w:val="0"/>
              <w:marRight w:val="0"/>
              <w:marTop w:val="0"/>
              <w:marBottom w:val="0"/>
              <w:divBdr>
                <w:top w:val="none" w:sz="0" w:space="0" w:color="auto"/>
                <w:left w:val="none" w:sz="0" w:space="0" w:color="auto"/>
                <w:bottom w:val="none" w:sz="0" w:space="0" w:color="auto"/>
                <w:right w:val="none" w:sz="0" w:space="0" w:color="auto"/>
              </w:divBdr>
            </w:div>
            <w:div w:id="1936014696">
              <w:marLeft w:val="0"/>
              <w:marRight w:val="0"/>
              <w:marTop w:val="0"/>
              <w:marBottom w:val="0"/>
              <w:divBdr>
                <w:top w:val="none" w:sz="0" w:space="0" w:color="auto"/>
                <w:left w:val="none" w:sz="0" w:space="0" w:color="auto"/>
                <w:bottom w:val="none" w:sz="0" w:space="0" w:color="auto"/>
                <w:right w:val="none" w:sz="0" w:space="0" w:color="auto"/>
              </w:divBdr>
            </w:div>
            <w:div w:id="1455253679">
              <w:marLeft w:val="0"/>
              <w:marRight w:val="0"/>
              <w:marTop w:val="0"/>
              <w:marBottom w:val="0"/>
              <w:divBdr>
                <w:top w:val="none" w:sz="0" w:space="0" w:color="auto"/>
                <w:left w:val="none" w:sz="0" w:space="0" w:color="auto"/>
                <w:bottom w:val="none" w:sz="0" w:space="0" w:color="auto"/>
                <w:right w:val="none" w:sz="0" w:space="0" w:color="auto"/>
              </w:divBdr>
            </w:div>
            <w:div w:id="388842647">
              <w:marLeft w:val="0"/>
              <w:marRight w:val="0"/>
              <w:marTop w:val="0"/>
              <w:marBottom w:val="0"/>
              <w:divBdr>
                <w:top w:val="none" w:sz="0" w:space="0" w:color="auto"/>
                <w:left w:val="none" w:sz="0" w:space="0" w:color="auto"/>
                <w:bottom w:val="none" w:sz="0" w:space="0" w:color="auto"/>
                <w:right w:val="none" w:sz="0" w:space="0" w:color="auto"/>
              </w:divBdr>
            </w:div>
            <w:div w:id="2133471646">
              <w:marLeft w:val="0"/>
              <w:marRight w:val="0"/>
              <w:marTop w:val="0"/>
              <w:marBottom w:val="0"/>
              <w:divBdr>
                <w:top w:val="none" w:sz="0" w:space="0" w:color="auto"/>
                <w:left w:val="none" w:sz="0" w:space="0" w:color="auto"/>
                <w:bottom w:val="none" w:sz="0" w:space="0" w:color="auto"/>
                <w:right w:val="none" w:sz="0" w:space="0" w:color="auto"/>
              </w:divBdr>
            </w:div>
            <w:div w:id="77757009">
              <w:marLeft w:val="0"/>
              <w:marRight w:val="0"/>
              <w:marTop w:val="0"/>
              <w:marBottom w:val="0"/>
              <w:divBdr>
                <w:top w:val="none" w:sz="0" w:space="0" w:color="auto"/>
                <w:left w:val="none" w:sz="0" w:space="0" w:color="auto"/>
                <w:bottom w:val="none" w:sz="0" w:space="0" w:color="auto"/>
                <w:right w:val="none" w:sz="0" w:space="0" w:color="auto"/>
              </w:divBdr>
            </w:div>
            <w:div w:id="523789019">
              <w:marLeft w:val="0"/>
              <w:marRight w:val="0"/>
              <w:marTop w:val="0"/>
              <w:marBottom w:val="0"/>
              <w:divBdr>
                <w:top w:val="none" w:sz="0" w:space="0" w:color="auto"/>
                <w:left w:val="none" w:sz="0" w:space="0" w:color="auto"/>
                <w:bottom w:val="none" w:sz="0" w:space="0" w:color="auto"/>
                <w:right w:val="none" w:sz="0" w:space="0" w:color="auto"/>
              </w:divBdr>
            </w:div>
            <w:div w:id="108553517">
              <w:marLeft w:val="0"/>
              <w:marRight w:val="0"/>
              <w:marTop w:val="0"/>
              <w:marBottom w:val="0"/>
              <w:divBdr>
                <w:top w:val="none" w:sz="0" w:space="0" w:color="auto"/>
                <w:left w:val="none" w:sz="0" w:space="0" w:color="auto"/>
                <w:bottom w:val="none" w:sz="0" w:space="0" w:color="auto"/>
                <w:right w:val="none" w:sz="0" w:space="0" w:color="auto"/>
              </w:divBdr>
            </w:div>
            <w:div w:id="277488303">
              <w:marLeft w:val="0"/>
              <w:marRight w:val="0"/>
              <w:marTop w:val="0"/>
              <w:marBottom w:val="0"/>
              <w:divBdr>
                <w:top w:val="none" w:sz="0" w:space="0" w:color="auto"/>
                <w:left w:val="none" w:sz="0" w:space="0" w:color="auto"/>
                <w:bottom w:val="none" w:sz="0" w:space="0" w:color="auto"/>
                <w:right w:val="none" w:sz="0" w:space="0" w:color="auto"/>
              </w:divBdr>
            </w:div>
            <w:div w:id="489947935">
              <w:marLeft w:val="0"/>
              <w:marRight w:val="0"/>
              <w:marTop w:val="0"/>
              <w:marBottom w:val="0"/>
              <w:divBdr>
                <w:top w:val="none" w:sz="0" w:space="0" w:color="auto"/>
                <w:left w:val="none" w:sz="0" w:space="0" w:color="auto"/>
                <w:bottom w:val="none" w:sz="0" w:space="0" w:color="auto"/>
                <w:right w:val="none" w:sz="0" w:space="0" w:color="auto"/>
              </w:divBdr>
            </w:div>
            <w:div w:id="1477070748">
              <w:marLeft w:val="0"/>
              <w:marRight w:val="0"/>
              <w:marTop w:val="0"/>
              <w:marBottom w:val="0"/>
              <w:divBdr>
                <w:top w:val="none" w:sz="0" w:space="0" w:color="auto"/>
                <w:left w:val="none" w:sz="0" w:space="0" w:color="auto"/>
                <w:bottom w:val="none" w:sz="0" w:space="0" w:color="auto"/>
                <w:right w:val="none" w:sz="0" w:space="0" w:color="auto"/>
              </w:divBdr>
            </w:div>
            <w:div w:id="759178497">
              <w:marLeft w:val="0"/>
              <w:marRight w:val="0"/>
              <w:marTop w:val="0"/>
              <w:marBottom w:val="0"/>
              <w:divBdr>
                <w:top w:val="none" w:sz="0" w:space="0" w:color="auto"/>
                <w:left w:val="none" w:sz="0" w:space="0" w:color="auto"/>
                <w:bottom w:val="none" w:sz="0" w:space="0" w:color="auto"/>
                <w:right w:val="none" w:sz="0" w:space="0" w:color="auto"/>
              </w:divBdr>
            </w:div>
            <w:div w:id="624822201">
              <w:marLeft w:val="0"/>
              <w:marRight w:val="0"/>
              <w:marTop w:val="0"/>
              <w:marBottom w:val="0"/>
              <w:divBdr>
                <w:top w:val="none" w:sz="0" w:space="0" w:color="auto"/>
                <w:left w:val="none" w:sz="0" w:space="0" w:color="auto"/>
                <w:bottom w:val="none" w:sz="0" w:space="0" w:color="auto"/>
                <w:right w:val="none" w:sz="0" w:space="0" w:color="auto"/>
              </w:divBdr>
            </w:div>
            <w:div w:id="1410082223">
              <w:marLeft w:val="0"/>
              <w:marRight w:val="0"/>
              <w:marTop w:val="0"/>
              <w:marBottom w:val="0"/>
              <w:divBdr>
                <w:top w:val="none" w:sz="0" w:space="0" w:color="auto"/>
                <w:left w:val="none" w:sz="0" w:space="0" w:color="auto"/>
                <w:bottom w:val="none" w:sz="0" w:space="0" w:color="auto"/>
                <w:right w:val="none" w:sz="0" w:space="0" w:color="auto"/>
              </w:divBdr>
            </w:div>
            <w:div w:id="909190487">
              <w:marLeft w:val="0"/>
              <w:marRight w:val="0"/>
              <w:marTop w:val="0"/>
              <w:marBottom w:val="0"/>
              <w:divBdr>
                <w:top w:val="none" w:sz="0" w:space="0" w:color="auto"/>
                <w:left w:val="none" w:sz="0" w:space="0" w:color="auto"/>
                <w:bottom w:val="none" w:sz="0" w:space="0" w:color="auto"/>
                <w:right w:val="none" w:sz="0" w:space="0" w:color="auto"/>
              </w:divBdr>
            </w:div>
            <w:div w:id="265888351">
              <w:marLeft w:val="0"/>
              <w:marRight w:val="0"/>
              <w:marTop w:val="0"/>
              <w:marBottom w:val="0"/>
              <w:divBdr>
                <w:top w:val="none" w:sz="0" w:space="0" w:color="auto"/>
                <w:left w:val="none" w:sz="0" w:space="0" w:color="auto"/>
                <w:bottom w:val="none" w:sz="0" w:space="0" w:color="auto"/>
                <w:right w:val="none" w:sz="0" w:space="0" w:color="auto"/>
              </w:divBdr>
            </w:div>
            <w:div w:id="812873085">
              <w:marLeft w:val="0"/>
              <w:marRight w:val="0"/>
              <w:marTop w:val="0"/>
              <w:marBottom w:val="0"/>
              <w:divBdr>
                <w:top w:val="none" w:sz="0" w:space="0" w:color="auto"/>
                <w:left w:val="none" w:sz="0" w:space="0" w:color="auto"/>
                <w:bottom w:val="none" w:sz="0" w:space="0" w:color="auto"/>
                <w:right w:val="none" w:sz="0" w:space="0" w:color="auto"/>
              </w:divBdr>
            </w:div>
            <w:div w:id="1899898105">
              <w:marLeft w:val="0"/>
              <w:marRight w:val="0"/>
              <w:marTop w:val="0"/>
              <w:marBottom w:val="0"/>
              <w:divBdr>
                <w:top w:val="none" w:sz="0" w:space="0" w:color="auto"/>
                <w:left w:val="none" w:sz="0" w:space="0" w:color="auto"/>
                <w:bottom w:val="none" w:sz="0" w:space="0" w:color="auto"/>
                <w:right w:val="none" w:sz="0" w:space="0" w:color="auto"/>
              </w:divBdr>
            </w:div>
            <w:div w:id="1995377502">
              <w:marLeft w:val="0"/>
              <w:marRight w:val="0"/>
              <w:marTop w:val="0"/>
              <w:marBottom w:val="0"/>
              <w:divBdr>
                <w:top w:val="none" w:sz="0" w:space="0" w:color="auto"/>
                <w:left w:val="none" w:sz="0" w:space="0" w:color="auto"/>
                <w:bottom w:val="none" w:sz="0" w:space="0" w:color="auto"/>
                <w:right w:val="none" w:sz="0" w:space="0" w:color="auto"/>
              </w:divBdr>
            </w:div>
            <w:div w:id="310598458">
              <w:marLeft w:val="0"/>
              <w:marRight w:val="0"/>
              <w:marTop w:val="0"/>
              <w:marBottom w:val="0"/>
              <w:divBdr>
                <w:top w:val="none" w:sz="0" w:space="0" w:color="auto"/>
                <w:left w:val="none" w:sz="0" w:space="0" w:color="auto"/>
                <w:bottom w:val="none" w:sz="0" w:space="0" w:color="auto"/>
                <w:right w:val="none" w:sz="0" w:space="0" w:color="auto"/>
              </w:divBdr>
            </w:div>
            <w:div w:id="1368528398">
              <w:marLeft w:val="0"/>
              <w:marRight w:val="0"/>
              <w:marTop w:val="0"/>
              <w:marBottom w:val="0"/>
              <w:divBdr>
                <w:top w:val="none" w:sz="0" w:space="0" w:color="auto"/>
                <w:left w:val="none" w:sz="0" w:space="0" w:color="auto"/>
                <w:bottom w:val="none" w:sz="0" w:space="0" w:color="auto"/>
                <w:right w:val="none" w:sz="0" w:space="0" w:color="auto"/>
              </w:divBdr>
            </w:div>
            <w:div w:id="775754050">
              <w:marLeft w:val="0"/>
              <w:marRight w:val="0"/>
              <w:marTop w:val="0"/>
              <w:marBottom w:val="0"/>
              <w:divBdr>
                <w:top w:val="none" w:sz="0" w:space="0" w:color="auto"/>
                <w:left w:val="none" w:sz="0" w:space="0" w:color="auto"/>
                <w:bottom w:val="none" w:sz="0" w:space="0" w:color="auto"/>
                <w:right w:val="none" w:sz="0" w:space="0" w:color="auto"/>
              </w:divBdr>
            </w:div>
            <w:div w:id="670643250">
              <w:marLeft w:val="0"/>
              <w:marRight w:val="0"/>
              <w:marTop w:val="0"/>
              <w:marBottom w:val="0"/>
              <w:divBdr>
                <w:top w:val="none" w:sz="0" w:space="0" w:color="auto"/>
                <w:left w:val="none" w:sz="0" w:space="0" w:color="auto"/>
                <w:bottom w:val="none" w:sz="0" w:space="0" w:color="auto"/>
                <w:right w:val="none" w:sz="0" w:space="0" w:color="auto"/>
              </w:divBdr>
            </w:div>
            <w:div w:id="1849977803">
              <w:marLeft w:val="0"/>
              <w:marRight w:val="0"/>
              <w:marTop w:val="0"/>
              <w:marBottom w:val="0"/>
              <w:divBdr>
                <w:top w:val="none" w:sz="0" w:space="0" w:color="auto"/>
                <w:left w:val="none" w:sz="0" w:space="0" w:color="auto"/>
                <w:bottom w:val="none" w:sz="0" w:space="0" w:color="auto"/>
                <w:right w:val="none" w:sz="0" w:space="0" w:color="auto"/>
              </w:divBdr>
            </w:div>
            <w:div w:id="2097512097">
              <w:marLeft w:val="0"/>
              <w:marRight w:val="0"/>
              <w:marTop w:val="0"/>
              <w:marBottom w:val="0"/>
              <w:divBdr>
                <w:top w:val="none" w:sz="0" w:space="0" w:color="auto"/>
                <w:left w:val="none" w:sz="0" w:space="0" w:color="auto"/>
                <w:bottom w:val="none" w:sz="0" w:space="0" w:color="auto"/>
                <w:right w:val="none" w:sz="0" w:space="0" w:color="auto"/>
              </w:divBdr>
            </w:div>
            <w:div w:id="622536161">
              <w:marLeft w:val="0"/>
              <w:marRight w:val="0"/>
              <w:marTop w:val="0"/>
              <w:marBottom w:val="0"/>
              <w:divBdr>
                <w:top w:val="none" w:sz="0" w:space="0" w:color="auto"/>
                <w:left w:val="none" w:sz="0" w:space="0" w:color="auto"/>
                <w:bottom w:val="none" w:sz="0" w:space="0" w:color="auto"/>
                <w:right w:val="none" w:sz="0" w:space="0" w:color="auto"/>
              </w:divBdr>
            </w:div>
            <w:div w:id="1005399936">
              <w:marLeft w:val="0"/>
              <w:marRight w:val="0"/>
              <w:marTop w:val="0"/>
              <w:marBottom w:val="0"/>
              <w:divBdr>
                <w:top w:val="none" w:sz="0" w:space="0" w:color="auto"/>
                <w:left w:val="none" w:sz="0" w:space="0" w:color="auto"/>
                <w:bottom w:val="none" w:sz="0" w:space="0" w:color="auto"/>
                <w:right w:val="none" w:sz="0" w:space="0" w:color="auto"/>
              </w:divBdr>
            </w:div>
            <w:div w:id="1337728139">
              <w:marLeft w:val="0"/>
              <w:marRight w:val="0"/>
              <w:marTop w:val="0"/>
              <w:marBottom w:val="0"/>
              <w:divBdr>
                <w:top w:val="none" w:sz="0" w:space="0" w:color="auto"/>
                <w:left w:val="none" w:sz="0" w:space="0" w:color="auto"/>
                <w:bottom w:val="none" w:sz="0" w:space="0" w:color="auto"/>
                <w:right w:val="none" w:sz="0" w:space="0" w:color="auto"/>
              </w:divBdr>
            </w:div>
            <w:div w:id="423571070">
              <w:marLeft w:val="0"/>
              <w:marRight w:val="0"/>
              <w:marTop w:val="0"/>
              <w:marBottom w:val="0"/>
              <w:divBdr>
                <w:top w:val="none" w:sz="0" w:space="0" w:color="auto"/>
                <w:left w:val="none" w:sz="0" w:space="0" w:color="auto"/>
                <w:bottom w:val="none" w:sz="0" w:space="0" w:color="auto"/>
                <w:right w:val="none" w:sz="0" w:space="0" w:color="auto"/>
              </w:divBdr>
            </w:div>
            <w:div w:id="1006633902">
              <w:marLeft w:val="0"/>
              <w:marRight w:val="0"/>
              <w:marTop w:val="0"/>
              <w:marBottom w:val="0"/>
              <w:divBdr>
                <w:top w:val="none" w:sz="0" w:space="0" w:color="auto"/>
                <w:left w:val="none" w:sz="0" w:space="0" w:color="auto"/>
                <w:bottom w:val="none" w:sz="0" w:space="0" w:color="auto"/>
                <w:right w:val="none" w:sz="0" w:space="0" w:color="auto"/>
              </w:divBdr>
            </w:div>
            <w:div w:id="735275389">
              <w:marLeft w:val="0"/>
              <w:marRight w:val="0"/>
              <w:marTop w:val="0"/>
              <w:marBottom w:val="0"/>
              <w:divBdr>
                <w:top w:val="none" w:sz="0" w:space="0" w:color="auto"/>
                <w:left w:val="none" w:sz="0" w:space="0" w:color="auto"/>
                <w:bottom w:val="none" w:sz="0" w:space="0" w:color="auto"/>
                <w:right w:val="none" w:sz="0" w:space="0" w:color="auto"/>
              </w:divBdr>
            </w:div>
            <w:div w:id="351230628">
              <w:marLeft w:val="0"/>
              <w:marRight w:val="0"/>
              <w:marTop w:val="0"/>
              <w:marBottom w:val="0"/>
              <w:divBdr>
                <w:top w:val="none" w:sz="0" w:space="0" w:color="auto"/>
                <w:left w:val="none" w:sz="0" w:space="0" w:color="auto"/>
                <w:bottom w:val="none" w:sz="0" w:space="0" w:color="auto"/>
                <w:right w:val="none" w:sz="0" w:space="0" w:color="auto"/>
              </w:divBdr>
            </w:div>
            <w:div w:id="1845247290">
              <w:marLeft w:val="0"/>
              <w:marRight w:val="0"/>
              <w:marTop w:val="0"/>
              <w:marBottom w:val="0"/>
              <w:divBdr>
                <w:top w:val="none" w:sz="0" w:space="0" w:color="auto"/>
                <w:left w:val="none" w:sz="0" w:space="0" w:color="auto"/>
                <w:bottom w:val="none" w:sz="0" w:space="0" w:color="auto"/>
                <w:right w:val="none" w:sz="0" w:space="0" w:color="auto"/>
              </w:divBdr>
            </w:div>
            <w:div w:id="1918055280">
              <w:marLeft w:val="0"/>
              <w:marRight w:val="0"/>
              <w:marTop w:val="0"/>
              <w:marBottom w:val="0"/>
              <w:divBdr>
                <w:top w:val="none" w:sz="0" w:space="0" w:color="auto"/>
                <w:left w:val="none" w:sz="0" w:space="0" w:color="auto"/>
                <w:bottom w:val="none" w:sz="0" w:space="0" w:color="auto"/>
                <w:right w:val="none" w:sz="0" w:space="0" w:color="auto"/>
              </w:divBdr>
            </w:div>
            <w:div w:id="1710642522">
              <w:marLeft w:val="0"/>
              <w:marRight w:val="0"/>
              <w:marTop w:val="0"/>
              <w:marBottom w:val="0"/>
              <w:divBdr>
                <w:top w:val="none" w:sz="0" w:space="0" w:color="auto"/>
                <w:left w:val="none" w:sz="0" w:space="0" w:color="auto"/>
                <w:bottom w:val="none" w:sz="0" w:space="0" w:color="auto"/>
                <w:right w:val="none" w:sz="0" w:space="0" w:color="auto"/>
              </w:divBdr>
            </w:div>
            <w:div w:id="218371593">
              <w:marLeft w:val="0"/>
              <w:marRight w:val="0"/>
              <w:marTop w:val="0"/>
              <w:marBottom w:val="0"/>
              <w:divBdr>
                <w:top w:val="none" w:sz="0" w:space="0" w:color="auto"/>
                <w:left w:val="none" w:sz="0" w:space="0" w:color="auto"/>
                <w:bottom w:val="none" w:sz="0" w:space="0" w:color="auto"/>
                <w:right w:val="none" w:sz="0" w:space="0" w:color="auto"/>
              </w:divBdr>
            </w:div>
            <w:div w:id="1499421168">
              <w:marLeft w:val="0"/>
              <w:marRight w:val="0"/>
              <w:marTop w:val="0"/>
              <w:marBottom w:val="0"/>
              <w:divBdr>
                <w:top w:val="none" w:sz="0" w:space="0" w:color="auto"/>
                <w:left w:val="none" w:sz="0" w:space="0" w:color="auto"/>
                <w:bottom w:val="none" w:sz="0" w:space="0" w:color="auto"/>
                <w:right w:val="none" w:sz="0" w:space="0" w:color="auto"/>
              </w:divBdr>
            </w:div>
            <w:div w:id="1734236272">
              <w:marLeft w:val="0"/>
              <w:marRight w:val="0"/>
              <w:marTop w:val="0"/>
              <w:marBottom w:val="0"/>
              <w:divBdr>
                <w:top w:val="none" w:sz="0" w:space="0" w:color="auto"/>
                <w:left w:val="none" w:sz="0" w:space="0" w:color="auto"/>
                <w:bottom w:val="none" w:sz="0" w:space="0" w:color="auto"/>
                <w:right w:val="none" w:sz="0" w:space="0" w:color="auto"/>
              </w:divBdr>
            </w:div>
            <w:div w:id="1664434134">
              <w:marLeft w:val="0"/>
              <w:marRight w:val="0"/>
              <w:marTop w:val="0"/>
              <w:marBottom w:val="0"/>
              <w:divBdr>
                <w:top w:val="none" w:sz="0" w:space="0" w:color="auto"/>
                <w:left w:val="none" w:sz="0" w:space="0" w:color="auto"/>
                <w:bottom w:val="none" w:sz="0" w:space="0" w:color="auto"/>
                <w:right w:val="none" w:sz="0" w:space="0" w:color="auto"/>
              </w:divBdr>
            </w:div>
            <w:div w:id="127553628">
              <w:marLeft w:val="0"/>
              <w:marRight w:val="0"/>
              <w:marTop w:val="0"/>
              <w:marBottom w:val="0"/>
              <w:divBdr>
                <w:top w:val="none" w:sz="0" w:space="0" w:color="auto"/>
                <w:left w:val="none" w:sz="0" w:space="0" w:color="auto"/>
                <w:bottom w:val="none" w:sz="0" w:space="0" w:color="auto"/>
                <w:right w:val="none" w:sz="0" w:space="0" w:color="auto"/>
              </w:divBdr>
            </w:div>
            <w:div w:id="180534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4356">
      <w:bodyDiv w:val="1"/>
      <w:marLeft w:val="0"/>
      <w:marRight w:val="0"/>
      <w:marTop w:val="0"/>
      <w:marBottom w:val="0"/>
      <w:divBdr>
        <w:top w:val="none" w:sz="0" w:space="0" w:color="auto"/>
        <w:left w:val="none" w:sz="0" w:space="0" w:color="auto"/>
        <w:bottom w:val="none" w:sz="0" w:space="0" w:color="auto"/>
        <w:right w:val="none" w:sz="0" w:space="0" w:color="auto"/>
      </w:divBdr>
    </w:div>
    <w:div w:id="1698003783">
      <w:bodyDiv w:val="1"/>
      <w:marLeft w:val="0"/>
      <w:marRight w:val="0"/>
      <w:marTop w:val="0"/>
      <w:marBottom w:val="0"/>
      <w:divBdr>
        <w:top w:val="none" w:sz="0" w:space="0" w:color="auto"/>
        <w:left w:val="none" w:sz="0" w:space="0" w:color="auto"/>
        <w:bottom w:val="none" w:sz="0" w:space="0" w:color="auto"/>
        <w:right w:val="none" w:sz="0" w:space="0" w:color="auto"/>
      </w:divBdr>
    </w:div>
    <w:div w:id="188968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76873-B0FF-4B40-BB5B-27E59DDD9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9</Pages>
  <Words>2864</Words>
  <Characters>16331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19157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Aslana</cp:lastModifiedBy>
  <cp:revision>35</cp:revision>
  <cp:lastPrinted>2015-09-21T11:44:00Z</cp:lastPrinted>
  <dcterms:created xsi:type="dcterms:W3CDTF">2014-09-04T16:07:00Z</dcterms:created>
  <dcterms:modified xsi:type="dcterms:W3CDTF">2020-02-26T05:53:00Z</dcterms:modified>
</cp:coreProperties>
</file>