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2A" w:rsidRDefault="00A22C2A" w:rsidP="00A22C2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руководитель МО предметников, </w:t>
      </w:r>
    </w:p>
    <w:p w:rsidR="00A22C2A" w:rsidRDefault="00A22C2A" w:rsidP="00A22C2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биологии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С.Л.</w:t>
      </w:r>
    </w:p>
    <w:p w:rsidR="00A22C2A" w:rsidRDefault="00A22C2A" w:rsidP="00F773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3FC4" w:rsidRPr="00F77352" w:rsidRDefault="00B330DC" w:rsidP="00F773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52">
        <w:rPr>
          <w:rFonts w:ascii="Times New Roman" w:hAnsi="Times New Roman" w:cs="Times New Roman"/>
          <w:b/>
          <w:sz w:val="24"/>
          <w:szCs w:val="24"/>
        </w:rPr>
        <w:t xml:space="preserve"> «Технологии работы со слабо мотивированными детьми и детьми с высоким уровнем познавательной активности»</w:t>
      </w:r>
    </w:p>
    <w:p w:rsidR="00B330DC" w:rsidRPr="00F77352" w:rsidRDefault="00B330DC" w:rsidP="00F77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b/>
          <w:sz w:val="24"/>
          <w:szCs w:val="24"/>
        </w:rPr>
        <w:t>Цель</w:t>
      </w:r>
      <w:r w:rsidRPr="00F77352">
        <w:rPr>
          <w:rFonts w:ascii="Times New Roman" w:hAnsi="Times New Roman" w:cs="Times New Roman"/>
          <w:sz w:val="24"/>
          <w:szCs w:val="24"/>
        </w:rPr>
        <w:t>: Создание методической копилки технологий работы со слабо мотивированными детьми и детьми с высоким уровнем познавательной активности.</w:t>
      </w:r>
    </w:p>
    <w:p w:rsidR="00572D79" w:rsidRPr="00F77352" w:rsidRDefault="00572D79" w:rsidP="00F77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35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572D79" w:rsidRPr="00F77352" w:rsidRDefault="00F77352" w:rsidP="00F773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572D79" w:rsidRPr="00F77352">
        <w:rPr>
          <w:rFonts w:ascii="Times New Roman" w:hAnsi="Times New Roman" w:cs="Times New Roman"/>
          <w:sz w:val="24"/>
          <w:szCs w:val="24"/>
        </w:rPr>
        <w:t xml:space="preserve"> образовательной среды, обеспечивающей реализацию творческого потенциала ученика;</w:t>
      </w:r>
    </w:p>
    <w:p w:rsidR="00572D79" w:rsidRDefault="00F77352" w:rsidP="00F773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572D79" w:rsidRPr="00F77352">
        <w:rPr>
          <w:rFonts w:ascii="Times New Roman" w:hAnsi="Times New Roman" w:cs="Times New Roman"/>
          <w:sz w:val="24"/>
          <w:szCs w:val="24"/>
        </w:rPr>
        <w:t xml:space="preserve"> сообщества учащихся и педагогов на основе исследовательской деятельности.</w:t>
      </w:r>
    </w:p>
    <w:p w:rsidR="00F77352" w:rsidRPr="00F77352" w:rsidRDefault="00F77352" w:rsidP="00F77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развить интерес у учеников к предмету?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способы повышения работоспособности на уроках вы используете?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формы организации обучения работают на развитие личности?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индивидуализировать обучение на уроке?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рассмотрим эти вопросы более подробно.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</w:t>
      </w:r>
      <w:proofErr w:type="gramStart"/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понимаем современное общество ждет</w:t>
      </w:r>
      <w:proofErr w:type="gramEnd"/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школы мыслящих, инициативных, творческих выпускников с широким кругозором и прочными знаниями. Школа в условиях модернизации системы образования ищет пути, которые позволили бы выполнить этот заказ общества.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традиционном способе преподавания учитель часто ставит ученика в положение объекта передаваемой ему извне информации. Такой постановкой образовательного процесса учитель искусственно задерживает развитие познавательной активности ученика, наносит ему большой вред в интеллектуальном и нравственном отношении. Поэтому цитатой для своего сообщения я взяла слова В.А. Сухомлинского «Страшная это опасность – безделье за партой; безделье шесть часов ежедневно, безделье месяцы и годы. Это развращает» 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вспомнить эти слова особенно своевременно, поскольку, думаю, мы все замечали по собственному опыту, что существует проблема утраты познавательного интереса учащихся к учению и, как следствие, происходит ухудшение успеваемости.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встали вопросы: Как избежать этого? Как изжить скуку на уроке? Как сделать учение интересным для учащихся? Как разбудить в ученике стремление работать над собой, стремление к творчеству?</w:t>
      </w:r>
    </w:p>
    <w:p w:rsidR="007A686E" w:rsidRPr="00F77352" w:rsidRDefault="007A686E" w:rsidP="00F7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ответить на эти вопросы необходимо в своей педагогической деятельности обратится к проблеме формирования и сохранения  познавательного интереса к учению как способу развития личности.</w:t>
      </w:r>
    </w:p>
    <w:p w:rsidR="007A686E" w:rsidRPr="00F77352" w:rsidRDefault="007A686E" w:rsidP="00F773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Интересы людей чрезвычайно разнообразны. По содержанию интересы можно классифицировать на три вида: </w:t>
      </w:r>
    </w:p>
    <w:p w:rsidR="007A686E" w:rsidRPr="00F77352" w:rsidRDefault="007A686E" w:rsidP="00F77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b/>
          <w:sz w:val="24"/>
          <w:szCs w:val="24"/>
        </w:rPr>
        <w:lastRenderedPageBreak/>
        <w:t>Материальные интересы</w:t>
      </w:r>
      <w:r w:rsidRPr="00F77352">
        <w:rPr>
          <w:rFonts w:ascii="Times New Roman" w:hAnsi="Times New Roman" w:cs="Times New Roman"/>
          <w:sz w:val="24"/>
          <w:szCs w:val="24"/>
        </w:rPr>
        <w:t>. Проявляются в стремлении к жилищным удобствам, гастрономическим изделиям, к одежде и т.п.</w:t>
      </w:r>
    </w:p>
    <w:p w:rsidR="007A686E" w:rsidRPr="00F77352" w:rsidRDefault="007A686E" w:rsidP="00F77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b/>
          <w:bCs/>
          <w:sz w:val="24"/>
          <w:szCs w:val="24"/>
        </w:rPr>
        <w:t xml:space="preserve">Духовные интересы. </w:t>
      </w:r>
      <w:proofErr w:type="gramStart"/>
      <w:r w:rsidRPr="00F77352">
        <w:rPr>
          <w:rFonts w:ascii="Times New Roman" w:hAnsi="Times New Roman" w:cs="Times New Roman"/>
          <w:sz w:val="24"/>
          <w:szCs w:val="24"/>
        </w:rPr>
        <w:t>Это познавательные интересы к математике, физике, химии, географии, биологии, философии, психологии и т.п., интересы к литературе и разным видам искусства (музыке, живописи, театру).</w:t>
      </w:r>
      <w:proofErr w:type="gramEnd"/>
      <w:r w:rsidRPr="00F77352">
        <w:rPr>
          <w:rFonts w:ascii="Times New Roman" w:hAnsi="Times New Roman" w:cs="Times New Roman"/>
          <w:sz w:val="24"/>
          <w:szCs w:val="24"/>
        </w:rPr>
        <w:t xml:space="preserve"> Характеризуют высокий уровень развития личности.</w:t>
      </w:r>
    </w:p>
    <w:p w:rsidR="007A686E" w:rsidRPr="00F77352" w:rsidRDefault="007A686E" w:rsidP="00F773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352">
        <w:rPr>
          <w:rFonts w:ascii="Times New Roman" w:hAnsi="Times New Roman" w:cs="Times New Roman"/>
          <w:b/>
          <w:bCs/>
          <w:sz w:val="24"/>
          <w:szCs w:val="24"/>
        </w:rPr>
        <w:t>Общественные интересы. В</w:t>
      </w:r>
      <w:r w:rsidRPr="00F77352">
        <w:rPr>
          <w:rFonts w:ascii="Times New Roman" w:hAnsi="Times New Roman" w:cs="Times New Roman"/>
          <w:sz w:val="24"/>
          <w:szCs w:val="24"/>
        </w:rPr>
        <w:t>ключают интерес к общественной работе, к организационной деятельности.</w:t>
      </w:r>
    </w:p>
    <w:p w:rsidR="007A686E" w:rsidRPr="00F77352" w:rsidRDefault="007A686E" w:rsidP="00F773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При разговоре об учении мы будем говорить о развитии так называемого познавательного интереса. </w:t>
      </w:r>
    </w:p>
    <w:p w:rsidR="007A686E" w:rsidRPr="00F77352" w:rsidRDefault="007A686E" w:rsidP="00F773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Как вы понимаете, что такое познавательный интерес (В условиях обучения познавательный интерес выражен расположенностью школьника к изучению, к познавательной деятельности в области одного, а может быть, и ряда учебных предметов.)</w:t>
      </w:r>
    </w:p>
    <w:p w:rsidR="007A686E" w:rsidRPr="00F77352" w:rsidRDefault="007A686E" w:rsidP="00F77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Актуальность этой темы можно объяснить тем, что методика и практика обучения все больше стали обращаться к личности обучающегося. Теория обучения и образования стала все более глубоко разрабатывать вопросы как готовить человека, как формировать в нем общественную личность творца, строителя нового общества.</w:t>
      </w:r>
    </w:p>
    <w:p w:rsidR="007A686E" w:rsidRPr="00F77352" w:rsidRDefault="007A686E" w:rsidP="00F7735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Разрешите напомнить вам некоторые способы и формы организации обучения, которые работают на сохранения устойчивого интереса к познанию, и как следствие на самоопределение и развитие личности ребенка. </w:t>
      </w:r>
    </w:p>
    <w:p w:rsidR="007A686E" w:rsidRPr="00F77352" w:rsidRDefault="007A686E" w:rsidP="00F773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</w:t>
      </w:r>
    </w:p>
    <w:p w:rsidR="007A686E" w:rsidRPr="00F77352" w:rsidRDefault="007A686E" w:rsidP="00F773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В сохранении познавательной мотивации огромное значение имеет занимательность материала. 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  <w:proofErr w:type="gramStart"/>
      <w:r w:rsidRPr="00F77352">
        <w:rPr>
          <w:rFonts w:ascii="Times New Roman" w:hAnsi="Times New Roman" w:cs="Times New Roman"/>
          <w:sz w:val="24"/>
          <w:szCs w:val="24"/>
        </w:rPr>
        <w:t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и, наконец, к самостоятельному творчеству, требующему проявления воображения.</w:t>
      </w:r>
      <w:proofErr w:type="gramEnd"/>
    </w:p>
    <w:p w:rsidR="007A686E" w:rsidRPr="00F77352" w:rsidRDefault="007A686E" w:rsidP="00F773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:rsidR="007A686E" w:rsidRPr="00F77352" w:rsidRDefault="007A686E" w:rsidP="00F773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Использовать на уроке СВОЙ ПРАКТИЧЕСКИЙ ОПЫТ, приводить примеры из жизни.</w:t>
      </w:r>
    </w:p>
    <w:p w:rsidR="007A686E" w:rsidRPr="00F77352" w:rsidRDefault="007A686E" w:rsidP="00F773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Использовать НАГЛЯДНЫЙ МАТЕРИАЛ</w:t>
      </w:r>
    </w:p>
    <w:p w:rsidR="00572D79" w:rsidRPr="00F77352" w:rsidRDefault="00572D79" w:rsidP="00F7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77352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F77352">
        <w:rPr>
          <w:rFonts w:ascii="Times New Roman" w:hAnsi="Times New Roman" w:cs="Times New Roman"/>
          <w:sz w:val="24"/>
          <w:szCs w:val="24"/>
        </w:rPr>
        <w:t xml:space="preserve">  коллектив нашей школы хотел бы поделится с вами своими идеями и опытом работы.</w:t>
      </w:r>
    </w:p>
    <w:p w:rsidR="00572D79" w:rsidRPr="00F77352" w:rsidRDefault="00572D79" w:rsidP="00F7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52">
        <w:rPr>
          <w:rFonts w:ascii="Times New Roman" w:hAnsi="Times New Roman" w:cs="Times New Roman"/>
          <w:sz w:val="24"/>
          <w:szCs w:val="24"/>
        </w:rPr>
        <w:t>Выступления учителей-предметников</w:t>
      </w:r>
    </w:p>
    <w:p w:rsidR="007A686E" w:rsidRPr="00F77352" w:rsidRDefault="00572D79" w:rsidP="00F77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352">
        <w:rPr>
          <w:rFonts w:ascii="Times New Roman" w:hAnsi="Times New Roman" w:cs="Times New Roman"/>
          <w:sz w:val="24"/>
          <w:szCs w:val="24"/>
        </w:rPr>
        <w:t xml:space="preserve">Обсуждение </w:t>
      </w:r>
    </w:p>
    <w:sectPr w:rsidR="007A686E" w:rsidRPr="00F77352" w:rsidSect="00F77352">
      <w:pgSz w:w="11906" w:h="16838"/>
      <w:pgMar w:top="567" w:right="567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1BB"/>
    <w:multiLevelType w:val="multilevel"/>
    <w:tmpl w:val="765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47E3F"/>
    <w:multiLevelType w:val="hybridMultilevel"/>
    <w:tmpl w:val="2AC083AC"/>
    <w:lvl w:ilvl="0" w:tplc="31B0833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8C45299"/>
    <w:multiLevelType w:val="hybridMultilevel"/>
    <w:tmpl w:val="BA9E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DC"/>
    <w:rsid w:val="00043FC4"/>
    <w:rsid w:val="00572D79"/>
    <w:rsid w:val="00701928"/>
    <w:rsid w:val="007A686E"/>
    <w:rsid w:val="00A22C2A"/>
    <w:rsid w:val="00B330DC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5</cp:revision>
  <cp:lastPrinted>2014-10-24T09:10:00Z</cp:lastPrinted>
  <dcterms:created xsi:type="dcterms:W3CDTF">2014-10-23T04:44:00Z</dcterms:created>
  <dcterms:modified xsi:type="dcterms:W3CDTF">2014-11-09T16:04:00Z</dcterms:modified>
</cp:coreProperties>
</file>