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56" w:rsidRPr="00C017EF" w:rsidRDefault="00C91156" w:rsidP="00C91156">
      <w:pPr>
        <w:pStyle w:val="afffa"/>
        <w:rPr>
          <w:b/>
        </w:rPr>
      </w:pPr>
      <w:r w:rsidRPr="00C017EF">
        <w:rPr>
          <w:b/>
        </w:rPr>
        <w:t>Муниципальное автономное образовательное учреждение</w:t>
      </w:r>
    </w:p>
    <w:p w:rsidR="00C91156" w:rsidRPr="00C017EF" w:rsidRDefault="00C91156" w:rsidP="00C91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7EF">
        <w:rPr>
          <w:rFonts w:ascii="Times New Roman" w:hAnsi="Times New Roman" w:cs="Times New Roman"/>
          <w:b/>
          <w:sz w:val="28"/>
          <w:szCs w:val="28"/>
          <w:u w:val="single"/>
        </w:rPr>
        <w:t>«Заводопетровская средняя общеобразовательная школа»</w:t>
      </w:r>
    </w:p>
    <w:p w:rsidR="00C91156" w:rsidRPr="00C017EF" w:rsidRDefault="00C91156" w:rsidP="00C91156">
      <w:pPr>
        <w:jc w:val="center"/>
        <w:rPr>
          <w:rFonts w:ascii="Times New Roman" w:hAnsi="Times New Roman" w:cs="Times New Roman"/>
          <w:b/>
        </w:rPr>
      </w:pPr>
      <w:r w:rsidRPr="00C017EF">
        <w:rPr>
          <w:rFonts w:ascii="Times New Roman" w:hAnsi="Times New Roman" w:cs="Times New Roman"/>
          <w:b/>
        </w:rPr>
        <w:t xml:space="preserve">627045, Тюменская область, </w:t>
      </w:r>
      <w:proofErr w:type="spellStart"/>
      <w:r w:rsidRPr="00C017EF">
        <w:rPr>
          <w:rFonts w:ascii="Times New Roman" w:hAnsi="Times New Roman" w:cs="Times New Roman"/>
          <w:b/>
        </w:rPr>
        <w:t>Ялуторовский</w:t>
      </w:r>
      <w:proofErr w:type="spellEnd"/>
      <w:r w:rsidRPr="00C017EF">
        <w:rPr>
          <w:rFonts w:ascii="Times New Roman" w:hAnsi="Times New Roman" w:cs="Times New Roman"/>
          <w:b/>
        </w:rPr>
        <w:t xml:space="preserve"> район, с. </w:t>
      </w:r>
      <w:proofErr w:type="spellStart"/>
      <w:r w:rsidRPr="00C017EF">
        <w:rPr>
          <w:rFonts w:ascii="Times New Roman" w:hAnsi="Times New Roman" w:cs="Times New Roman"/>
          <w:b/>
        </w:rPr>
        <w:t>Заводопетровское</w:t>
      </w:r>
      <w:proofErr w:type="spellEnd"/>
      <w:r w:rsidRPr="00C017EF">
        <w:rPr>
          <w:rFonts w:ascii="Times New Roman" w:hAnsi="Times New Roman" w:cs="Times New Roman"/>
          <w:b/>
        </w:rPr>
        <w:t>, ул. Ленина, 1, тел. 96-493</w:t>
      </w:r>
    </w:p>
    <w:p w:rsidR="00201F76" w:rsidRPr="00F05ED2" w:rsidRDefault="00E448E5" w:rsidP="00C0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hyperlink r:id="rId8" w:history="1">
        <w:r w:rsidR="00C017EF" w:rsidRPr="00E87EDE"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zavodopetrovsk</w:t>
        </w:r>
        <w:r w:rsidR="00C017EF" w:rsidRPr="00E87EDE"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="00C017EF" w:rsidRPr="00E87EDE"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="00C017EF" w:rsidRPr="00E87EDE"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 w:rsidR="00C017EF" w:rsidRPr="00E87EDE"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  <w:r w:rsidR="00201F76" w:rsidRPr="00F05ED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="00C017EF" w:rsidRPr="00D879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proofErr w:type="gramStart"/>
      <w:r w:rsidR="00201F76" w:rsidRPr="00F05ED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ОКПО </w:t>
      </w:r>
      <w:r w:rsidR="0035454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45782170</w:t>
      </w:r>
      <w:proofErr w:type="gramEnd"/>
      <w:r w:rsidR="00201F76" w:rsidRPr="00F05ED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, ОГРН </w:t>
      </w:r>
      <w:r w:rsidR="0035454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1027201465598</w:t>
      </w:r>
      <w:r w:rsidR="00201F76" w:rsidRPr="00F05ED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, ИНН/КПП </w:t>
      </w:r>
      <w:r w:rsidR="0035454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7228002304/ </w:t>
      </w:r>
      <w:r w:rsidR="000942F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720701001</w:t>
      </w:r>
    </w:p>
    <w:p w:rsidR="00201F76" w:rsidRDefault="00201F76" w:rsidP="00201F76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ind w:left="2899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zh-CN"/>
        </w:rPr>
      </w:pPr>
    </w:p>
    <w:p w:rsidR="00201F76" w:rsidRDefault="00201F76" w:rsidP="00201F76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ind w:left="2899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zh-CN"/>
        </w:rPr>
      </w:pPr>
    </w:p>
    <w:p w:rsidR="00201F76" w:rsidRDefault="00201F76" w:rsidP="00201F76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ind w:left="2899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zh-CN"/>
        </w:rPr>
      </w:pPr>
    </w:p>
    <w:p w:rsidR="00201F76" w:rsidRDefault="00201F76" w:rsidP="00201F76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ind w:left="2899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zh-CN"/>
        </w:rPr>
      </w:pPr>
    </w:p>
    <w:p w:rsidR="00201F76" w:rsidRDefault="00201F76" w:rsidP="00201F76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ind w:left="2899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zh-CN"/>
        </w:rPr>
      </w:pPr>
    </w:p>
    <w:p w:rsidR="00201F76" w:rsidRDefault="00201F76" w:rsidP="00201F76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ind w:left="2899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zh-CN"/>
        </w:rPr>
      </w:pPr>
    </w:p>
    <w:p w:rsidR="00201F76" w:rsidRDefault="00201F76" w:rsidP="00201F76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ind w:left="2899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zh-CN"/>
        </w:rPr>
      </w:pPr>
    </w:p>
    <w:p w:rsidR="00201F76" w:rsidRPr="00217D73" w:rsidRDefault="00201F76" w:rsidP="00201F76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ind w:left="2899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201F76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eastAsia="zh-CN"/>
        </w:rPr>
        <w:t>КОЛЛЕКТИВНЫЙ ДОГОВОР</w:t>
      </w:r>
    </w:p>
    <w:p w:rsidR="00201F76" w:rsidRPr="00201F76" w:rsidRDefault="00201F76" w:rsidP="00201F76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ind w:left="540" w:right="-44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201F76">
        <w:rPr>
          <w:rFonts w:ascii="Times New Roman" w:eastAsia="Times New Roman" w:hAnsi="Times New Roman" w:cs="Times New Roman"/>
          <w:spacing w:val="-4"/>
          <w:sz w:val="23"/>
          <w:szCs w:val="23"/>
          <w:lang w:eastAsia="zh-CN"/>
        </w:rPr>
        <w:t xml:space="preserve">на     </w:t>
      </w:r>
      <w:r w:rsidRPr="00201F76">
        <w:rPr>
          <w:rFonts w:ascii="Times New Roman" w:eastAsia="Times New Roman" w:hAnsi="Times New Roman" w:cs="Times New Roman"/>
          <w:b/>
          <w:spacing w:val="-4"/>
          <w:sz w:val="23"/>
          <w:szCs w:val="23"/>
          <w:u w:val="single"/>
          <w:lang w:eastAsia="zh-CN"/>
        </w:rPr>
        <w:t>2013 - 2015</w:t>
      </w:r>
      <w:r w:rsidRPr="00201F76">
        <w:rPr>
          <w:rFonts w:ascii="Times New Roman" w:eastAsia="Times New Roman" w:hAnsi="Times New Roman" w:cs="Times New Roman"/>
          <w:spacing w:val="-4"/>
          <w:sz w:val="23"/>
          <w:szCs w:val="23"/>
          <w:lang w:eastAsia="zh-CN"/>
        </w:rPr>
        <w:t xml:space="preserve">     годы</w:t>
      </w:r>
    </w:p>
    <w:p w:rsidR="00201F76" w:rsidRDefault="00201F76" w:rsidP="00201F76">
      <w:pPr>
        <w:widowControl w:val="0"/>
        <w:shd w:val="clear" w:color="auto" w:fill="FFFFFF"/>
        <w:tabs>
          <w:tab w:val="left" w:pos="5059"/>
        </w:tabs>
        <w:autoSpaceDE w:val="0"/>
        <w:autoSpaceDN w:val="0"/>
        <w:adjustRightInd w:val="0"/>
        <w:spacing w:before="288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eastAsia="zh-CN"/>
        </w:rPr>
      </w:pPr>
      <w:r w:rsidRPr="00201F76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  <w:lang w:eastAsia="zh-CN"/>
        </w:rPr>
        <w:t>От работодателя:</w:t>
      </w:r>
      <w:r w:rsidRPr="00201F76"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  <w:tab/>
      </w:r>
      <w:r w:rsidRPr="00201F7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eastAsia="zh-CN"/>
        </w:rPr>
        <w:t>От работников:</w:t>
      </w:r>
    </w:p>
    <w:p w:rsidR="00201F76" w:rsidRPr="00201F76" w:rsidRDefault="00201F76" w:rsidP="00201F76">
      <w:pPr>
        <w:widowControl w:val="0"/>
        <w:shd w:val="clear" w:color="auto" w:fill="FFFFFF"/>
        <w:tabs>
          <w:tab w:val="left" w:pos="5059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201F76">
        <w:rPr>
          <w:rFonts w:ascii="Times New Roman" w:eastAsia="Times New Roman" w:hAnsi="Times New Roman" w:cs="Times New Roman"/>
          <w:bCs/>
          <w:spacing w:val="-1"/>
          <w:sz w:val="23"/>
          <w:szCs w:val="23"/>
          <w:lang w:eastAsia="zh-CN"/>
        </w:rPr>
        <w:t xml:space="preserve">  Директор                                                                                           </w:t>
      </w:r>
      <w:r w:rsidRPr="00201F76">
        <w:rPr>
          <w:rFonts w:ascii="Times New Roman" w:eastAsia="Times New Roman" w:hAnsi="Times New Roman" w:cs="Times New Roman"/>
          <w:spacing w:val="-2"/>
          <w:sz w:val="23"/>
          <w:szCs w:val="23"/>
          <w:lang w:eastAsia="zh-CN"/>
        </w:rPr>
        <w:t>Пре</w:t>
      </w:r>
      <w:r w:rsidR="00C017EF">
        <w:rPr>
          <w:rFonts w:ascii="Times New Roman" w:eastAsia="Times New Roman" w:hAnsi="Times New Roman" w:cs="Times New Roman"/>
          <w:spacing w:val="-2"/>
          <w:sz w:val="23"/>
          <w:szCs w:val="23"/>
          <w:lang w:eastAsia="zh-CN"/>
        </w:rPr>
        <w:t>дставитель</w:t>
      </w:r>
    </w:p>
    <w:p w:rsidR="00201F76" w:rsidRPr="00201F76" w:rsidRDefault="00201F76" w:rsidP="00201F76">
      <w:pPr>
        <w:widowControl w:val="0"/>
        <w:shd w:val="clear" w:color="auto" w:fill="FFFFFF"/>
        <w:tabs>
          <w:tab w:val="left" w:pos="4666"/>
        </w:tabs>
        <w:autoSpaceDE w:val="0"/>
        <w:autoSpaceDN w:val="0"/>
        <w:adjustRightInd w:val="0"/>
        <w:spacing w:after="0" w:line="278" w:lineRule="exac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201F76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</w:r>
      <w:r w:rsidR="00C017EF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                          </w:t>
      </w:r>
      <w:r w:rsidR="00C017EF">
        <w:rPr>
          <w:rFonts w:ascii="Times New Roman" w:eastAsia="Times New Roman" w:hAnsi="Times New Roman" w:cs="Times New Roman"/>
          <w:spacing w:val="-3"/>
          <w:sz w:val="23"/>
          <w:szCs w:val="23"/>
          <w:lang w:eastAsia="zh-CN"/>
        </w:rPr>
        <w:t>трудового коллектива</w:t>
      </w:r>
      <w:r w:rsidRPr="00201F76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</w:r>
    </w:p>
    <w:p w:rsidR="00201F76" w:rsidRPr="00201F76" w:rsidRDefault="00201F76" w:rsidP="00201F76">
      <w:pPr>
        <w:widowControl w:val="0"/>
        <w:shd w:val="clear" w:color="auto" w:fill="FFFFFF"/>
        <w:tabs>
          <w:tab w:val="left" w:leader="underscore" w:pos="1238"/>
          <w:tab w:val="left" w:pos="5069"/>
          <w:tab w:val="left" w:leader="underscore" w:pos="6192"/>
        </w:tabs>
        <w:autoSpaceDE w:val="0"/>
        <w:autoSpaceDN w:val="0"/>
        <w:adjustRightInd w:val="0"/>
        <w:spacing w:after="0" w:line="240" w:lineRule="auto"/>
        <w:ind w:left="106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______________</w:t>
      </w:r>
      <w:r w:rsidR="00C017E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А.Ю. </w:t>
      </w:r>
      <w:proofErr w:type="spellStart"/>
      <w:r w:rsidR="00C017EF">
        <w:rPr>
          <w:rFonts w:ascii="Times New Roman" w:eastAsia="SimSun" w:hAnsi="Times New Roman" w:cs="Times New Roman"/>
          <w:sz w:val="20"/>
          <w:szCs w:val="20"/>
          <w:lang w:eastAsia="zh-CN"/>
        </w:rPr>
        <w:t>Скоринов</w:t>
      </w:r>
      <w:proofErr w:type="spellEnd"/>
      <w:r w:rsidRPr="00201F76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____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_______</w:t>
      </w:r>
      <w:r w:rsidR="00C017EF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Т.В. </w:t>
      </w:r>
      <w:proofErr w:type="spellStart"/>
      <w:r w:rsidR="00C017EF">
        <w:rPr>
          <w:rFonts w:ascii="Times New Roman" w:eastAsia="Times New Roman" w:hAnsi="Times New Roman" w:cs="Times New Roman"/>
          <w:sz w:val="23"/>
          <w:szCs w:val="23"/>
          <w:lang w:eastAsia="zh-CN"/>
        </w:rPr>
        <w:t>Читаева</w:t>
      </w:r>
      <w:proofErr w:type="spellEnd"/>
    </w:p>
    <w:p w:rsidR="00201F76" w:rsidRPr="00201F76" w:rsidRDefault="00201F76" w:rsidP="00201F76">
      <w:pPr>
        <w:widowControl w:val="0"/>
        <w:shd w:val="clear" w:color="auto" w:fill="FFFFFF"/>
        <w:tabs>
          <w:tab w:val="left" w:pos="5395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pacing w:val="-3"/>
          <w:sz w:val="23"/>
          <w:szCs w:val="23"/>
          <w:lang w:eastAsia="zh-CN"/>
        </w:rPr>
      </w:pPr>
      <w:r w:rsidRPr="00201F76">
        <w:rPr>
          <w:rFonts w:ascii="Times New Roman" w:eastAsia="Times New Roman" w:hAnsi="Times New Roman" w:cs="Times New Roman"/>
          <w:spacing w:val="-8"/>
          <w:sz w:val="23"/>
          <w:szCs w:val="23"/>
          <w:lang w:eastAsia="zh-CN"/>
        </w:rPr>
        <w:t>м.п.</w:t>
      </w:r>
      <w:r w:rsidRPr="00201F76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</w:r>
      <w:r w:rsidRPr="00201F76">
        <w:rPr>
          <w:rFonts w:ascii="Times New Roman" w:eastAsia="Times New Roman" w:hAnsi="Times New Roman" w:cs="Times New Roman"/>
          <w:spacing w:val="-3"/>
          <w:sz w:val="23"/>
          <w:szCs w:val="23"/>
          <w:lang w:eastAsia="zh-CN"/>
        </w:rPr>
        <w:t>м.п.</w:t>
      </w:r>
    </w:p>
    <w:p w:rsidR="00201F76" w:rsidRPr="00201F76" w:rsidRDefault="00201F76" w:rsidP="00201F76">
      <w:pPr>
        <w:widowControl w:val="0"/>
        <w:shd w:val="clear" w:color="auto" w:fill="FFFFFF"/>
        <w:tabs>
          <w:tab w:val="left" w:pos="5395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01F76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«__» ___________ 20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13</w:t>
      </w:r>
      <w:r w:rsidRPr="00201F76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г.                                                   «__» ___________ 20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13</w:t>
      </w:r>
      <w:r w:rsidRPr="00201F76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г.</w:t>
      </w:r>
    </w:p>
    <w:p w:rsidR="00201F76" w:rsidRDefault="00201F76" w:rsidP="00201F76">
      <w:pPr>
        <w:widowControl w:val="0"/>
        <w:shd w:val="clear" w:color="auto" w:fill="FFFFFF"/>
        <w:autoSpaceDE w:val="0"/>
        <w:autoSpaceDN w:val="0"/>
        <w:adjustRightInd w:val="0"/>
        <w:spacing w:before="442" w:after="0" w:line="240" w:lineRule="auto"/>
        <w:ind w:left="19"/>
        <w:rPr>
          <w:rFonts w:ascii="Times New Roman" w:eastAsia="Times New Roman" w:hAnsi="Times New Roman" w:cs="Times New Roman"/>
          <w:spacing w:val="-4"/>
          <w:sz w:val="23"/>
          <w:szCs w:val="23"/>
          <w:lang w:eastAsia="zh-CN"/>
        </w:rPr>
      </w:pPr>
    </w:p>
    <w:p w:rsidR="00201F76" w:rsidRDefault="00201F76" w:rsidP="00201F76">
      <w:pPr>
        <w:widowControl w:val="0"/>
        <w:shd w:val="clear" w:color="auto" w:fill="FFFFFF"/>
        <w:autoSpaceDE w:val="0"/>
        <w:autoSpaceDN w:val="0"/>
        <w:adjustRightInd w:val="0"/>
        <w:spacing w:before="442" w:after="0" w:line="240" w:lineRule="auto"/>
        <w:ind w:left="19"/>
        <w:rPr>
          <w:rFonts w:ascii="Times New Roman" w:eastAsia="Times New Roman" w:hAnsi="Times New Roman" w:cs="Times New Roman"/>
          <w:spacing w:val="-4"/>
          <w:sz w:val="23"/>
          <w:szCs w:val="23"/>
          <w:lang w:eastAsia="zh-CN"/>
        </w:rPr>
      </w:pPr>
    </w:p>
    <w:p w:rsidR="00201F76" w:rsidRDefault="00201F76" w:rsidP="00201F76">
      <w:pPr>
        <w:widowControl w:val="0"/>
        <w:shd w:val="clear" w:color="auto" w:fill="FFFFFF"/>
        <w:autoSpaceDE w:val="0"/>
        <w:autoSpaceDN w:val="0"/>
        <w:adjustRightInd w:val="0"/>
        <w:spacing w:before="442" w:after="0" w:line="240" w:lineRule="auto"/>
        <w:ind w:left="1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Коллективный договор в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ступает в силу  «___»_____________2013г.</w:t>
      </w:r>
    </w:p>
    <w:p w:rsidR="00201F76" w:rsidRPr="00201F76" w:rsidRDefault="00201F76" w:rsidP="00201F76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1F76" w:rsidRPr="00201F76" w:rsidRDefault="00201F76" w:rsidP="00201F76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1F76" w:rsidRPr="00201F76" w:rsidRDefault="00201F76" w:rsidP="00201F76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1F76" w:rsidRPr="00201F76" w:rsidRDefault="00201F76" w:rsidP="00201F76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1F76" w:rsidRPr="00201F76" w:rsidRDefault="00201F76" w:rsidP="00201F76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1F76" w:rsidRPr="00201F76" w:rsidRDefault="00201F76" w:rsidP="00201F76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1F76" w:rsidRDefault="00201F76" w:rsidP="00201F76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1F76" w:rsidRDefault="00201F76" w:rsidP="00201F76">
      <w:pPr>
        <w:tabs>
          <w:tab w:val="left" w:pos="3720"/>
        </w:tabs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201F76" w:rsidRDefault="00201F76" w:rsidP="00201F76">
      <w:pPr>
        <w:tabs>
          <w:tab w:val="left" w:pos="3720"/>
        </w:tabs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1F76" w:rsidRPr="00201F76" w:rsidRDefault="00C017EF" w:rsidP="00201F76">
      <w:pPr>
        <w:tabs>
          <w:tab w:val="left" w:pos="3720"/>
        </w:tabs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с.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Заводопетровское</w:t>
      </w:r>
      <w:proofErr w:type="spellEnd"/>
      <w:r w:rsidR="00201F76" w:rsidRPr="00201F7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,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201F76" w:rsidRPr="00201F7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2013</w:t>
      </w:r>
    </w:p>
    <w:p w:rsidR="00201F76" w:rsidRPr="00201F76" w:rsidRDefault="00201F76" w:rsidP="00201F76">
      <w:pPr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201F76" w:rsidRPr="00201F76" w:rsidSect="00201F76">
          <w:footerReference w:type="even" r:id="rId9"/>
          <w:footerReference w:type="default" r:id="rId10"/>
          <w:pgSz w:w="11909" w:h="16834"/>
          <w:pgMar w:top="426" w:right="839" w:bottom="720" w:left="1304" w:header="720" w:footer="720" w:gutter="0"/>
          <w:cols w:space="60"/>
          <w:noEndnote/>
          <w:titlePg/>
        </w:sectPr>
      </w:pP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I. Общие положения</w:t>
      </w:r>
    </w:p>
    <w:p w:rsidR="00201F76" w:rsidRPr="00201F76" w:rsidRDefault="00201F76" w:rsidP="00217D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1.1.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Настоящий коллективный договор заключен между работодателем и работниками и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является правовым актом, регулирующим социально-трудовые отношения в </w:t>
      </w:r>
      <w:r w:rsidR="00217D73" w:rsidRPr="00217D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217D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17D73" w:rsidRPr="0021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 w:rsidR="00217D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17D73" w:rsidRPr="0021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</w:t>
      </w:r>
      <w:r w:rsidR="00217D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17D73" w:rsidRPr="0021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217D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940EE5">
        <w:rPr>
          <w:rFonts w:ascii="Times New Roman" w:eastAsia="Times New Roman" w:hAnsi="Times New Roman" w:cs="Times New Roman"/>
          <w:sz w:val="24"/>
          <w:szCs w:val="24"/>
          <w:lang w:eastAsia="ru-RU"/>
        </w:rPr>
        <w:t>«З</w:t>
      </w:r>
      <w:proofErr w:type="gramEnd"/>
      <w:r w:rsidR="00940E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аводопетровская</w:t>
      </w:r>
      <w:r w:rsidR="00217D73" w:rsidRPr="0021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  <w:r w:rsidR="00217D7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zh-CN"/>
        </w:rPr>
        <w:t xml:space="preserve">  и структурном по</w:t>
      </w:r>
      <w:r w:rsidR="00940EE5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zh-CN"/>
        </w:rPr>
        <w:t>дразделении Детский сад «Ёлочка</w:t>
      </w:r>
      <w:r w:rsidR="00217D7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zh-CN"/>
        </w:rPr>
        <w:t xml:space="preserve">»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(далее </w:t>
      </w:r>
      <w:r w:rsidR="00217D73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учреждение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).</w:t>
      </w:r>
    </w:p>
    <w:p w:rsidR="00201F76" w:rsidRPr="00201F76" w:rsidRDefault="00201F76" w:rsidP="00217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1.2. 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Коллективный договор заключен в соответствии с Трудовым кодексом Российской Федерации (далее —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</w:t>
      </w:r>
      <w:r w:rsidR="00217D73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</w:t>
      </w:r>
      <w:proofErr w:type="gramEnd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1.3.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Настоящий коллективный договор заключен между работниками </w:t>
      </w:r>
      <w:r w:rsidR="00217D73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представленных </w:t>
      </w:r>
      <w:r w:rsidR="00940E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представителем трудового коллектива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лице </w:t>
      </w:r>
      <w:proofErr w:type="spellStart"/>
      <w:r w:rsidR="00940EE5">
        <w:rPr>
          <w:rFonts w:ascii="Times New Roman" w:eastAsia="SimSun" w:hAnsi="Times New Roman" w:cs="Times New Roman"/>
          <w:sz w:val="24"/>
          <w:szCs w:val="24"/>
          <w:lang w:eastAsia="zh-CN"/>
        </w:rPr>
        <w:t>Читаевой</w:t>
      </w:r>
      <w:proofErr w:type="spellEnd"/>
      <w:r w:rsidR="00940E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Т.В.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с одной стороны, именуемой далее «работники», и работодателем в лице директора школы </w:t>
      </w:r>
      <w:proofErr w:type="spellStart"/>
      <w:r w:rsidR="00940EE5">
        <w:rPr>
          <w:rFonts w:ascii="Times New Roman" w:eastAsia="SimSun" w:hAnsi="Times New Roman" w:cs="Times New Roman"/>
          <w:sz w:val="24"/>
          <w:szCs w:val="24"/>
          <w:lang w:eastAsia="zh-CN"/>
        </w:rPr>
        <w:t>Скориновым</w:t>
      </w:r>
      <w:proofErr w:type="spellEnd"/>
      <w:r w:rsidR="00940E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А.Ю.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, с другой стороны, именуемый далее «работодатель», совместно именуемы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е-</w:t>
      </w:r>
      <w:proofErr w:type="gramEnd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«стороны», с целью регулирования социально-трудовых отношений в организации в соответствии с ТК РФ. 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1.4.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Работники</w:t>
      </w:r>
      <w:r w:rsidR="00940E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имеют право уполномочить представителя (представительный орган) представлять их интересы во взаимоотношениях с работодателем (ст. 30, 31 ТК  РФ).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1.5.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Действие настоящего коллективного договора распространяется на всех работников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="00656B76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1.6.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Стороны договорились, что текст коллективного договора должен быть доведен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работодателем до сведения работников в течение 14 дней со дня его подписания.</w:t>
      </w:r>
    </w:p>
    <w:p w:rsidR="00201F76" w:rsidRPr="00201F76" w:rsidRDefault="00940EE5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Представитель трудового коллектива</w:t>
      </w:r>
      <w:r w:rsidR="00201F76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обязуется разъяснять работникам положения коллективного договора, содействовать его реализации.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1.7.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Коллективный договор сохраняет свое действие в случае изменения наименования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="00656B76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 при реорганизации </w:t>
      </w:r>
      <w:r w:rsidR="00656B76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 форме преобразования, расторжения трудового договора с директором </w:t>
      </w:r>
      <w:r w:rsidR="00656B76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(ст. 43 ТК РФ).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1.8. 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При   реорганизации  организации в форме слияния,   присоединения,   разделения,   выделения коллективный договор сохраняет свое действие в течение всего срока реорганизации (ст.43 ТК РФ).</w:t>
      </w:r>
    </w:p>
    <w:p w:rsidR="00201F76" w:rsidRPr="00201F76" w:rsidRDefault="00201F76" w:rsidP="00201F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1.9.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 смене формы собственности </w:t>
      </w:r>
      <w:r w:rsidR="00656B76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коллективный договор сохраняет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свое действие в течение трех месяцев со дня перехода прав собственности. </w:t>
      </w:r>
    </w:p>
    <w:p w:rsidR="00201F76" w:rsidRPr="00201F76" w:rsidRDefault="00201F76" w:rsidP="00201F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реорганизации или смене формы собственности </w:t>
      </w:r>
      <w:r w:rsidR="00656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(ст. 43 ТК РФ). 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1.10.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 ликвидации </w:t>
      </w:r>
      <w:r w:rsidR="00656B76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коллективный договор сохраняет свое действие в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течение всего срока проведения ликвидации.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1.11.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В течение срока действия коллективного договора стороны вправе вносить в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него   дополнения   и   изменения   на   основе   взаимной   договоренности   в   порядке,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установленном  ТК РФ, либо в 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порядке</w:t>
      </w:r>
      <w:proofErr w:type="gramEnd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установленном коллективным договором (ст.44 ТК РФ).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1.12.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В течение срока действия коллективного договора ни одна из сторон не вправе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прекратить в одностороннем порядке выполнение принятых на себя обязательств.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1.13.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Пересмотр обязательств настоящего договора не может приводить к снижению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уровня социально-экономического положения работников </w:t>
      </w:r>
      <w:r w:rsidR="00656B76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1.14.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Все спорные вопросы по толкованию и реализации положений коллективного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договора решаются сторонами путем  переговоров.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 xml:space="preserve">1.15.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Настоящий коллективный договор вступает в силу с момента его подписания сторонами.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1.16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. Перечень локальных нормативных актов, содержащих нормы трудового права,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которые работодатель принимает с учетом мнения профкома: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1) правила внутреннего трудового распорядка;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2) соглашение по охране труда;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3) инструкции по охране труда для работников; </w:t>
      </w:r>
    </w:p>
    <w:p w:rsidR="00201F76" w:rsidRPr="00201F76" w:rsidRDefault="00940EE5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4) п</w:t>
      </w:r>
      <w:r w:rsidR="00201F76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оложение о системе оплаты труда;</w:t>
      </w:r>
    </w:p>
    <w:p w:rsidR="00656B76" w:rsidRDefault="00940EE5" w:rsidP="00656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5)  п</w:t>
      </w:r>
      <w:r w:rsidR="00201F76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орядок </w:t>
      </w:r>
      <w:proofErr w:type="gramStart"/>
      <w:r w:rsidR="00201F76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распределения фонда оплаты труда работников</w:t>
      </w:r>
      <w:proofErr w:type="gramEnd"/>
    </w:p>
    <w:p w:rsidR="00201F76" w:rsidRPr="00201F76" w:rsidRDefault="00201F76" w:rsidP="00656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1.17.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Стороны определяют следующие формы участия работников в управлении </w:t>
      </w:r>
      <w:r w:rsidR="00656B76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учреждением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непосредств</w:t>
      </w:r>
      <w:r w:rsidR="00940EE5">
        <w:rPr>
          <w:rFonts w:ascii="Times New Roman" w:eastAsia="SimSun" w:hAnsi="Times New Roman" w:cs="Times New Roman"/>
          <w:sz w:val="24"/>
          <w:szCs w:val="24"/>
          <w:lang w:eastAsia="zh-CN"/>
        </w:rPr>
        <w:t>енно работниками и через представителя трудового коллектива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201F76" w:rsidRPr="00201F76" w:rsidRDefault="00201F76" w:rsidP="00744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учёт мнения (по согласованию) </w:t>
      </w:r>
      <w:r w:rsidR="00940EE5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представителя трудового коллектива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;</w:t>
      </w:r>
      <w:proofErr w:type="gramEnd"/>
    </w:p>
    <w:p w:rsidR="00201F76" w:rsidRPr="00201F76" w:rsidRDefault="00201F76" w:rsidP="00744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консультации с работодателем по вопросам принятия локальных нормативных актов;</w:t>
      </w:r>
    </w:p>
    <w:p w:rsidR="00201F76" w:rsidRPr="00201F76" w:rsidRDefault="00201F76" w:rsidP="00744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ст.53 ТК РФ и по иным вопросам, предусмотренным в настоящем коллективном договоре;</w:t>
      </w:r>
    </w:p>
    <w:p w:rsidR="00201F76" w:rsidRPr="00201F76" w:rsidRDefault="00201F76" w:rsidP="00744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обсуждение с работодателем вопросов о работе школы, внесении предложений по ее совершенствованию;</w:t>
      </w:r>
    </w:p>
    <w:p w:rsidR="00201F76" w:rsidRPr="00201F76" w:rsidRDefault="00201F76" w:rsidP="00744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обсуждение представительным органом работников планов социально-экономического развития </w:t>
      </w:r>
      <w:r w:rsidR="00656B76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201F76" w:rsidRPr="00201F76" w:rsidRDefault="00201F76" w:rsidP="00744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участие в разработке и принятии коллективного договора;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II. Трудовой договор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2.1.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Содержание трудового договора, порядок его заключения, изменения и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расторжения  определяются   в  соответствии   с главой 10-13  ТК РФ,  другими   законодательными   и нормативными правовыми актами, уставом школы и не могут  ухудшать положение работников по сравнению с действующим трудовым законодательством, а также отраслевым тарифным,    региональным,    территориальным    соглашениями,    настоящим    коллективным договором.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2.2.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Трудовой договор заключается с работником в письменной форме в двух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экземплярах,  каждый из которых подписывается работодателем и работником. Один экземпляр трудового договора передается работнику, другой хранится у работодателя. </w:t>
      </w: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(ст.67 ТК РФ).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(ст. 68 ТК РФ).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Трудовой договор является основанием для издания приказа о приеме на работу. Приказ работодателя о приеме на работу объявляется работнику под роспись в трехдневный срок со дня фактического начала работы (ст. 68 ТК РФ).</w:t>
      </w:r>
    </w:p>
    <w:p w:rsidR="00201F76" w:rsidRPr="00656B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656B76">
        <w:rPr>
          <w:rFonts w:ascii="Times New Roman" w:eastAsia="SimSun" w:hAnsi="Times New Roman" w:cs="Times New Roman"/>
          <w:sz w:val="24"/>
          <w:szCs w:val="24"/>
          <w:lang w:eastAsia="zh-CN"/>
        </w:rPr>
        <w:t>Лица, не имеющие специальной подготовки или стажа работы, установленных в разделе "Требования к квалификации" квалификационных характеристик должностей работников образования,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 школы,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2.3.</w:t>
      </w:r>
      <w:r w:rsidR="00D8792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Трудовой договор с работником, заключается: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1) на неопределенный срок;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2) на определенный срок не более пяти лет (срочный трудовой договор), если иной срок не установлен ТК РФ.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выполнения, а именно в случаях, предусмотренных </w:t>
      </w:r>
      <w:hyperlink w:anchor="sub_591" w:history="1">
        <w:r w:rsidRPr="00201F76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частью первой статьи 59</w:t>
        </w:r>
      </w:hyperlink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ТК РФ. В случаях, предусмотренных </w:t>
      </w:r>
      <w:hyperlink w:anchor="sub_592" w:history="1">
        <w:r w:rsidRPr="00201F76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частью второй статьи 59</w:t>
        </w:r>
      </w:hyperlink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ТК РФ, срочный трудовой договор может заключаться по соглашению сторон трудового договора без учета характера предстоящей работы и условий ее выполнения.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В случае,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договора, условие о срочном характере трудового договора утрачивает силу и трудовой договор считается заключенным на неопределенный срок.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Если в трудовом договоре не оговорен срок его действия, то договор считается заключенным на неопределенный срок (ст.58  ТК РФ).</w:t>
      </w:r>
    </w:p>
    <w:p w:rsidR="00201F76" w:rsidRPr="00201F76" w:rsidRDefault="00201F76" w:rsidP="00CD21B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2.4. </w:t>
      </w:r>
      <w:r w:rsidRPr="00201F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трудовом договоре указываются сведения и усло</w:t>
      </w:r>
      <w:r w:rsidR="00CD21B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вия, предусмотренные   ст. 57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ТК   РФ, в том числе объем учебной нагрузки (педагогической  работы)  педагогических работников. </w:t>
      </w: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трудовой договор с педагогическим работником в письменной форме по каким-либо причинам отсутствует либо в нем не указан объем учебной нагрузки, то считается, что работник работает с тем объемом учебной нагрузки, который ему был установлен приказом директора школы при приеме на работу.</w:t>
      </w:r>
    </w:p>
    <w:p w:rsidR="00201F76" w:rsidRPr="00201F76" w:rsidRDefault="00201F76" w:rsidP="00CD2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2.5.  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Объем   учебной   нагрузки  (педагогической  работы) </w:t>
      </w:r>
      <w:r w:rsidR="00656B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педагогическим  работникам   в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соответствии с п.66 Типового положения об</w:t>
      </w:r>
      <w:r w:rsidR="00656B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общеобразовательном учреждении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устанавливается работодателем исходя из количества часов</w:t>
      </w:r>
      <w:r w:rsidR="00656B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 учебному плану, программам,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обеспеченности    кадрами,    других    конкретных    условий    в    школе. 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Объем учебной нагрузки педагогического работника оговаривается в трудовом договоре и может быть изменен  сторонами   только с письменного согласия работника либо по инициативе работодателя в случаях и порядке, указанном в п.2.10 настоящего коллективного договора.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Учебная нагрузка на новый учебный год учителей и других работников, ведущих преподавательскую работу (далее</w:t>
      </w:r>
      <w:r w:rsidR="00CD21B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- педагогических работников) помимо основной работы, устанавливается директором школы. Эта работа завершается до окончания учебного года и ухода работников в отпуск.</w:t>
      </w:r>
    </w:p>
    <w:p w:rsidR="00201F76" w:rsidRPr="00201F76" w:rsidRDefault="00201F76" w:rsidP="00CD2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Работодатель должен ознакомить педагогических работников (до ухода в очередной отпуск) с их учебной нагрузкой на новый учебный год в письменном виде.</w:t>
      </w:r>
    </w:p>
    <w:p w:rsidR="00201F76" w:rsidRPr="00201F76" w:rsidRDefault="00201F76" w:rsidP="00CD2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2.6.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При установлении педагогическим работникам, дл</w:t>
      </w:r>
      <w:r w:rsidR="00656B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я которых школа является местом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основной работы, учебной нагрузки на новый учебный г</w:t>
      </w:r>
      <w:r w:rsidR="00656B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од, как правило, сохраняется ее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объем   и   преемственность   преподавания   предметов   в   классах</w:t>
      </w:r>
      <w:r w:rsidR="00656B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 Объем   учебной   нагрузки,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установленный педагогическим работникам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  за   исключением   случаев   уменьшения   количества   часов   по   учебным    планам    и программам, сокращения количества классов.</w:t>
      </w:r>
    </w:p>
    <w:p w:rsidR="00201F76" w:rsidRPr="00201F76" w:rsidRDefault="00201F76" w:rsidP="00CD21B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201F76" w:rsidRPr="00201F76" w:rsidRDefault="00201F76" w:rsidP="00CD2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Объем учебной нагрузки педагогических работников больше или меньше нормы часов за ставку заработной платы устанавливается только с их письменного согласия.</w:t>
      </w:r>
    </w:p>
    <w:p w:rsidR="00201F76" w:rsidRPr="00201F76" w:rsidRDefault="00201F76" w:rsidP="00CD2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2.7. 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Преподавательская работа лицам, выполняющим ее помимо основной работы в школе, а также педагогическим работникам других образовательных организаций,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учреждений</w:t>
      </w:r>
      <w:r w:rsidR="00CD21B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 другим 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работникам  (включая   работников   органов управления   образованием   и   учебно-методических   кабинетов,   центров) предоставляется только в том случае, если педагогические работники, для которых школа  является местом основной работы, обеспечены преподавательской работой в объеме не менее чем на ставку заработной платы.</w:t>
      </w:r>
      <w:proofErr w:type="gramEnd"/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2.8. 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Учебная   нагрузка  педагогическим работникам,   находящимся   в  отпуске   по  уходу  за  ребенком  до исполнения им возраста трех лет устанавливается на общих основаниях и  передается на  этот период для выполнения другими учителями.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2.9. 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Работа в выходные и нерабочие праздничные дни запрещается, за исключением случаев, предусмотренных ТК РФ.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школы в целом или ее отдельных структурных подразделений.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Привлечение работников к работе в выходные и нерабочие праздничные дни без их согласия допускается в следующих случаях: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1)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2)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3) 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  <w:proofErr w:type="gramEnd"/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В других случаях привлечение к работе в выходные и нерабочие праздничные дни допускается с письменного согласия рабо</w:t>
      </w:r>
      <w:r w:rsidR="00CD21B6">
        <w:rPr>
          <w:rFonts w:ascii="Times New Roman" w:eastAsia="SimSun" w:hAnsi="Times New Roman" w:cs="Times New Roman"/>
          <w:sz w:val="24"/>
          <w:szCs w:val="24"/>
          <w:lang w:eastAsia="zh-CN"/>
        </w:rPr>
        <w:t>тника и с учетом мнения представителя трудового коллектива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Привлечение к работе в выходные и нерабочие праздничные дни инвалидов, женщин, имеющих детей в возрасте до трех лет, допускается только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работы в выходной или нерабочий праздничный день.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Привлечение работников к работе в выходные и нерабочие праздничные дни производится по письменному распоряжению работодателя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.(</w:t>
      </w:r>
      <w:proofErr w:type="gramEnd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ст.113 ТК РФ)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2.10.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Уменьшение или увеличение учебной нагрузки педагогических работников в течение учебного года по сравнению с учебной нагрузкой, оговоренной в трудовом договоре или приказе директора школы, возможны только: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а) по взаимному согласию сторон;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б) по инициативе работодателя в случаях:</w:t>
      </w:r>
    </w:p>
    <w:p w:rsidR="00201F76" w:rsidRPr="00201F76" w:rsidRDefault="00201F76" w:rsidP="00CD2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-уменьшения   количества   часов   по   учебным   планам   и   программам,   сокращения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количества    классов    (групп)    (п. 66    Типового    положен</w:t>
      </w:r>
      <w:r w:rsid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ия    об    общеобразовательном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учреждении);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согласия,  увеличенной учебной нагрузки в таком случае не может превышать одного месяца в течение календарного года);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-простоя, когда работникам поручается с учетом их специальности и квалификации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другая работа в школе на все время простоя либо в другом учреждении, но в той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же местности на срок до одного месяца (отмена занятий  в связи с погодными условиями,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карантином и в других случаях);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- восстановления на работе педагогического работника, ранее выполнявшего эту учебную нагрузку;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- возвращения на работу женщины, прервавшей отпуск  по  уходу  за  ребенком  до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достижения им возраста трех лет или после окончания этого отпуска.</w:t>
      </w:r>
    </w:p>
    <w:p w:rsidR="00201F76" w:rsidRPr="00201F76" w:rsidRDefault="00201F76" w:rsidP="00201F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В  указанных в подпункте "б" случаях для изменения учебной нагрузки по инициативе работодателя согласие работника не требуется.</w:t>
      </w:r>
    </w:p>
    <w:p w:rsidR="00201F76" w:rsidRPr="00201F76" w:rsidRDefault="00201F76" w:rsidP="00201F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2.11. </w:t>
      </w:r>
      <w:r w:rsidRPr="00201F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 случае, когда по причинам, связанным с изменением организационных или технологических условий труда (изменения в технике и технологии производства, структурная реорганизация производства, другие причины),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работника.</w:t>
      </w:r>
    </w:p>
    <w:p w:rsidR="00201F76" w:rsidRPr="00201F76" w:rsidRDefault="00201F76" w:rsidP="00201F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позднее, чем за два месяца, если иное не предусмотрено ТК РФ.</w:t>
      </w:r>
    </w:p>
    <w:p w:rsidR="00201F76" w:rsidRPr="00201F76" w:rsidRDefault="00201F76" w:rsidP="00201F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Если работник не согласен работать в новых условиях, то работодатель обязан в письменной форме предложить ему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Изменения определенных сторонами условий трудового договора, вводимые в соответствии со ст.74 ТК РФ, не должны ухудшать положение работника по сравнению с установленным коллективным договором, соглашениями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(ст. 74 ТК  РФ).</w:t>
      </w:r>
    </w:p>
    <w:p w:rsidR="00201F76" w:rsidRPr="00201F76" w:rsidRDefault="00201F76" w:rsidP="00201F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1 - 4 классов при передаче преподавания уроков иностранного языка, музыки, изобразительного искусства и физической культуры учителям-специалистам, при условии</w:t>
      </w:r>
      <w:r w:rsidR="00B5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им не может быть обеспечена учебная нагрузка в объеме, соответствующем норме часов преподавательской работы за ставку заработной платы в неделю, гарантируется выплата ставки заработной платы в полном размере при условии догрузки их до установленной нормы часов другой педагогической работой.</w:t>
      </w:r>
      <w:proofErr w:type="gramEnd"/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2.12.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 77 ТК  РФ).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7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2.13.</w:t>
      </w: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трудового договора оформляется приказом директора </w:t>
      </w:r>
      <w:r w:rsidR="00B555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F76" w:rsidRPr="00201F76" w:rsidRDefault="00201F76" w:rsidP="00201F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директора </w:t>
      </w:r>
      <w:r w:rsidR="00B555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 В случае, когда приказ о прекращении трудового договора невозможно довести до сведения работника или работник отказывается ознакомиться с ним под роспись, на приказе производится соответствующая запись.</w:t>
      </w:r>
    </w:p>
    <w:p w:rsidR="00201F76" w:rsidRPr="00201F76" w:rsidRDefault="00201F76" w:rsidP="00201F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ТК РФ или иным федеральным законом сохранялось место работы (должность).</w:t>
      </w:r>
    </w:p>
    <w:p w:rsidR="00201F76" w:rsidRPr="00201F76" w:rsidRDefault="00201F76" w:rsidP="00201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2.14. </w:t>
      </w: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прекращения трудового договора работодатель обязан выдать работнику трудовую книжку и произвести с ним расчет в день увольнения, а если в день увольнения </w:t>
      </w: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 не работал, то  соответствующие суммы должны быть выплачены ему  не позднее следующего дня после предъявления уволенным работником требования о расчете.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201F76" w:rsidRDefault="00201F76" w:rsidP="00201F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 </w:t>
      </w:r>
      <w:proofErr w:type="gramStart"/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</w:t>
      </w:r>
      <w:hyperlink w:anchor="sub_8161" w:history="1">
        <w:r w:rsidRPr="00201F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"а" п. 6 части первой ст.81</w:t>
        </w:r>
      </w:hyperlink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w:anchor="sub_834" w:history="1">
        <w:r w:rsidRPr="00201F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п.4 части первой ст. 83</w:t>
        </w:r>
      </w:hyperlink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РФ, и при увольнении женщины, срок действия трудового договора с которой был продлен до окончания беременности</w:t>
      </w:r>
      <w:proofErr w:type="gramEnd"/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w:anchor="sub_26102" w:history="1">
        <w:r w:rsidRPr="00201F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второй статьи 261</w:t>
        </w:r>
      </w:hyperlink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РФ. По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обращения работника.</w:t>
      </w:r>
    </w:p>
    <w:p w:rsidR="008F1CDF" w:rsidRPr="00201F76" w:rsidRDefault="008F1CDF" w:rsidP="00201F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Статьёй 351.1 ТК РФ определено, что к трудовой деятельности в сфере образования и других сферах, относящихся к несовершеннолетним не допускаются лица, которые имеют или имели судимость, подвергались или подвергаются уголовному преследованию (за исключением лиц, уголовное преследование в отношении которых прекращено по реабилитирующим основанием) </w:t>
      </w:r>
      <w:r w:rsidR="001B75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преступления против жизни и здоровья, свободы,  чести и достоинства личности (за исключением незаконного помещения в психиатрический</w:t>
      </w:r>
      <w:proofErr w:type="gramEnd"/>
      <w:r w:rsidR="001B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стационар, клеветы,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</w:t>
      </w:r>
    </w:p>
    <w:p w:rsidR="001B755A" w:rsidRDefault="001B755A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III</w:t>
      </w:r>
      <w:r w:rsidRPr="00B555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. Аттестация, </w:t>
      </w: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профессиональная подготовка, переподготовка и повышение квалификации работников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Стороны пришли к соглашению о том,  что: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3.1.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Работодатель определяет необходимость профессиональной подготовки и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переподготовки кадров для нужд школы.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3.2.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Необходимость профессиональной подготовки и переподготовки кадров для собственных нужд определяет работодатель.</w:t>
      </w:r>
    </w:p>
    <w:p w:rsidR="00201F76" w:rsidRP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Работодатель проводит профессиональную подготовку, переподготовку, повышение квалификации работников, обучение их вторым профессиям в школе, а при необходимости - в образовательных учреждениях начального, среднего, высшего профессионального и дополнительного образования, в том числе на основании рекомендаций аттестационной комиссии 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>на условиях и в порядке, которые определяются коллективным договором, соглашениями, трудовым договором.</w:t>
      </w:r>
    </w:p>
    <w:p w:rsidR="00201F76" w:rsidRP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Формы профессиональной подготовки, переподготовки и повышения квалификации работников, перечень необходимых профессий и специальностей определяются работодателем с учетом мнения представительного органа работников в порядке, установленном </w:t>
      </w:r>
      <w:hyperlink w:anchor="sub_372" w:history="1">
        <w:r w:rsidRPr="00B555CB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статьей 372</w:t>
        </w:r>
      </w:hyperlink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ТК РФ для принятия локальных нормативных актов (ст.196 ТК РФ).</w:t>
      </w:r>
    </w:p>
    <w:p w:rsidR="00201F76" w:rsidRP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555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3.3.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>Работодатель обязуется:</w:t>
      </w:r>
    </w:p>
    <w:p w:rsidR="00201F76" w:rsidRP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555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З.З.1. 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>Организовывать профессиональную подготовку, переподготовку и повы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 xml:space="preserve">шение квалификации работников в соответствии с планом (в разрезе специальностей), учитывая  рекомендации аттестационной комиссии по совершенствованию профессиональной деятельности педагогического работника, о необходимости повышения его квалификации 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с указанием специализации.</w:t>
      </w:r>
    </w:p>
    <w:p w:rsidR="00201F76" w:rsidRP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555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3.3.2. </w:t>
      </w:r>
      <w:r w:rsidRPr="00B555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Организовывать повышение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квалификации педагогических (</w:t>
      </w:r>
      <w:r w:rsidRPr="00B555C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или всех)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работников не реже чем один раз в пять лет.</w:t>
      </w:r>
    </w:p>
    <w:p w:rsidR="00201F76" w:rsidRP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555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3.3.3. 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>В случае направления работника для повышения квалификации сохранять за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ним место работы (должность), среднюю заработную плату по основному месту работы.</w:t>
      </w:r>
    </w:p>
    <w:p w:rsidR="00201F76" w:rsidRP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555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3.3.4. 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>Предоставлять гарантии и компенсации работникам, совмещающим работу с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успешным    обучением    в    учреждениях    высшего,    среднего    и    начального    профессионального  образования при получении ими образования   соответствующего уровня  впервые, в порядке, предусмотренном ст. 173—177 ТК РФ.</w:t>
      </w:r>
    </w:p>
    <w:p w:rsidR="00201F76" w:rsidRP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555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3.3.</w:t>
      </w:r>
      <w:r w:rsidRPr="00B555C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5. </w:t>
      </w:r>
      <w:proofErr w:type="gramStart"/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Представлять в аттестационную комиссию</w:t>
      </w:r>
      <w:bookmarkStart w:id="1" w:name="sub_1017"/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(главную аттестационную комиссию) для прохождения аттестации с целью подтверждения соответствия педагогических работников занимаемой должности в отношении педагогических работников, не имеющих квалификационных категорий (первой или высшей) и руководящих работников</w:t>
      </w:r>
      <w:r w:rsidR="00BF1AE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555C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установления соответствия уровня квалификации требованиям, предъявляемым к квалификационным категориям (первой или высшей)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>, проводимой один раз в 5 лет представление на аттестуемых работников.</w:t>
      </w:r>
      <w:proofErr w:type="gramEnd"/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Представление </w:t>
      </w:r>
      <w:bookmarkEnd w:id="1"/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</w:p>
    <w:p w:rsidR="00201F76" w:rsidRP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</w:t>
      </w:r>
      <w:r w:rsidRPr="00B555C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аботодатель не должен единовременно направлять представления в аттестационную комиссию на всех педагогических работников учреждения, не имеющих квалификационную категорию.</w:t>
      </w:r>
    </w:p>
    <w:p w:rsidR="00201F76" w:rsidRP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B555C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Необходимость и сроки представления работников для прохождения ими аттестации с целью подтверждения соответствия занимаемой должности должны определяться работодателем с учётом мнения</w:t>
      </w:r>
      <w:r w:rsidR="00BF1AE8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F1AE8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представителя трудового коллектива</w:t>
      </w:r>
      <w:r w:rsidRPr="00B555C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.</w:t>
      </w:r>
    </w:p>
    <w:p w:rsidR="00201F76" w:rsidRP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1F76" w:rsidRP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B555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3.3.6</w:t>
      </w:r>
      <w:r w:rsidRPr="00B555C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.  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>Р</w:t>
      </w:r>
      <w:r w:rsidRPr="00B555C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аботодатель обязуется з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>накомить аттестуемых</w:t>
      </w:r>
      <w:r w:rsidRPr="00B555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под роспись не </w:t>
      </w:r>
      <w:proofErr w:type="gramStart"/>
      <w:r w:rsidRPr="00B555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позднее</w:t>
      </w:r>
      <w:proofErr w:type="gramEnd"/>
      <w:r w:rsidRPr="00B555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чем за месяц до дня проведения аттестации. </w:t>
      </w:r>
    </w:p>
    <w:p w:rsidR="00201F76" w:rsidRP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555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3.3.</w:t>
      </w:r>
      <w:r w:rsidRPr="00B555C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7. 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   результатам аттестации  устанавливать   работникам   соответствующие   полученным   квалификационным   категориям  </w:t>
      </w:r>
      <w:proofErr w:type="gramStart"/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>размер</w:t>
      </w:r>
      <w:r w:rsidR="00BF1AE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оплаты труда</w:t>
      </w:r>
      <w:proofErr w:type="gramEnd"/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 дня вынесения решения аттестационной комиссией (главной аттестационной комиссии).</w:t>
      </w:r>
    </w:p>
    <w:p w:rsidR="00201F76" w:rsidRP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555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3.3.8.</w:t>
      </w:r>
      <w:r w:rsidRPr="00B555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Аттестации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целью подтверждения соответствия занимаемой должности</w:t>
      </w:r>
      <w:r w:rsidRPr="00B555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не подлежат:</w:t>
      </w:r>
    </w:p>
    <w:p w:rsidR="00201F76" w:rsidRPr="00B555CB" w:rsidRDefault="00201F76" w:rsidP="00744B6A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555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педагогические работники, проработавшие в занимаемой должности менее двух лет;</w:t>
      </w:r>
    </w:p>
    <w:p w:rsidR="00201F76" w:rsidRPr="00B555CB" w:rsidRDefault="00201F76" w:rsidP="00744B6A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555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</w:p>
    <w:p w:rsidR="00201F76" w:rsidRP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555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3.3.9</w:t>
      </w:r>
      <w:r w:rsidRPr="00B555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ТК РФ.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2" w:name="sub_100603"/>
      <w:r w:rsidRPr="00B555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3.3.10</w:t>
      </w:r>
      <w:r w:rsidRPr="00B555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Для проведения аттестации с целью подтверждения соответствия работника занимаемой должности в состав аттестационной комиссии в обязательном порядке </w:t>
      </w:r>
      <w:r w:rsidRPr="00B555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 xml:space="preserve">включается </w:t>
      </w:r>
      <w:r w:rsidR="00BF1AE8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представитель трудового коллектива</w:t>
      </w:r>
      <w:r w:rsidR="00BF1AE8" w:rsidRPr="00B555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555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школы</w:t>
      </w:r>
      <w:r w:rsidR="00BF1AE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bookmarkEnd w:id="2"/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IV. Высвобождение работников и содействие их трудоустройству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Работодатель обязуется: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 принятии решения о сокращении численности или штата работников школы и возможном расторжении трудовых договоров с работниками в соответствии с </w:t>
      </w:r>
      <w:hyperlink w:anchor="sub_812" w:history="1">
        <w:r w:rsidRPr="00201F76">
          <w:rPr>
            <w:rFonts w:ascii="Times New Roman" w:eastAsia="SimSun" w:hAnsi="Times New Roman" w:cs="Times New Roman"/>
            <w:sz w:val="24"/>
            <w:szCs w:val="24"/>
            <w:lang w:eastAsia="zh-CN"/>
          </w:rPr>
          <w:t>пунктом 2 части первой статьи 81</w:t>
        </w:r>
      </w:hyperlink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ТК РФ работодатель обязан в письменной форме сообщить об этом профкому не 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позднее</w:t>
      </w:r>
      <w:proofErr w:type="gramEnd"/>
      <w:r w:rsidR="00BF1AE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чем за два месяца до начала проведения соответствующих мероприятий, а в случае, если решение о сокращении численности или штата работников может привести к массовому увольнению работников - не 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позднее</w:t>
      </w:r>
      <w:proofErr w:type="gramEnd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чем за три месяца до начала проведения соответствующих мероприятий. Критерии массового увольнения определяются в отраслевых и (или) территориальных соглашениях (ст. 82 ТК РФ).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Уведомление должно содержать проекты приказов о сокращении численности или штатов, список сокращаемых должности и работников, перечень вакансий, предполагаемые варианты трудоустройства. 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Увольнение работников, являющихся членами профсоюза, по основаниям, предусмотренным пунктами 2, 3 или 5 части первой статьи 81 ТК РФ производится с учетом мотивированного мнения профкома в соответствии со статьей 373 ТК РФ (ст. 82 ТК РФ).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4.2.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Работникам, получившим уведомление об увольнении по пункту 1 или пункту 2 части первой статьи 81 ТК РФ, предоставлять свободное от работы время не менее 2 часов в неделю для самостоятельного поиска новой работы с сохранением заработной платы.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4.3.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Трудоустраивать   в   первоочередном   порядке   в   сче</w:t>
      </w:r>
      <w:r w:rsid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 установленной   квоты   ранее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уволенных или подлежащих увольнению из школы инвалидов.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4.4.</w:t>
      </w:r>
      <w:r w:rsidR="00C9115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Стороны договорились, что: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4.4.1.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Высвобождаемым    работникам    предоставляются    гарантии    и    компенсации,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предусмотренные действующим законодательством при с</w:t>
      </w:r>
      <w:r w:rsid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окращении численности или штата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(ст.   178,   180 ТК РФ),  а также преимущественное право </w:t>
      </w:r>
      <w:r w:rsid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приема на работу  при появлении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вакансий.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4.4.2.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 появлении новых рабочих мест в </w:t>
      </w:r>
      <w:r w:rsidR="00B555CB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учреждении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, в том числе и на определенный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срок, работодатель обеспечивает приоритет в приеме на р</w:t>
      </w:r>
      <w:r w:rsid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аботу работников, добросовестно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работавших в нем, ранее уволенных из </w:t>
      </w:r>
      <w:r w:rsidR="00B555CB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связ</w:t>
      </w:r>
      <w:r w:rsid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 с сокращением численности или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штата.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V. Рабочее время и время отдыха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Стороны пришли к соглашению о том, что:</w:t>
      </w:r>
    </w:p>
    <w:p w:rsidR="00201F76" w:rsidRPr="00201F76" w:rsidRDefault="00201F76" w:rsidP="00BF1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5.1.  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Рабочее </w:t>
      </w:r>
      <w:r w:rsidR="00BF1AE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время - время, в течение которого работник в соответствии с правилами внутреннего трудового распорядка, условиями трудового договора, учебным расписанием, годовым календарным учебным графиком, графиком сменности, должностными инструкциями     работников и обязанностями, возлагаемыми на них Уставом школы должен исполнять трудовые обязанности, а также иные периоды времени, которые в соответствии с ТК РФ, другими федеральными законами и иными нормативными правовыми актами Российской</w:t>
      </w:r>
      <w:r w:rsidR="00BF1AE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Федерации</w:t>
      </w:r>
      <w:proofErr w:type="gramEnd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относятся к рабочему времени.</w:t>
      </w:r>
    </w:p>
    <w:p w:rsidR="00201F76" w:rsidRPr="00201F76" w:rsidRDefault="00201F76" w:rsidP="00BF1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Работодатель обязан вести учет времени, фактически отработанного каждым работником (ст. 91 ТК РФ).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5.2. </w:t>
      </w:r>
      <w:r w:rsidRPr="00201F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Для работников устанавливается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нормальная продолжительность рабочего  времени, которая   не может превышать 40 часов  в неделю.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5.3.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Для педагогических работников школы устанавливается сокращенная продолжительность рабочего времени — не более 36 часов в неделю (ст. 333 ТК РФ).</w:t>
      </w:r>
    </w:p>
    <w:p w:rsidR="00201F76" w:rsidRP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Конкретная продолжительность рабочего времени педагогических работников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>на них Правилами внутреннего трудового распорядка   и Уставом.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Ненормированный рабочий день устанавливает</w:t>
      </w:r>
      <w:r w:rsidR="00B555CB">
        <w:rPr>
          <w:rFonts w:ascii="Times New Roman" w:eastAsia="SimSun" w:hAnsi="Times New Roman" w:cs="Times New Roman"/>
          <w:sz w:val="24"/>
          <w:szCs w:val="24"/>
          <w:lang w:eastAsia="zh-CN"/>
        </w:rPr>
        <w:t>ся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для следующих работников: директор, заместител</w:t>
      </w:r>
      <w:r w:rsidR="00B555CB">
        <w:rPr>
          <w:rFonts w:ascii="Times New Roman" w:eastAsia="SimSun" w:hAnsi="Times New Roman" w:cs="Times New Roman"/>
          <w:sz w:val="24"/>
          <w:szCs w:val="24"/>
          <w:lang w:eastAsia="zh-CN"/>
        </w:rPr>
        <w:t>ь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директора</w:t>
      </w:r>
      <w:r w:rsidR="00B555CB">
        <w:rPr>
          <w:rFonts w:ascii="Times New Roman" w:eastAsia="SimSun" w:hAnsi="Times New Roman" w:cs="Times New Roman"/>
          <w:sz w:val="24"/>
          <w:szCs w:val="24"/>
          <w:lang w:eastAsia="zh-CN"/>
        </w:rPr>
        <w:t>, завхозы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5.4.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Неполный рабочий день или неполная рабочая неделя устанавливается работодателем в соответствии  со статьей 93 ТК РФ.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5.5.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Составление расписания уроков осуществляется с учетом рационального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использования рабочего времени педагогических работников.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Педагогическим работникам по возможности предусматривается один свободный день в неделю для методической работы  и повышения квалификации.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При составлении расписаний учебных занятий работодатель обязан исключить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 (так называемые "окна").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5.6.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Часы, свободные от проведения занятий, дежурств, учас</w:t>
      </w:r>
      <w:r w:rsid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тия во внеурочных мероприятиях,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предусмотренных    планом    школы  (заседания    педагогичес</w:t>
      </w:r>
      <w:r w:rsidR="00B555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кого    совета,    родительские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собрания и т.п.), педагогические работники вправе использовать по своему усмотрению.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5.7.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  случаях,   предусмотренных    статьей 99   ТК   РФ,    работодатель   может   привлекать работников   к   сверхурочным   работам. 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Привлечение работодателем работника к сверхурочной работе допускается с его письменного согласия в следующих случаях: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1) при необходимости выполнить</w:t>
      </w:r>
      <w:r w:rsidR="005103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установленной для работника продолжительности рабочего времени, если невыполнение (</w:t>
      </w:r>
      <w:proofErr w:type="spell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незавершение</w:t>
      </w:r>
      <w:proofErr w:type="spellEnd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) этой работы может повлечь за собой порчу или гибель имущества работодателя</w:t>
      </w:r>
      <w:r w:rsidR="005103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(в том числе имущества третьих лиц, находящегося у работодателя, если работодатель несет ответственность за сохранность этого имущества), </w:t>
      </w:r>
      <w:r w:rsidR="005103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государственного</w:t>
      </w:r>
      <w:proofErr w:type="gramEnd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или муниципального имущества либо создать угрозу жизни и здоровью людей;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2) при производстве временных работ по ремонту и восстановлению механизмов или сооружений в тех случаях, когда их неисправность может стать причиной прекращения работы для значительного числа работников;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3) для продолжения работы при неявке сменяющего работника, если работа не допускает перерыва. В этих случаях работодатель обязан немедленно принять меры по замене сменщика другим работником.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Привлечение работодателем работника к сверхурочной работе без его согласия допускается в следующих случаях: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1) 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2) при производстве общественно необходимых работ по устранению непредвиденных обстоятельств, нарушающих нормальное функционирование систем водоснабжения, газоснабжения, отопления, освещения, канализации, транспорта, связи;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3) 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</w:t>
      </w:r>
      <w:r w:rsidR="005103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жизнь или нормальные жизненные условия всего населения или его части.</w:t>
      </w:r>
      <w:proofErr w:type="gramEnd"/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других случаях привлечение к сверхурочной работе допускается с письменного согласия работника и с учетом мнения </w:t>
      </w:r>
      <w:r w:rsidR="0051039A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представителя трудового коллектива</w:t>
      </w:r>
      <w:proofErr w:type="gramStart"/>
      <w:r w:rsidR="0051039A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Н</w:t>
      </w:r>
      <w:proofErr w:type="gramEnd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допускается привлечение к сверхурочной работе беременных женщин, работников в возрасте до восемнадцати лет, других категорий работников в соответствии с настоящим Кодексом и иными федеральными законами. Привлечение к сверхурочной работе инвалидов, женщин, имеющих детей в возрасте до трех лет,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сверхурочной работы.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Работодатель обязан обеспечить точный учет продолжительности сверхурочной работы каждого работника.</w:t>
      </w:r>
    </w:p>
    <w:p w:rsidR="00B555C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5.8.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Привлечение работников к выполнению работы,  не предусмотренной трудовым договором, Уставом, Правилами внутреннего трудового распорядка, должностными обязанностями,    допускается только по  письменному  распоряжению работодателя, с письменного согласия работника и с дополнительной оплатой в порядке, предусмотренном </w:t>
      </w:r>
      <w:r w:rsidRPr="00B555CB">
        <w:rPr>
          <w:rFonts w:ascii="Times New Roman" w:eastAsia="SimSun" w:hAnsi="Times New Roman" w:cs="Times New Roman"/>
          <w:sz w:val="24"/>
          <w:szCs w:val="24"/>
          <w:lang w:eastAsia="zh-CN"/>
        </w:rPr>
        <w:t>Положением о системе оплаты труда.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5.9. 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Время осенних, зимних и весенних каникул, а также время летних каникул, не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совпадающее с ежегодным оплачиваемым и дополнительным отпусками, является рабочим временем педагогических и других работников школы.</w:t>
      </w:r>
      <w:proofErr w:type="gramEnd"/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 (например, дежурство и другие). 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работы), определенной им до начала каникул, и времени, необходимого для выполнения работ, ненормируемой части  рабочего времени, с сохранением заработной платы в установленном порядке.</w:t>
      </w:r>
      <w:proofErr w:type="gramEnd"/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Режим рабочего времени педагогических работников, принятых на работу во время летних каникул учащихся определяется в пределах нормы часов педагогической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3" w:name="sub_1404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Режим рабочего времени учебно-вспомогательного и обслуживающего персонала в каникулярный период определяется в пределах времени, установленного по занимаемой должности. Указанные работники в установленном законодательством порядке могут привлекаться для выполнения хозяйственных работ, не требующих специальных знаний.</w:t>
      </w:r>
    </w:p>
    <w:bookmarkEnd w:id="3"/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5.10.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5.11.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</w:t>
      </w:r>
      <w:r w:rsidR="0051039A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представителя трудового коллектива</w:t>
      </w:r>
      <w:r w:rsidR="0051039A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не 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позднее</w:t>
      </w:r>
      <w:proofErr w:type="gramEnd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чем за две недели до наступления календарного года в порядке, установленном </w:t>
      </w:r>
      <w:hyperlink w:anchor="sub_372" w:history="1">
        <w:r w:rsidRPr="00201F76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статьей 372</w:t>
        </w:r>
      </w:hyperlink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ТК РФ.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График отпусков обязателен как для работодателя, так и для работников. О времени начала отпуска работник должен быть извещен под роспись не позднее</w:t>
      </w:r>
      <w:r w:rsidR="0051039A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чем за две недели до его начала (ст. 123 ТК РФ).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Продление, перенесение, разделение и отзыв работника из отпуска производится в соответствии  ст. 124, 125 ТК  РФ.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5.12. </w:t>
      </w:r>
      <w:r w:rsidRPr="00201F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Ч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асть ежегодного оплачиваемого отпуска, превышающая 28 календарных дней, по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письменному заявлению работника может быть заменена денежной компенсацией (статья 126 ТК РФ).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5.13.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Работодатель обязуется предоставлять  педагогическим    работникам    не    реже    чем    через каждые 10 лет преподавательской работы длительный отпуск сроком до одного года в порядке и на условиях установленных учредителем и (или) уставом школы. 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5.14.</w:t>
      </w:r>
      <w:r w:rsidRPr="00201F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Школа работает в режиме пятидневной рабочей недели. В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ыходными днями являются суббота и воскресенье. 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5.15.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Время перерыва для отдыха и питания, а также график дежу</w:t>
      </w:r>
      <w:r w:rsidR="003E26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рств педагогических работников,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графики  сменности,   работы   в  выходные  и  праздничные нерабочие дни устанавливаются   Правилами внутреннего трудового распорядка.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Работодатель обеспечивает педагогическим работникам возможность отдыха и приема пищи одновременно с обучающимся, в том числе в течение перерывов между занятиями (перемен).</w:t>
      </w:r>
      <w:proofErr w:type="gramEnd"/>
      <w:r w:rsidR="005103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Перерыв для отдыха и питания  для других работников устанавливается Правилами внутреннего трудового распорядка или графиками работы работников и составляет  не  менее 30 минут, которое в рабочее время не включается</w:t>
      </w:r>
      <w:r w:rsidR="005103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(ст. 108 ТК РФ).</w:t>
      </w:r>
      <w:proofErr w:type="gramEnd"/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5.16</w:t>
      </w:r>
      <w:r w:rsidRPr="00201F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По семейным обстоятельствам и другим уважительным причинам работнику по письменному заявлению может быть предоставлен отпуск без сохранения заработной пла</w:t>
      </w: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продолжительность которого определяется по соглашению между работником и работодателем.</w:t>
      </w:r>
    </w:p>
    <w:p w:rsidR="00201F76" w:rsidRPr="00201F76" w:rsidRDefault="00201F76" w:rsidP="00201F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обязан на основании письменного заявления работника предоставить отпуск без сохранения заработной платы в соответствии со статьей 128 ТК РФ:</w:t>
      </w:r>
    </w:p>
    <w:p w:rsidR="00201F76" w:rsidRPr="00201F76" w:rsidRDefault="00201F76" w:rsidP="00744B6A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Великой Отечественной войны - до 35 календарных дней в году;</w:t>
      </w:r>
    </w:p>
    <w:p w:rsidR="00201F76" w:rsidRPr="00201F76" w:rsidRDefault="00201F76" w:rsidP="00744B6A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 пенсионерам по старости (по возрасту) - до 14 календарных дней в году;</w:t>
      </w:r>
    </w:p>
    <w:p w:rsidR="00201F76" w:rsidRPr="00201F76" w:rsidRDefault="00201F76" w:rsidP="00744B6A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201F76" w:rsidRPr="00201F76" w:rsidRDefault="00201F76" w:rsidP="00744B6A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 инвалидам - до 60 календарных дней в году;</w:t>
      </w:r>
    </w:p>
    <w:p w:rsidR="00201F76" w:rsidRPr="00201F76" w:rsidRDefault="00285023" w:rsidP="00285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201F76"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аботникам в случаях рождения ребенка, регистрации брака, смерти близких родственн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- до пяти календарных дней, с сохранением заработной платы.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="0028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0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87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Работникам с ненормированным рабочим днем устанавливается  дополнительный оплачиваемый отпуск следующей продолжительностью – 3 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календарных</w:t>
      </w:r>
      <w:proofErr w:type="gramEnd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дня.</w:t>
      </w:r>
    </w:p>
    <w:p w:rsidR="00201F76" w:rsidRPr="00201F76" w:rsidRDefault="00201F76" w:rsidP="00201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F76" w:rsidRPr="003E26F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01F76" w:rsidRPr="003E26F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E26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VI. Оплата и нормирование труда</w:t>
      </w:r>
    </w:p>
    <w:p w:rsidR="00201F76" w:rsidRPr="003E26FB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Стороны исходят  из того, что: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6.1.</w:t>
      </w:r>
      <w:r w:rsidR="00C9115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Оплата труда работников школы осуществляется </w:t>
      </w:r>
      <w:r w:rsidRPr="00201F76">
        <w:rPr>
          <w:rFonts w:ascii="Times New Roman" w:eastAsia="SimSun" w:hAnsi="Times New Roman" w:cs="Times New Roman"/>
          <w:color w:val="000000"/>
          <w:spacing w:val="6"/>
          <w:sz w:val="24"/>
          <w:szCs w:val="24"/>
          <w:lang w:eastAsia="zh-CN"/>
        </w:rPr>
        <w:t xml:space="preserve">в </w:t>
      </w:r>
      <w:r w:rsidRPr="00201F76">
        <w:rPr>
          <w:rFonts w:ascii="Times New Roman" w:eastAsia="SimSun" w:hAnsi="Times New Roman" w:cs="Times New Roman"/>
          <w:color w:val="000000"/>
          <w:spacing w:val="2"/>
          <w:sz w:val="24"/>
          <w:szCs w:val="24"/>
          <w:lang w:eastAsia="zh-CN"/>
        </w:rPr>
        <w:t xml:space="preserve">соответствии с Положением о системе оплаты труда. Положение о системе оплаты труда </w:t>
      </w:r>
      <w:r w:rsidRPr="00201F76">
        <w:rPr>
          <w:rFonts w:ascii="Times New Roman" w:eastAsia="SimSun" w:hAnsi="Times New Roman" w:cs="Times New Roman"/>
          <w:color w:val="000000"/>
          <w:spacing w:val="18"/>
          <w:sz w:val="24"/>
          <w:szCs w:val="24"/>
          <w:lang w:eastAsia="zh-CN"/>
        </w:rPr>
        <w:t xml:space="preserve">разрабатывается и утверждается директором школы по </w:t>
      </w:r>
      <w:r w:rsidRPr="00201F76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/>
        </w:rPr>
        <w:t xml:space="preserve">согласованию с Управляющим советом и </w:t>
      </w:r>
      <w:r w:rsidR="0051039A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представителем трудового коллектива</w:t>
      </w:r>
      <w:r w:rsidR="0051039A" w:rsidRPr="00201F76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/>
        </w:rPr>
        <w:t>и является Приложением №_</w:t>
      </w:r>
      <w:r w:rsidR="003E26FB" w:rsidRPr="003E26FB">
        <w:rPr>
          <w:rFonts w:ascii="Times New Roman" w:eastAsia="SimSun" w:hAnsi="Times New Roman" w:cs="Times New Roman"/>
          <w:color w:val="000000"/>
          <w:spacing w:val="1"/>
          <w:sz w:val="24"/>
          <w:szCs w:val="24"/>
          <w:u w:val="single"/>
          <w:lang w:eastAsia="zh-CN"/>
        </w:rPr>
        <w:t>4</w:t>
      </w:r>
      <w:r w:rsidRPr="00201F76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/>
        </w:rPr>
        <w:t>__ к настоящему коллективному договору</w:t>
      </w:r>
      <w:r w:rsidRPr="00201F76">
        <w:rPr>
          <w:rFonts w:ascii="Arial" w:eastAsia="SimSun" w:hAnsi="Arial" w:cs="Arial"/>
          <w:color w:val="000000"/>
          <w:spacing w:val="1"/>
          <w:sz w:val="20"/>
          <w:szCs w:val="20"/>
          <w:lang w:eastAsia="zh-CN"/>
        </w:rPr>
        <w:t>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6.2.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Заработная плата работников школы не может быть ниже установленных Правительством РФ базовых окладов (базовых должностных окладов), базовых ставок заработной платы соответствующих профессиональных квалификационных групп</w:t>
      </w:r>
      <w:r w:rsidRPr="00201F76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6.3.</w:t>
      </w:r>
      <w:r w:rsidR="00C9115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Заработная плата работнику устанавливается трудовым договором в соответствии с действующей в школе системе оплаты труда (ст. 135 ТК РФ).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Заработная плата выплачивается работникам за текущий месяц не реже 2 раз в месяц. Днями выплаты заработной платы являются  </w:t>
      </w:r>
      <w:r w:rsidR="00205A2A">
        <w:rPr>
          <w:rFonts w:ascii="Times New Roman" w:eastAsia="SimSun" w:hAnsi="Times New Roman" w:cs="Times New Roman"/>
          <w:sz w:val="24"/>
          <w:szCs w:val="24"/>
          <w:lang w:eastAsia="zh-CN"/>
        </w:rPr>
        <w:t>7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2</w:t>
      </w:r>
      <w:r w:rsidR="00205A2A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число каждого месяца.</w:t>
      </w:r>
      <w:r w:rsidR="005103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color w:val="000000"/>
          <w:spacing w:val="2"/>
          <w:sz w:val="24"/>
          <w:szCs w:val="24"/>
          <w:lang w:eastAsia="zh-CN"/>
        </w:rPr>
        <w:t xml:space="preserve">При совпадении дня выплаты с выходным и нерабочим праздничным днем выплата </w:t>
      </w:r>
      <w:r w:rsidRPr="00201F76">
        <w:rPr>
          <w:rFonts w:ascii="Times New Roman" w:eastAsia="SimSun" w:hAnsi="Times New Roman" w:cs="Times New Roman"/>
          <w:color w:val="000000"/>
          <w:spacing w:val="2"/>
          <w:sz w:val="24"/>
          <w:szCs w:val="24"/>
          <w:lang w:eastAsia="zh-CN"/>
        </w:rPr>
        <w:lastRenderedPageBreak/>
        <w:t>заработной платы производится накануне этого дня.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01F76">
        <w:rPr>
          <w:rFonts w:ascii="Times New Roman" w:eastAsia="SimSun" w:hAnsi="Times New Roman" w:cs="Times New Roman"/>
          <w:b/>
          <w:sz w:val="24"/>
          <w:szCs w:val="24"/>
        </w:rPr>
        <w:t>6.4.</w:t>
      </w:r>
      <w:r w:rsidRPr="00201F76">
        <w:rPr>
          <w:rFonts w:ascii="Times New Roman" w:eastAsia="SimSun" w:hAnsi="Times New Roman" w:cs="Times New Roman"/>
          <w:sz w:val="24"/>
          <w:szCs w:val="24"/>
        </w:rPr>
        <w:t xml:space="preserve"> Размеры должностных окладов и условия оплаты труда специалистов, медицинского персонала, учебно-вспомогательного персонала, младшего обслуживающего персонала школы устанавливаются в соответствии с трудовым законодательством, штатным расписанием и иными локальными нормативными актами школы, трудовыми договорами, заключаемыми с работниками соответствующих категорий.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Должностной оклад педагогического работника, непосредственно осуществляющего воспитательно-образовательный процесс,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времени.</w:t>
      </w:r>
    </w:p>
    <w:p w:rsidR="00285023" w:rsidRDefault="00205A2A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6.5</w:t>
      </w:r>
      <w:r w:rsidR="00201F76" w:rsidRPr="00201F76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="00201F76" w:rsidRPr="00201F7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285023">
        <w:rPr>
          <w:rFonts w:ascii="Times New Roman" w:eastAsia="SimSun" w:hAnsi="Times New Roman" w:cs="Times New Roman"/>
          <w:sz w:val="24"/>
          <w:szCs w:val="24"/>
        </w:rPr>
        <w:t>Должностной оклад работников не может быть ниже минимальной заработной платы по РФ.</w:t>
      </w:r>
    </w:p>
    <w:p w:rsidR="00201F76" w:rsidRDefault="00285023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85023">
        <w:rPr>
          <w:rFonts w:ascii="Times New Roman" w:eastAsia="SimSun" w:hAnsi="Times New Roman" w:cs="Times New Roman"/>
          <w:b/>
          <w:sz w:val="24"/>
          <w:szCs w:val="24"/>
        </w:rPr>
        <w:t>6.6.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201F76" w:rsidRPr="00201F76">
        <w:rPr>
          <w:rFonts w:ascii="Times New Roman" w:eastAsia="SimSun" w:hAnsi="Times New Roman" w:cs="Times New Roman"/>
          <w:sz w:val="24"/>
          <w:szCs w:val="24"/>
        </w:rPr>
        <w:t xml:space="preserve">Размеры выплат компенсационного характера (в рублях или в процентном отношении к размеру должностного оклада) и </w:t>
      </w:r>
      <w:r w:rsidR="00201F76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стимулирующих выплат </w:t>
      </w:r>
      <w:r w:rsidR="00201F76" w:rsidRPr="00201F76">
        <w:rPr>
          <w:rFonts w:ascii="Times New Roman" w:eastAsia="SimSun" w:hAnsi="Times New Roman" w:cs="Times New Roman"/>
          <w:sz w:val="24"/>
          <w:szCs w:val="24"/>
        </w:rPr>
        <w:t>(в рублях или в процентном отношении к размеру должностного оклада)</w:t>
      </w:r>
      <w:r w:rsidR="00683D5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201F76" w:rsidRPr="00201F76">
        <w:rPr>
          <w:rFonts w:ascii="Times New Roman" w:eastAsia="SimSun" w:hAnsi="Times New Roman" w:cs="Times New Roman"/>
          <w:sz w:val="24"/>
          <w:szCs w:val="24"/>
        </w:rPr>
        <w:t>устанавливаются в соответствии с трудовым законодательством и локальными нормативными актами школы, трудовыми договорами, заключаемыми с работниками.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lang w:eastAsia="zh-CN"/>
        </w:rPr>
      </w:pPr>
      <w:r w:rsidRPr="00201F76">
        <w:rPr>
          <w:rFonts w:ascii="Times New Roman" w:eastAsia="SimSun" w:hAnsi="Times New Roman" w:cs="Times New Roman"/>
          <w:b/>
          <w:sz w:val="24"/>
          <w:szCs w:val="24"/>
        </w:rPr>
        <w:t>6.</w:t>
      </w:r>
      <w:r w:rsidR="00285023">
        <w:rPr>
          <w:rFonts w:ascii="Times New Roman" w:eastAsia="SimSun" w:hAnsi="Times New Roman" w:cs="Times New Roman"/>
          <w:b/>
          <w:sz w:val="24"/>
          <w:szCs w:val="24"/>
        </w:rPr>
        <w:t>7</w:t>
      </w:r>
      <w:r w:rsidRPr="00201F76">
        <w:rPr>
          <w:rFonts w:ascii="Times New Roman" w:eastAsia="SimSun" w:hAnsi="Times New Roman" w:cs="Times New Roman"/>
          <w:sz w:val="24"/>
          <w:szCs w:val="24"/>
        </w:rPr>
        <w:t xml:space="preserve">.  В случае 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</w:rPr>
        <w:t>изменения</w:t>
      </w:r>
      <w:r w:rsidR="00683D5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</w:rPr>
        <w:t xml:space="preserve"> фонда оплаты труда школы</w:t>
      </w:r>
      <w:proofErr w:type="gramEnd"/>
      <w:r w:rsidRPr="00201F76">
        <w:rPr>
          <w:rFonts w:ascii="Times New Roman" w:eastAsia="SimSun" w:hAnsi="Times New Roman" w:cs="Times New Roman"/>
          <w:sz w:val="24"/>
          <w:szCs w:val="24"/>
        </w:rPr>
        <w:t xml:space="preserve"> и (или) показателей, используемых при расчете должностных окладов работников, с ними заключаются дополнительные соглашения к трудовому договору, предусматривающие соответствующее изменение размеров должностных окладов и (или) выплат компенсационного характера</w:t>
      </w:r>
    </w:p>
    <w:p w:rsidR="00201F76" w:rsidRPr="00201F76" w:rsidRDefault="00285023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6.8</w:t>
      </w:r>
      <w:r w:rsidR="00201F76" w:rsidRPr="00201F7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  <w:r w:rsidR="00201F76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Система стимулирующих выплат работникам включает в себя поощрительные выплаты по результатам труда (премии и иные выплаты). Основными критериями, влияющими на размер стимулирующих </w:t>
      </w:r>
      <w:proofErr w:type="gramStart"/>
      <w:r w:rsidR="00201F76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выплат</w:t>
      </w:r>
      <w:proofErr w:type="gramEnd"/>
      <w:r w:rsidR="00201F76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педагогического работника, являются критерии, отражающие качество его работы.</w:t>
      </w:r>
    </w:p>
    <w:p w:rsidR="00201F76" w:rsidRPr="00201F76" w:rsidRDefault="00285023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6.9</w:t>
      </w:r>
      <w:r w:rsidR="00201F76" w:rsidRPr="00201F7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  <w:r w:rsidR="00201F76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Система стимулирующих выплат работникам обеспечивает выплаты стимулирующего характера административно-управленческому персоналу, педагогическим работникам, непосредственно осуществляющих образовательный процесс, медицинскому персоналу,  младшему обслуживающему персоналу школы и др.</w:t>
      </w:r>
    </w:p>
    <w:p w:rsidR="00201F76" w:rsidRPr="00201F76" w:rsidRDefault="00205A2A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6.</w:t>
      </w:r>
      <w:r w:rsidR="0028502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10</w:t>
      </w:r>
      <w:r w:rsidR="00201F76" w:rsidRPr="00201F7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  <w:r w:rsidR="00201F76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Распределение стимулирующих выплат по результатам труда за счет стимулирующей части фонда оплаты труда производится по согласованию с Управляющим советом, на основании представления директора школы с учетом мнения</w:t>
      </w:r>
      <w:r w:rsidR="00683D5E" w:rsidRPr="00683D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83D5E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представителя трудового коллектива</w:t>
      </w:r>
      <w:r w:rsidR="00201F76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201F76" w:rsidRPr="00201F76" w:rsidRDefault="00205A2A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6.</w:t>
      </w:r>
      <w:r w:rsidR="00201F76" w:rsidRPr="00201F7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</w:t>
      </w:r>
      <w:r w:rsidR="0028502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</w:t>
      </w:r>
      <w:r w:rsidR="00201F76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. Оплата труда работников школы, занятых на тяжелых работах, работах с вредными, опасными и иными особыми условиями труда, производится в повышенном размере. В этих целях работникам могут быть осуществлены следующие выплаты компенсационного характера:</w:t>
      </w:r>
    </w:p>
    <w:p w:rsidR="00201F76" w:rsidRPr="00201F76" w:rsidRDefault="00201F76" w:rsidP="00744B6A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4" w:name="sub_2002"/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выплаты работникам, занятым на тяжелых работах, работах с вредными и/ или опасными и иными особыми условиями труда (произ</w:t>
      </w:r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с учетом результатов аттестации рабочих мест.</w:t>
      </w:r>
      <w:proofErr w:type="gramEnd"/>
      <w:r w:rsidR="0068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1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проведения в установленном порядке аттестации рабочих мест работнику, выполняющему данную работу, работодатель осуществляет повышенную оплату труда);</w:t>
      </w:r>
      <w:proofErr w:type="gramEnd"/>
    </w:p>
    <w:p w:rsidR="00201F76" w:rsidRPr="00201F76" w:rsidRDefault="00201F76" w:rsidP="00744B6A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доплата за совмещение профессий (должностей);</w:t>
      </w:r>
    </w:p>
    <w:p w:rsidR="00201F76" w:rsidRPr="00201F76" w:rsidRDefault="00201F76" w:rsidP="00744B6A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доплата за расширение зон обслуживания;</w:t>
      </w:r>
    </w:p>
    <w:p w:rsidR="00201F76" w:rsidRPr="00201F76" w:rsidRDefault="00201F76" w:rsidP="00744B6A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201F76" w:rsidRPr="00201F76" w:rsidRDefault="00201F76" w:rsidP="00744B6A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доплата за работу в ночное время;</w:t>
      </w:r>
    </w:p>
    <w:p w:rsidR="00201F76" w:rsidRPr="00201F76" w:rsidRDefault="00201F76" w:rsidP="00744B6A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повышенная оплата за работу в выходные и нерабочие праздничные дни;</w:t>
      </w:r>
    </w:p>
    <w:p w:rsidR="00201F76" w:rsidRPr="00201F76" w:rsidRDefault="00201F76" w:rsidP="00744B6A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повышенная оплата сверхурочной работы.</w:t>
      </w:r>
    </w:p>
    <w:bookmarkEnd w:id="4"/>
    <w:p w:rsidR="00201F76" w:rsidRPr="00201F76" w:rsidRDefault="00205A2A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6.1</w:t>
      </w:r>
      <w:r w:rsidR="0028502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</w:t>
      </w:r>
      <w:r w:rsidR="00201F76"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="00201F76" w:rsidRPr="003E26FB">
        <w:rPr>
          <w:rFonts w:ascii="Times New Roman" w:eastAsia="SimSun" w:hAnsi="Times New Roman" w:cs="Times New Roman"/>
          <w:sz w:val="24"/>
          <w:szCs w:val="24"/>
          <w:lang w:eastAsia="zh-CN"/>
        </w:rPr>
        <w:t>Изменение заработной платы (должностных окладов) производится: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- при присвоении квалификационной категории - со дня вынесения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решения аттестационной комиссией;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- при присвоении почетного звания - со дня присвоения;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- при присуждении ученой степени кандидата наук - со дня вынесения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Высшей аттестационной комиссией (ВАК) решения о выдаче диплома;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- при присуждении ученой степени доктора наук - со дня присуждения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Высшей аттестационной комиссией (ВАК) ученой степени доктора наук;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-других установленных законом случаях.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6.1</w:t>
      </w:r>
      <w:r w:rsidR="0028502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</w:t>
      </w:r>
      <w:r w:rsidRPr="00201F76">
        <w:rPr>
          <w:rFonts w:ascii="Times New Roman" w:eastAsia="SimSun" w:hAnsi="Times New Roman" w:cs="Times New Roman"/>
          <w:sz w:val="20"/>
          <w:szCs w:val="20"/>
          <w:lang w:eastAsia="ru-RU"/>
        </w:rPr>
        <w:t>.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Работодатель обязуется обеспечивать: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извещение в письменной форме каждого работника о составных частях его заработной платы, размерах и основаниях произведенных удержаниях, а также об общей денежной сумме, подлежащей выплате (ст. 136 ТК РФ). Форма расчетного листа утверждается работодателем с учетом мнения </w:t>
      </w:r>
      <w:r w:rsidR="00683D5E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представителя трудового коллектива</w:t>
      </w:r>
      <w:r w:rsidR="00683D5E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в порядке, установленном ст. 132 ТК РФ для принятия локальных нормативных актов.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- выплату отпускных не позднее, чем за три дня до начала отпуска (ст. 136 ТК РФ). Выплаты при увольнении   - в последний день работы (ст. 80 ТК РФ).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-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- денежную компенсацию в размере не менее 1/300 действующей ставки рефинансирования ЦБ РФ за каждый просроченный день (ст. 236  ТК РФ), Обязанность выплаты указанной денежной компенсации возникает независимо от наличия вины работодателя.</w:t>
      </w:r>
      <w:proofErr w:type="gramEnd"/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оплату времени простоя не по вине  работника при условии, что работник предупредил работодателя в письменной форме, - в размере не менее 2/3 средней заработной платы работника (ст. 157 ТК РФ). 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6.1</w:t>
      </w:r>
      <w:r w:rsidR="0028502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4</w:t>
      </w:r>
      <w:r w:rsidRPr="00201F7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Стороны договорились принимать меры по снижению социальной напряжённости в трудовом коллективе.</w:t>
      </w:r>
      <w:r w:rsidR="00683D5E" w:rsidRPr="00683D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83D5E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Представитель трудового коллектива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координирует коллективные действия в соответствии с ТК РФ: 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осуществляет 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оплатой труда  и выплат педагогическим работникам и руководящим работникам, деятельность которых связана с образовательным процессом, ежемесячной  денежной компенсации на приобретение книгоиздательской  продукции и периодических изданий;</w:t>
      </w:r>
    </w:p>
    <w:p w:rsidR="00C91156" w:rsidRDefault="00C9115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VII. Гарантии и компенсации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Стороны договорились, что работодатель: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7.</w:t>
      </w:r>
      <w:r w:rsidR="003E26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</w:t>
      </w: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Выплачивает педагогическим работникам, в том числе руководящим работникам,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деятельность которых связана с образовательным процессом, денежную компенсацию за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книгоиздательскую продукцию и периодические издания в 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размере</w:t>
      </w:r>
      <w:proofErr w:type="gramEnd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установленном законодательством.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7.</w:t>
      </w:r>
      <w:r w:rsidR="003E26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</w:t>
      </w: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Обеспечивает бесплатно работников пользованием библиотечными фондами и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учреждениями культуры в образовательных целях.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7.</w:t>
      </w:r>
      <w:r w:rsidR="003E26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</w:t>
      </w: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Организует в школе общественное питание (столовые, буфеты).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VIII. Охрана труда и здоровья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Работодатель обязуется: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8.1.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Обеспечить право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8.2.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Предусмотреть на мероприятия по охране труда, определенные Соглашением по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охране труда, средства из фонда оплаты труда.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8.3.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Провести в учреждении аттестацию рабочих мест и по ее результатам осуществлять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работы по охране и безопасности труда в порядке и сроки,</w:t>
      </w:r>
      <w:r w:rsidR="003E26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установленные  с учетом мнения</w:t>
      </w:r>
      <w:r w:rsidR="00683D5E" w:rsidRPr="00683D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83D5E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представителя трудового коллектива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, с последующей сертификацией.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состав аттестационной комиссии в обязательном порядке включать </w:t>
      </w:r>
      <w:r w:rsidR="00683D5E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представителя трудового коллектива</w:t>
      </w:r>
      <w:r w:rsidR="00683D5E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и комиссии по охране труда.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8.4.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Проводить со всеми поступающими на работу, а также переведенными на другую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работу  работниками  школы  обучение  и  инструктаж  по охране  труда,  сохранности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жизни и здоровья детей, безопасным методам и приемам вы</w:t>
      </w:r>
      <w:r w:rsidR="00D879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полнения работ, оказанию первой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помощи пострадавшим.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Организовывать проверку знаний работников школы по охране труда на начало учебного года.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8.5.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Обеспечивать  наличие нормативных и справочных материалов по охране труда, правил,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инструкций, журналов инструктажа и других материалов за счет учреждения.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8.6.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Проводить своевременное расследование несчастных  случаев  на  производстве  в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соответствии с действующим законодательством и вести их учет.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8.7.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Обеспечивать гарантии и льготы работникам, занятым на тяжелых работах и работах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с вредными и (или) опасными условиями труда предусмотренные ст.221-222 ТК РФ.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8.8.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Р</w:t>
      </w:r>
      <w:r w:rsidRPr="00201F7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азработать и утвердить правила и инструкции по охране труда для работников с учетом мнения профкома в порядке, установленном </w:t>
      </w:r>
      <w:hyperlink w:anchor="sub_372" w:history="1">
        <w:r w:rsidRPr="00201F76">
          <w:rPr>
            <w:rFonts w:ascii="Times New Roman" w:eastAsia="SimSun" w:hAnsi="Times New Roman" w:cs="Times New Roman"/>
            <w:sz w:val="24"/>
            <w:szCs w:val="24"/>
            <w:lang w:eastAsia="ru-RU"/>
          </w:rPr>
          <w:t>статьей 372</w:t>
        </w:r>
      </w:hyperlink>
      <w:r w:rsidRPr="00201F7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ТК РФ для принятия локальных нормативных актов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(ст. 212 ТК РФ).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8.9.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Обеспечивать соблюдение работниками требований, правил и инструкций, но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охране труда.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8.10.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Создать в школе комиссию по охране труда, в состав которой на паритетной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основе должны входить</w:t>
      </w:r>
      <w:r w:rsidR="00683D5E" w:rsidRPr="00683D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83D5E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представители трудового коллектива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201F76" w:rsidRPr="00201F76" w:rsidRDefault="00201F76" w:rsidP="00683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8.11.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Осуществлять совместно с </w:t>
      </w:r>
      <w:r w:rsidR="00683D5E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представителем трудового коллектива</w:t>
      </w:r>
      <w:r w:rsidR="00683D5E"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контроль</w:t>
      </w:r>
      <w:r w:rsidR="00683D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</w:t>
      </w:r>
      <w:proofErr w:type="gramEnd"/>
      <w:r w:rsidR="00683D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состоянием условий и охраны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труда, выполнением соглашения по охране труда.</w:t>
      </w:r>
    </w:p>
    <w:p w:rsidR="00201F76" w:rsidRPr="00201F76" w:rsidRDefault="00201F76" w:rsidP="00683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8.12.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Обеспечить     прохождение     бесплатных     обязательных     предварительных     и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периодических медицинских осмотров (обследований) работников, а также внеочередных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медицинских   осмотров   (обследований)   работников   по   их   </w:t>
      </w:r>
      <w:r w:rsidR="00683D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просьбам   в   соответствии   с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медицинским заключением с сохранением з</w:t>
      </w:r>
      <w:r w:rsidR="00683D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 ними места работы (должности) и среднего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заработка.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8.13.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Оборудовать комнату для отдыха работников.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8.14.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Один раз в год информировать работников о расходовании средств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социального страхования на оплату пособий, больничных листов, лечение и отдых.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8.15.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Обеспечить обязательное социальное страхование работников от несчастных случаев на производстве.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01F76" w:rsidRPr="00201F76" w:rsidRDefault="00C9115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</w:t>
      </w:r>
      <w:r w:rsidR="00201F76"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X. </w:t>
      </w:r>
      <w:proofErr w:type="gramStart"/>
      <w:r w:rsidR="00201F76"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Контроль за</w:t>
      </w:r>
      <w:proofErr w:type="gramEnd"/>
      <w:r w:rsidR="00201F76"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выполнением коллективного договора. Ответственность сторон.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Стороны договорились, что: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11.1.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Совместно    разрабатывают    план    мероприятий    по    выполнению    настоящего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коллективного договора.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11.2.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Осуществляют   </w:t>
      </w:r>
      <w:proofErr w:type="gramStart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контроль   за</w:t>
      </w:r>
      <w:proofErr w:type="gramEnd"/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реализацией   плана   мероприятий   по   выполнению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коллективного договора и его положений и отчитываются </w:t>
      </w:r>
      <w:r w:rsidR="003E26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 результатах контроля на общем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собрании работников 2 раза в год.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11.3.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Рассматривают   в   двухнедельный     срок   все   возникающие   в   период  действия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коллективного договора разногласия и конфликты, связанные с его выполнением.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11.4.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Соблюдают установленный законодательством порядок разрешения ин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дивидуальных и коллективных трудовых споров, используют все возможности для устранения причин, которые могут повлечь возникновение конфликтов.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 xml:space="preserve">11.5.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В   случае   нарушения   или   невыполнения   обязательств   коллективного   договора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виновная сторона  или виновные лица несут ответственность в порядке, предусмотренном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законодательством.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11.6.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Настоящий коллективный договор действует в течение трех лет со дня подписания.</w:t>
      </w:r>
    </w:p>
    <w:p w:rsidR="00201F76" w:rsidRPr="00201F76" w:rsidRDefault="00201F76" w:rsidP="00201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1F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11.7. 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t>Переговоры по заключению нового коллективного договора будут начаты за 6</w:t>
      </w:r>
      <w:r w:rsidRPr="00201F76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месяцев до окончания срока действия данного договора.</w:t>
      </w:r>
    </w:p>
    <w:p w:rsidR="00CA49BB" w:rsidRDefault="00CA49BB"/>
    <w:sectPr w:rsidR="00CA49BB" w:rsidSect="0049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52C" w:rsidRDefault="0061752C">
      <w:pPr>
        <w:spacing w:after="0" w:line="240" w:lineRule="auto"/>
      </w:pPr>
      <w:r>
        <w:separator/>
      </w:r>
    </w:p>
  </w:endnote>
  <w:endnote w:type="continuationSeparator" w:id="0">
    <w:p w:rsidR="0061752C" w:rsidRDefault="0061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73" w:rsidRDefault="00E448E5" w:rsidP="00217D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7D7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7D73" w:rsidRDefault="00217D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73" w:rsidRDefault="00E448E5" w:rsidP="00217D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7D7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42F9">
      <w:rPr>
        <w:rStyle w:val="a7"/>
        <w:noProof/>
      </w:rPr>
      <w:t>2</w:t>
    </w:r>
    <w:r>
      <w:rPr>
        <w:rStyle w:val="a7"/>
      </w:rPr>
      <w:fldChar w:fldCharType="end"/>
    </w:r>
  </w:p>
  <w:p w:rsidR="00217D73" w:rsidRDefault="00217D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52C" w:rsidRDefault="0061752C">
      <w:pPr>
        <w:spacing w:after="0" w:line="240" w:lineRule="auto"/>
      </w:pPr>
      <w:r>
        <w:separator/>
      </w:r>
    </w:p>
  </w:footnote>
  <w:footnote w:type="continuationSeparator" w:id="0">
    <w:p w:rsidR="0061752C" w:rsidRDefault="0061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F7F"/>
    <w:multiLevelType w:val="hybridMultilevel"/>
    <w:tmpl w:val="222439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7D2E0E"/>
    <w:multiLevelType w:val="hybridMultilevel"/>
    <w:tmpl w:val="19648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7619EB"/>
    <w:multiLevelType w:val="hybridMultilevel"/>
    <w:tmpl w:val="085616A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6FE20346"/>
    <w:multiLevelType w:val="hybridMultilevel"/>
    <w:tmpl w:val="A9C219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F76"/>
    <w:rsid w:val="00067A53"/>
    <w:rsid w:val="000942F9"/>
    <w:rsid w:val="001B755A"/>
    <w:rsid w:val="001D63C0"/>
    <w:rsid w:val="00201F76"/>
    <w:rsid w:val="00205A2A"/>
    <w:rsid w:val="00217D73"/>
    <w:rsid w:val="00285023"/>
    <w:rsid w:val="0035454E"/>
    <w:rsid w:val="003E26FB"/>
    <w:rsid w:val="0046502D"/>
    <w:rsid w:val="00497741"/>
    <w:rsid w:val="0051039A"/>
    <w:rsid w:val="0061752C"/>
    <w:rsid w:val="00656B76"/>
    <w:rsid w:val="00683D5E"/>
    <w:rsid w:val="00693870"/>
    <w:rsid w:val="00744B6A"/>
    <w:rsid w:val="007623DC"/>
    <w:rsid w:val="008F1CDF"/>
    <w:rsid w:val="00940EE5"/>
    <w:rsid w:val="009E7768"/>
    <w:rsid w:val="00B07505"/>
    <w:rsid w:val="00B555CB"/>
    <w:rsid w:val="00BF1AE8"/>
    <w:rsid w:val="00C017EF"/>
    <w:rsid w:val="00C91156"/>
    <w:rsid w:val="00CA49BB"/>
    <w:rsid w:val="00CD21B6"/>
    <w:rsid w:val="00D33196"/>
    <w:rsid w:val="00D8792A"/>
    <w:rsid w:val="00E448E5"/>
    <w:rsid w:val="00F05ED2"/>
    <w:rsid w:val="00F30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41"/>
  </w:style>
  <w:style w:type="paragraph" w:styleId="1">
    <w:name w:val="heading 1"/>
    <w:basedOn w:val="a"/>
    <w:next w:val="a"/>
    <w:link w:val="10"/>
    <w:qFormat/>
    <w:rsid w:val="00201F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201F7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01F76"/>
    <w:pPr>
      <w:outlineLvl w:val="2"/>
    </w:pPr>
  </w:style>
  <w:style w:type="paragraph" w:styleId="4">
    <w:name w:val="heading 4"/>
    <w:basedOn w:val="3"/>
    <w:next w:val="a"/>
    <w:link w:val="40"/>
    <w:qFormat/>
    <w:rsid w:val="00201F7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F7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1F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1F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01F76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01F76"/>
  </w:style>
  <w:style w:type="character" w:styleId="a3">
    <w:name w:val="Hyperlink"/>
    <w:basedOn w:val="a0"/>
    <w:rsid w:val="00201F76"/>
    <w:rPr>
      <w:color w:val="0000FF"/>
      <w:u w:val="single"/>
    </w:rPr>
  </w:style>
  <w:style w:type="character" w:customStyle="1" w:styleId="a4">
    <w:name w:val="Гипертекстовая ссылка"/>
    <w:basedOn w:val="a0"/>
    <w:rsid w:val="00201F76"/>
    <w:rPr>
      <w:color w:val="008000"/>
      <w:sz w:val="20"/>
      <w:szCs w:val="20"/>
      <w:u w:val="single"/>
    </w:rPr>
  </w:style>
  <w:style w:type="paragraph" w:styleId="a5">
    <w:name w:val="footer"/>
    <w:basedOn w:val="a"/>
    <w:link w:val="a6"/>
    <w:rsid w:val="00201F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rsid w:val="00201F76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rsid w:val="00201F76"/>
  </w:style>
  <w:style w:type="character" w:customStyle="1" w:styleId="a8">
    <w:name w:val="Не вступил в силу"/>
    <w:basedOn w:val="a0"/>
    <w:rsid w:val="00201F76"/>
    <w:rPr>
      <w:b/>
      <w:bCs/>
      <w:color w:val="008080"/>
    </w:rPr>
  </w:style>
  <w:style w:type="character" w:customStyle="1" w:styleId="a9">
    <w:name w:val="Цветовое выделение"/>
    <w:rsid w:val="00201F76"/>
    <w:rPr>
      <w:b/>
      <w:bCs/>
      <w:color w:val="000080"/>
    </w:rPr>
  </w:style>
  <w:style w:type="character" w:customStyle="1" w:styleId="aa">
    <w:name w:val="Активная гипертекстовая ссылка"/>
    <w:basedOn w:val="a4"/>
    <w:rsid w:val="00201F76"/>
    <w:rPr>
      <w:color w:val="008000"/>
      <w:sz w:val="20"/>
      <w:szCs w:val="20"/>
      <w:u w:val="single"/>
    </w:rPr>
  </w:style>
  <w:style w:type="paragraph" w:customStyle="1" w:styleId="ab">
    <w:name w:val="Внимание: Криминал!!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Внимание: недобросовестность!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Основное меню (преемственное)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e">
    <w:name w:val="Заголовок"/>
    <w:basedOn w:val="ad"/>
    <w:next w:val="a"/>
    <w:rsid w:val="00201F76"/>
    <w:rPr>
      <w:rFonts w:ascii="Arial" w:hAnsi="Arial" w:cs="Times New Roman"/>
      <w:b/>
      <w:bCs/>
      <w:color w:val="C0C0C0"/>
    </w:rPr>
  </w:style>
  <w:style w:type="character" w:customStyle="1" w:styleId="af">
    <w:name w:val="Заголовок своего сообщения"/>
    <w:basedOn w:val="a9"/>
    <w:rsid w:val="00201F76"/>
    <w:rPr>
      <w:b/>
      <w:bCs/>
      <w:color w:val="000080"/>
    </w:rPr>
  </w:style>
  <w:style w:type="paragraph" w:customStyle="1" w:styleId="af0">
    <w:name w:val="Заголовок статьи"/>
    <w:basedOn w:val="a"/>
    <w:next w:val="a"/>
    <w:rsid w:val="00201F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Заголовок чужого сообщения"/>
    <w:basedOn w:val="a9"/>
    <w:rsid w:val="00201F76"/>
    <w:rPr>
      <w:b/>
      <w:bCs/>
      <w:color w:val="FF0000"/>
    </w:rPr>
  </w:style>
  <w:style w:type="paragraph" w:customStyle="1" w:styleId="af2">
    <w:name w:val="Интерактивный заголовок"/>
    <w:basedOn w:val="ae"/>
    <w:next w:val="a"/>
    <w:rsid w:val="00201F76"/>
    <w:rPr>
      <w:b w:val="0"/>
      <w:bCs w:val="0"/>
      <w:color w:val="auto"/>
      <w:u w:val="single"/>
    </w:rPr>
  </w:style>
  <w:style w:type="paragraph" w:customStyle="1" w:styleId="af3">
    <w:name w:val="Интерфейс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D4D0C8"/>
      <w:lang w:eastAsia="ru-RU"/>
    </w:rPr>
  </w:style>
  <w:style w:type="paragraph" w:customStyle="1" w:styleId="af4">
    <w:name w:val="Комментарий"/>
    <w:basedOn w:val="a"/>
    <w:next w:val="a"/>
    <w:rsid w:val="00201F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af5">
    <w:name w:val="Информация об изменениях документа"/>
    <w:basedOn w:val="af4"/>
    <w:next w:val="a"/>
    <w:rsid w:val="00201F76"/>
    <w:pPr>
      <w:ind w:left="0"/>
    </w:pPr>
  </w:style>
  <w:style w:type="paragraph" w:customStyle="1" w:styleId="af6">
    <w:name w:val="Текст (лев. подпись)"/>
    <w:basedOn w:val="a"/>
    <w:next w:val="a"/>
    <w:rsid w:val="00201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7">
    <w:name w:val="Колонтитул (левый)"/>
    <w:basedOn w:val="af6"/>
    <w:next w:val="a"/>
    <w:rsid w:val="00201F76"/>
    <w:pPr>
      <w:jc w:val="both"/>
    </w:pPr>
    <w:rPr>
      <w:sz w:val="16"/>
      <w:szCs w:val="16"/>
    </w:rPr>
  </w:style>
  <w:style w:type="paragraph" w:customStyle="1" w:styleId="af8">
    <w:name w:val="Текст (прав. подпись)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9">
    <w:name w:val="Колонтитул (правый)"/>
    <w:basedOn w:val="af8"/>
    <w:next w:val="a"/>
    <w:rsid w:val="00201F76"/>
    <w:pPr>
      <w:jc w:val="both"/>
    </w:pPr>
    <w:rPr>
      <w:sz w:val="16"/>
      <w:szCs w:val="16"/>
    </w:rPr>
  </w:style>
  <w:style w:type="paragraph" w:customStyle="1" w:styleId="afa">
    <w:name w:val="Комментарий пользователя"/>
    <w:basedOn w:val="af4"/>
    <w:next w:val="a"/>
    <w:rsid w:val="00201F76"/>
    <w:pPr>
      <w:ind w:left="0"/>
      <w:jc w:val="left"/>
    </w:pPr>
    <w:rPr>
      <w:i w:val="0"/>
      <w:iCs w:val="0"/>
      <w:color w:val="000080"/>
    </w:rPr>
  </w:style>
  <w:style w:type="paragraph" w:customStyle="1" w:styleId="afb">
    <w:name w:val="Куда обратиться?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Моноширинный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d">
    <w:name w:val="Найденные слова"/>
    <w:basedOn w:val="a9"/>
    <w:rsid w:val="00201F76"/>
    <w:rPr>
      <w:b/>
      <w:bCs/>
      <w:color w:val="000080"/>
    </w:rPr>
  </w:style>
  <w:style w:type="paragraph" w:customStyle="1" w:styleId="afe">
    <w:name w:val="Необходимые документы"/>
    <w:basedOn w:val="a"/>
    <w:next w:val="a"/>
    <w:rsid w:val="00201F76"/>
    <w:pPr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0">
    <w:name w:val="Объект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2">
    <w:name w:val="Оглавление"/>
    <w:basedOn w:val="aff1"/>
    <w:next w:val="a"/>
    <w:rsid w:val="00201F76"/>
    <w:pPr>
      <w:ind w:left="140"/>
    </w:pPr>
    <w:rPr>
      <w:rFonts w:ascii="Arial" w:hAnsi="Arial" w:cs="Times New Roman"/>
    </w:rPr>
  </w:style>
  <w:style w:type="character" w:customStyle="1" w:styleId="aff3">
    <w:name w:val="Опечатки"/>
    <w:rsid w:val="00201F76"/>
    <w:rPr>
      <w:color w:val="FF0000"/>
    </w:rPr>
  </w:style>
  <w:style w:type="paragraph" w:customStyle="1" w:styleId="aff4">
    <w:name w:val="Переменная часть"/>
    <w:basedOn w:val="ad"/>
    <w:next w:val="a"/>
    <w:rsid w:val="00201F76"/>
    <w:rPr>
      <w:rFonts w:ascii="Arial" w:hAnsi="Arial" w:cs="Times New Roman"/>
      <w:sz w:val="20"/>
      <w:szCs w:val="20"/>
    </w:rPr>
  </w:style>
  <w:style w:type="paragraph" w:customStyle="1" w:styleId="aff5">
    <w:name w:val="Постоянная часть"/>
    <w:basedOn w:val="ad"/>
    <w:next w:val="a"/>
    <w:rsid w:val="00201F76"/>
    <w:rPr>
      <w:rFonts w:ascii="Arial" w:hAnsi="Arial" w:cs="Times New Roman"/>
      <w:sz w:val="22"/>
      <w:szCs w:val="22"/>
    </w:rPr>
  </w:style>
  <w:style w:type="paragraph" w:customStyle="1" w:styleId="aff6">
    <w:name w:val="Прижатый влево"/>
    <w:basedOn w:val="a"/>
    <w:next w:val="a"/>
    <w:rsid w:val="00201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7">
    <w:name w:val="Пример."/>
    <w:basedOn w:val="a"/>
    <w:next w:val="a"/>
    <w:rsid w:val="00201F76"/>
    <w:pPr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8">
    <w:name w:val="Примечание."/>
    <w:basedOn w:val="af4"/>
    <w:next w:val="a"/>
    <w:rsid w:val="00201F76"/>
    <w:pPr>
      <w:ind w:left="0"/>
    </w:pPr>
    <w:rPr>
      <w:i w:val="0"/>
      <w:iCs w:val="0"/>
      <w:color w:val="auto"/>
    </w:rPr>
  </w:style>
  <w:style w:type="character" w:customStyle="1" w:styleId="aff9">
    <w:name w:val="Продолжение ссылки"/>
    <w:basedOn w:val="a4"/>
    <w:rsid w:val="00201F76"/>
    <w:rPr>
      <w:color w:val="008000"/>
      <w:sz w:val="20"/>
      <w:szCs w:val="20"/>
      <w:u w:val="single"/>
    </w:rPr>
  </w:style>
  <w:style w:type="paragraph" w:customStyle="1" w:styleId="affa">
    <w:name w:val="Словарная статья"/>
    <w:basedOn w:val="a"/>
    <w:next w:val="a"/>
    <w:rsid w:val="00201F76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b">
    <w:name w:val="Сравнение редакций"/>
    <w:basedOn w:val="a9"/>
    <w:rsid w:val="00201F76"/>
    <w:rPr>
      <w:b/>
      <w:bCs/>
      <w:color w:val="000080"/>
    </w:rPr>
  </w:style>
  <w:style w:type="character" w:customStyle="1" w:styleId="affc">
    <w:name w:val="Сравнение редакций. Добавленный фрагмент"/>
    <w:rsid w:val="00201F76"/>
    <w:rPr>
      <w:color w:val="0000FF"/>
    </w:rPr>
  </w:style>
  <w:style w:type="character" w:customStyle="1" w:styleId="affd">
    <w:name w:val="Сравнение редакций. Удаленный фрагмент"/>
    <w:rsid w:val="00201F76"/>
    <w:rPr>
      <w:strike/>
      <w:color w:val="808000"/>
    </w:rPr>
  </w:style>
  <w:style w:type="paragraph" w:customStyle="1" w:styleId="affe">
    <w:name w:val="Текст (справка)"/>
    <w:basedOn w:val="a"/>
    <w:next w:val="a"/>
    <w:rsid w:val="00201F76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">
    <w:name w:val="Текст в таблице"/>
    <w:basedOn w:val="aff"/>
    <w:next w:val="a"/>
    <w:rsid w:val="00201F76"/>
    <w:pPr>
      <w:ind w:firstLine="500"/>
    </w:pPr>
  </w:style>
  <w:style w:type="paragraph" w:customStyle="1" w:styleId="afff0">
    <w:name w:val="Технический комментарий"/>
    <w:basedOn w:val="a"/>
    <w:next w:val="a"/>
    <w:rsid w:val="00201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1">
    <w:name w:val="Утратил силу"/>
    <w:basedOn w:val="a9"/>
    <w:rsid w:val="00201F76"/>
    <w:rPr>
      <w:b/>
      <w:bCs/>
      <w:strike/>
      <w:color w:val="808000"/>
    </w:rPr>
  </w:style>
  <w:style w:type="paragraph" w:customStyle="1" w:styleId="afff2">
    <w:name w:val="Центрированный (таблица)"/>
    <w:basedOn w:val="aff"/>
    <w:next w:val="a"/>
    <w:rsid w:val="00201F76"/>
    <w:pPr>
      <w:jc w:val="center"/>
    </w:pPr>
  </w:style>
  <w:style w:type="table" w:styleId="afff3">
    <w:name w:val="Table Grid"/>
    <w:basedOn w:val="a1"/>
    <w:rsid w:val="00201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Body Text"/>
    <w:basedOn w:val="a"/>
    <w:link w:val="afff5"/>
    <w:rsid w:val="0020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Основной текст Знак"/>
    <w:basedOn w:val="a0"/>
    <w:link w:val="afff4"/>
    <w:rsid w:val="0020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Balloon Text"/>
    <w:basedOn w:val="a"/>
    <w:link w:val="afff7"/>
    <w:uiPriority w:val="99"/>
    <w:semiHidden/>
    <w:unhideWhenUsed/>
    <w:rsid w:val="003E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3E26FB"/>
    <w:rPr>
      <w:rFonts w:ascii="Tahoma" w:hAnsi="Tahoma" w:cs="Tahoma"/>
      <w:sz w:val="16"/>
      <w:szCs w:val="16"/>
    </w:rPr>
  </w:style>
  <w:style w:type="paragraph" w:styleId="afff8">
    <w:name w:val="Title"/>
    <w:basedOn w:val="a"/>
    <w:link w:val="afff9"/>
    <w:qFormat/>
    <w:rsid w:val="00F05E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9">
    <w:name w:val="Название Знак"/>
    <w:basedOn w:val="a0"/>
    <w:link w:val="afff8"/>
    <w:rsid w:val="00F05E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a">
    <w:name w:val="caption"/>
    <w:basedOn w:val="a"/>
    <w:semiHidden/>
    <w:unhideWhenUsed/>
    <w:qFormat/>
    <w:rsid w:val="00C911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1F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201F7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01F76"/>
    <w:pPr>
      <w:outlineLvl w:val="2"/>
    </w:pPr>
  </w:style>
  <w:style w:type="paragraph" w:styleId="4">
    <w:name w:val="heading 4"/>
    <w:basedOn w:val="3"/>
    <w:next w:val="a"/>
    <w:link w:val="40"/>
    <w:qFormat/>
    <w:rsid w:val="00201F7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F7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1F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1F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01F76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01F76"/>
  </w:style>
  <w:style w:type="character" w:styleId="a3">
    <w:name w:val="Hyperlink"/>
    <w:basedOn w:val="a0"/>
    <w:rsid w:val="00201F76"/>
    <w:rPr>
      <w:color w:val="0000FF"/>
      <w:u w:val="single"/>
    </w:rPr>
  </w:style>
  <w:style w:type="character" w:customStyle="1" w:styleId="a4">
    <w:name w:val="Гипертекстовая ссылка"/>
    <w:basedOn w:val="a0"/>
    <w:rsid w:val="00201F76"/>
    <w:rPr>
      <w:color w:val="008000"/>
      <w:sz w:val="20"/>
      <w:szCs w:val="20"/>
      <w:u w:val="single"/>
    </w:rPr>
  </w:style>
  <w:style w:type="paragraph" w:styleId="a5">
    <w:name w:val="footer"/>
    <w:basedOn w:val="a"/>
    <w:link w:val="a6"/>
    <w:rsid w:val="00201F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rsid w:val="00201F76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rsid w:val="00201F76"/>
  </w:style>
  <w:style w:type="character" w:customStyle="1" w:styleId="a8">
    <w:name w:val="Не вступил в силу"/>
    <w:basedOn w:val="a0"/>
    <w:rsid w:val="00201F76"/>
    <w:rPr>
      <w:b/>
      <w:bCs/>
      <w:color w:val="008080"/>
    </w:rPr>
  </w:style>
  <w:style w:type="character" w:customStyle="1" w:styleId="a9">
    <w:name w:val="Цветовое выделение"/>
    <w:rsid w:val="00201F76"/>
    <w:rPr>
      <w:b/>
      <w:bCs/>
      <w:color w:val="000080"/>
    </w:rPr>
  </w:style>
  <w:style w:type="character" w:customStyle="1" w:styleId="aa">
    <w:name w:val="Активная гипертекстовая ссылка"/>
    <w:basedOn w:val="a4"/>
    <w:rsid w:val="00201F76"/>
    <w:rPr>
      <w:color w:val="008000"/>
      <w:sz w:val="20"/>
      <w:szCs w:val="20"/>
      <w:u w:val="single"/>
    </w:rPr>
  </w:style>
  <w:style w:type="paragraph" w:customStyle="1" w:styleId="ab">
    <w:name w:val="Внимание: Криминал!!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Внимание: недобросовестность!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Основное меню (преемственное)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e">
    <w:name w:val="Заголовок"/>
    <w:basedOn w:val="ad"/>
    <w:next w:val="a"/>
    <w:rsid w:val="00201F76"/>
    <w:rPr>
      <w:rFonts w:ascii="Arial" w:hAnsi="Arial" w:cs="Times New Roman"/>
      <w:b/>
      <w:bCs/>
      <w:color w:val="C0C0C0"/>
    </w:rPr>
  </w:style>
  <w:style w:type="character" w:customStyle="1" w:styleId="af">
    <w:name w:val="Заголовок своего сообщения"/>
    <w:basedOn w:val="a9"/>
    <w:rsid w:val="00201F76"/>
    <w:rPr>
      <w:b/>
      <w:bCs/>
      <w:color w:val="000080"/>
    </w:rPr>
  </w:style>
  <w:style w:type="paragraph" w:customStyle="1" w:styleId="af0">
    <w:name w:val="Заголовок статьи"/>
    <w:basedOn w:val="a"/>
    <w:next w:val="a"/>
    <w:rsid w:val="00201F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Заголовок чужого сообщения"/>
    <w:basedOn w:val="a9"/>
    <w:rsid w:val="00201F76"/>
    <w:rPr>
      <w:b/>
      <w:bCs/>
      <w:color w:val="FF0000"/>
    </w:rPr>
  </w:style>
  <w:style w:type="paragraph" w:customStyle="1" w:styleId="af2">
    <w:name w:val="Интерактивный заголовок"/>
    <w:basedOn w:val="ae"/>
    <w:next w:val="a"/>
    <w:rsid w:val="00201F76"/>
    <w:rPr>
      <w:b w:val="0"/>
      <w:bCs w:val="0"/>
      <w:color w:val="auto"/>
      <w:u w:val="single"/>
    </w:rPr>
  </w:style>
  <w:style w:type="paragraph" w:customStyle="1" w:styleId="af3">
    <w:name w:val="Интерфейс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D4D0C8"/>
      <w:lang w:eastAsia="ru-RU"/>
    </w:rPr>
  </w:style>
  <w:style w:type="paragraph" w:customStyle="1" w:styleId="af4">
    <w:name w:val="Комментарий"/>
    <w:basedOn w:val="a"/>
    <w:next w:val="a"/>
    <w:rsid w:val="00201F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af5">
    <w:name w:val="Информация об изменениях документа"/>
    <w:basedOn w:val="af4"/>
    <w:next w:val="a"/>
    <w:rsid w:val="00201F76"/>
    <w:pPr>
      <w:ind w:left="0"/>
    </w:pPr>
  </w:style>
  <w:style w:type="paragraph" w:customStyle="1" w:styleId="af6">
    <w:name w:val="Текст (лев. подпись)"/>
    <w:basedOn w:val="a"/>
    <w:next w:val="a"/>
    <w:rsid w:val="00201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7">
    <w:name w:val="Колонтитул (левый)"/>
    <w:basedOn w:val="af6"/>
    <w:next w:val="a"/>
    <w:rsid w:val="00201F76"/>
    <w:pPr>
      <w:jc w:val="both"/>
    </w:pPr>
    <w:rPr>
      <w:sz w:val="16"/>
      <w:szCs w:val="16"/>
    </w:rPr>
  </w:style>
  <w:style w:type="paragraph" w:customStyle="1" w:styleId="af8">
    <w:name w:val="Текст (прав. подпись)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9">
    <w:name w:val="Колонтитул (правый)"/>
    <w:basedOn w:val="af8"/>
    <w:next w:val="a"/>
    <w:rsid w:val="00201F76"/>
    <w:pPr>
      <w:jc w:val="both"/>
    </w:pPr>
    <w:rPr>
      <w:sz w:val="16"/>
      <w:szCs w:val="16"/>
    </w:rPr>
  </w:style>
  <w:style w:type="paragraph" w:customStyle="1" w:styleId="afa">
    <w:name w:val="Комментарий пользователя"/>
    <w:basedOn w:val="af4"/>
    <w:next w:val="a"/>
    <w:rsid w:val="00201F76"/>
    <w:pPr>
      <w:ind w:left="0"/>
      <w:jc w:val="left"/>
    </w:pPr>
    <w:rPr>
      <w:i w:val="0"/>
      <w:iCs w:val="0"/>
      <w:color w:val="000080"/>
    </w:rPr>
  </w:style>
  <w:style w:type="paragraph" w:customStyle="1" w:styleId="afb">
    <w:name w:val="Куда обратиться?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Моноширинный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d">
    <w:name w:val="Найденные слова"/>
    <w:basedOn w:val="a9"/>
    <w:rsid w:val="00201F76"/>
    <w:rPr>
      <w:b/>
      <w:bCs/>
      <w:color w:val="000080"/>
    </w:rPr>
  </w:style>
  <w:style w:type="paragraph" w:customStyle="1" w:styleId="afe">
    <w:name w:val="Необходимые документы"/>
    <w:basedOn w:val="a"/>
    <w:next w:val="a"/>
    <w:rsid w:val="00201F76"/>
    <w:pPr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0">
    <w:name w:val="Объект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rsid w:val="00201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2">
    <w:name w:val="Оглавление"/>
    <w:basedOn w:val="aff1"/>
    <w:next w:val="a"/>
    <w:rsid w:val="00201F76"/>
    <w:pPr>
      <w:ind w:left="140"/>
    </w:pPr>
    <w:rPr>
      <w:rFonts w:ascii="Arial" w:hAnsi="Arial" w:cs="Times New Roman"/>
    </w:rPr>
  </w:style>
  <w:style w:type="character" w:customStyle="1" w:styleId="aff3">
    <w:name w:val="Опечатки"/>
    <w:rsid w:val="00201F76"/>
    <w:rPr>
      <w:color w:val="FF0000"/>
    </w:rPr>
  </w:style>
  <w:style w:type="paragraph" w:customStyle="1" w:styleId="aff4">
    <w:name w:val="Переменная часть"/>
    <w:basedOn w:val="ad"/>
    <w:next w:val="a"/>
    <w:rsid w:val="00201F76"/>
    <w:rPr>
      <w:rFonts w:ascii="Arial" w:hAnsi="Arial" w:cs="Times New Roman"/>
      <w:sz w:val="20"/>
      <w:szCs w:val="20"/>
    </w:rPr>
  </w:style>
  <w:style w:type="paragraph" w:customStyle="1" w:styleId="aff5">
    <w:name w:val="Постоянная часть"/>
    <w:basedOn w:val="ad"/>
    <w:next w:val="a"/>
    <w:rsid w:val="00201F76"/>
    <w:rPr>
      <w:rFonts w:ascii="Arial" w:hAnsi="Arial" w:cs="Times New Roman"/>
      <w:sz w:val="22"/>
      <w:szCs w:val="22"/>
    </w:rPr>
  </w:style>
  <w:style w:type="paragraph" w:customStyle="1" w:styleId="aff6">
    <w:name w:val="Прижатый влево"/>
    <w:basedOn w:val="a"/>
    <w:next w:val="a"/>
    <w:rsid w:val="00201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7">
    <w:name w:val="Пример."/>
    <w:basedOn w:val="a"/>
    <w:next w:val="a"/>
    <w:rsid w:val="00201F76"/>
    <w:pPr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8">
    <w:name w:val="Примечание."/>
    <w:basedOn w:val="af4"/>
    <w:next w:val="a"/>
    <w:rsid w:val="00201F76"/>
    <w:pPr>
      <w:ind w:left="0"/>
    </w:pPr>
    <w:rPr>
      <w:i w:val="0"/>
      <w:iCs w:val="0"/>
      <w:color w:val="auto"/>
    </w:rPr>
  </w:style>
  <w:style w:type="character" w:customStyle="1" w:styleId="aff9">
    <w:name w:val="Продолжение ссылки"/>
    <w:basedOn w:val="a4"/>
    <w:rsid w:val="00201F76"/>
    <w:rPr>
      <w:color w:val="008000"/>
      <w:sz w:val="20"/>
      <w:szCs w:val="20"/>
      <w:u w:val="single"/>
    </w:rPr>
  </w:style>
  <w:style w:type="paragraph" w:customStyle="1" w:styleId="affa">
    <w:name w:val="Словарная статья"/>
    <w:basedOn w:val="a"/>
    <w:next w:val="a"/>
    <w:rsid w:val="00201F76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b">
    <w:name w:val="Сравнение редакций"/>
    <w:basedOn w:val="a9"/>
    <w:rsid w:val="00201F76"/>
    <w:rPr>
      <w:b/>
      <w:bCs/>
      <w:color w:val="000080"/>
    </w:rPr>
  </w:style>
  <w:style w:type="character" w:customStyle="1" w:styleId="affc">
    <w:name w:val="Сравнение редакций. Добавленный фрагмент"/>
    <w:rsid w:val="00201F76"/>
    <w:rPr>
      <w:color w:val="0000FF"/>
    </w:rPr>
  </w:style>
  <w:style w:type="character" w:customStyle="1" w:styleId="affd">
    <w:name w:val="Сравнение редакций. Удаленный фрагмент"/>
    <w:rsid w:val="00201F76"/>
    <w:rPr>
      <w:strike/>
      <w:color w:val="808000"/>
    </w:rPr>
  </w:style>
  <w:style w:type="paragraph" w:customStyle="1" w:styleId="affe">
    <w:name w:val="Текст (справка)"/>
    <w:basedOn w:val="a"/>
    <w:next w:val="a"/>
    <w:rsid w:val="00201F76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">
    <w:name w:val="Текст в таблице"/>
    <w:basedOn w:val="aff"/>
    <w:next w:val="a"/>
    <w:rsid w:val="00201F76"/>
    <w:pPr>
      <w:ind w:firstLine="500"/>
    </w:pPr>
  </w:style>
  <w:style w:type="paragraph" w:customStyle="1" w:styleId="afff0">
    <w:name w:val="Технический комментарий"/>
    <w:basedOn w:val="a"/>
    <w:next w:val="a"/>
    <w:rsid w:val="00201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1">
    <w:name w:val="Утратил силу"/>
    <w:basedOn w:val="a9"/>
    <w:rsid w:val="00201F76"/>
    <w:rPr>
      <w:b/>
      <w:bCs/>
      <w:strike/>
      <w:color w:val="808000"/>
    </w:rPr>
  </w:style>
  <w:style w:type="paragraph" w:customStyle="1" w:styleId="afff2">
    <w:name w:val="Центрированный (таблица)"/>
    <w:basedOn w:val="aff"/>
    <w:next w:val="a"/>
    <w:rsid w:val="00201F76"/>
    <w:pPr>
      <w:jc w:val="center"/>
    </w:pPr>
  </w:style>
  <w:style w:type="table" w:styleId="afff3">
    <w:name w:val="Table Grid"/>
    <w:basedOn w:val="a1"/>
    <w:rsid w:val="00201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Body Text"/>
    <w:basedOn w:val="a"/>
    <w:link w:val="afff5"/>
    <w:rsid w:val="0020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Основной текст Знак"/>
    <w:basedOn w:val="a0"/>
    <w:link w:val="afff4"/>
    <w:rsid w:val="0020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Balloon Text"/>
    <w:basedOn w:val="a"/>
    <w:link w:val="afff7"/>
    <w:uiPriority w:val="99"/>
    <w:semiHidden/>
    <w:unhideWhenUsed/>
    <w:rsid w:val="003E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3E2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odopetrovsk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65A9A-09DB-4513-BF44-B4614D2D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7456</Words>
  <Characters>42501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</cp:lastModifiedBy>
  <cp:revision>4</cp:revision>
  <cp:lastPrinted>2013-02-07T10:05:00Z</cp:lastPrinted>
  <dcterms:created xsi:type="dcterms:W3CDTF">2013-03-17T15:41:00Z</dcterms:created>
  <dcterms:modified xsi:type="dcterms:W3CDTF">2013-03-18T04:27:00Z</dcterms:modified>
</cp:coreProperties>
</file>