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8F" w:rsidRDefault="0038138F" w:rsidP="0038138F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38138F" w:rsidRDefault="0038138F" w:rsidP="0038138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38138F" w:rsidRDefault="0038138F" w:rsidP="0038138F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38138F" w:rsidRDefault="0038138F" w:rsidP="0038138F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38138F" w:rsidRDefault="0038138F" w:rsidP="0038138F">
      <w:pPr>
        <w:jc w:val="center"/>
        <w:rPr>
          <w:b/>
          <w:sz w:val="22"/>
        </w:rPr>
      </w:pPr>
    </w:p>
    <w:p w:rsidR="0038138F" w:rsidRDefault="0038138F" w:rsidP="0038138F">
      <w:pPr>
        <w:jc w:val="center"/>
        <w:rPr>
          <w:sz w:val="22"/>
        </w:rPr>
      </w:pPr>
    </w:p>
    <w:p w:rsidR="0038138F" w:rsidRDefault="0038138F" w:rsidP="0038138F">
      <w:pPr>
        <w:jc w:val="center"/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38138F" w:rsidTr="00D66DD8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38138F" w:rsidRDefault="0038138F" w:rsidP="00D66DD8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D66DD8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38138F" w:rsidRDefault="0038138F" w:rsidP="00D66DD8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38138F" w:rsidRDefault="0038138F" w:rsidP="00D66DD8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38138F" w:rsidRDefault="0038138F" w:rsidP="00D66DD8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38138F" w:rsidRDefault="0038138F" w:rsidP="00D66DD8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38138F" w:rsidRDefault="0038138F" w:rsidP="00D66DD8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38138F" w:rsidRDefault="0038138F" w:rsidP="00D66DD8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38138F" w:rsidRDefault="0038138F" w:rsidP="0038138F">
      <w:pPr>
        <w:jc w:val="center"/>
        <w:rPr>
          <w:b/>
          <w:bCs/>
          <w:spacing w:val="6"/>
          <w:sz w:val="56"/>
          <w:szCs w:val="56"/>
        </w:rPr>
      </w:pPr>
    </w:p>
    <w:p w:rsidR="0038138F" w:rsidRDefault="0038138F" w:rsidP="0038138F">
      <w:pPr>
        <w:pStyle w:val="24"/>
        <w:keepNext/>
        <w:keepLines/>
        <w:shd w:val="clear" w:color="auto" w:fill="auto"/>
        <w:jc w:val="left"/>
        <w:rPr>
          <w:rStyle w:val="23"/>
          <w:color w:val="000000"/>
        </w:rPr>
      </w:pPr>
    </w:p>
    <w:p w:rsidR="0038138F" w:rsidRDefault="0038138F" w:rsidP="0038138F">
      <w:pPr>
        <w:jc w:val="center"/>
        <w:rPr>
          <w:rFonts w:eastAsia="Calibri"/>
        </w:rPr>
      </w:pPr>
    </w:p>
    <w:p w:rsidR="0038138F" w:rsidRDefault="0038138F" w:rsidP="0038138F">
      <w:r>
        <w:t xml:space="preserve">                                         </w:t>
      </w:r>
    </w:p>
    <w:p w:rsidR="0038138F" w:rsidRDefault="0038138F" w:rsidP="0038138F">
      <w:r>
        <w:t xml:space="preserve">                                                                  </w:t>
      </w:r>
    </w:p>
    <w:p w:rsidR="0038138F" w:rsidRDefault="0038138F" w:rsidP="0038138F">
      <w:pPr>
        <w:jc w:val="center"/>
      </w:pPr>
    </w:p>
    <w:p w:rsidR="0038138F" w:rsidRDefault="0038138F" w:rsidP="0038138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38138F" w:rsidRDefault="0038138F" w:rsidP="0038138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геометрии</w:t>
      </w:r>
    </w:p>
    <w:p w:rsidR="0038138F" w:rsidRDefault="0038138F" w:rsidP="0038138F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11 класса</w:t>
      </w: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jc w:val="center"/>
        <w:rPr>
          <w:sz w:val="48"/>
          <w:szCs w:val="48"/>
        </w:rPr>
      </w:pPr>
    </w:p>
    <w:p w:rsidR="0038138F" w:rsidRDefault="0038138F" w:rsidP="0038138F">
      <w:pPr>
        <w:spacing w:line="360" w:lineRule="auto"/>
        <w:ind w:left="720"/>
        <w:jc w:val="right"/>
        <w:rPr>
          <w:sz w:val="32"/>
          <w:szCs w:val="32"/>
        </w:rPr>
      </w:pPr>
    </w:p>
    <w:p w:rsidR="0038138F" w:rsidRDefault="0038138F" w:rsidP="0038138F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Алиева Нафиля Митхатовна </w:t>
      </w:r>
    </w:p>
    <w:p w:rsidR="0038138F" w:rsidRDefault="0038138F" w:rsidP="0038138F">
      <w:pPr>
        <w:spacing w:line="360" w:lineRule="auto"/>
        <w:ind w:left="720"/>
        <w:jc w:val="right"/>
        <w:rPr>
          <w:sz w:val="28"/>
          <w:szCs w:val="28"/>
        </w:rPr>
      </w:pPr>
    </w:p>
    <w:p w:rsidR="0038138F" w:rsidRDefault="0038138F" w:rsidP="0038138F">
      <w:pPr>
        <w:spacing w:line="360" w:lineRule="auto"/>
        <w:ind w:left="720"/>
        <w:jc w:val="center"/>
        <w:rPr>
          <w:sz w:val="28"/>
          <w:szCs w:val="28"/>
        </w:rPr>
      </w:pPr>
    </w:p>
    <w:p w:rsidR="0038138F" w:rsidRDefault="0038138F" w:rsidP="0038138F">
      <w:pPr>
        <w:spacing w:line="360" w:lineRule="auto"/>
        <w:ind w:left="720"/>
        <w:jc w:val="center"/>
        <w:rPr>
          <w:sz w:val="28"/>
          <w:szCs w:val="28"/>
        </w:rPr>
      </w:pPr>
    </w:p>
    <w:p w:rsidR="0038138F" w:rsidRDefault="002D388E" w:rsidP="0038138F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разработки 2016 </w:t>
      </w:r>
      <w:bookmarkStart w:id="0" w:name="_GoBack"/>
      <w:bookmarkEnd w:id="0"/>
      <w:r w:rsidR="0038138F">
        <w:rPr>
          <w:sz w:val="28"/>
          <w:szCs w:val="28"/>
        </w:rPr>
        <w:t xml:space="preserve"> год</w:t>
      </w:r>
    </w:p>
    <w:p w:rsidR="0038138F" w:rsidRDefault="0038138F" w:rsidP="0038138F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38138F" w:rsidRDefault="0038138F" w:rsidP="0038138F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38138F" w:rsidRDefault="0038138F" w:rsidP="00417EA2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38138F" w:rsidRDefault="0038138F" w:rsidP="00417EA2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417EA2" w:rsidRPr="00874C67" w:rsidRDefault="00417EA2" w:rsidP="00417EA2">
      <w:pPr>
        <w:jc w:val="center"/>
        <w:rPr>
          <w:b/>
          <w:i/>
          <w:sz w:val="28"/>
          <w:szCs w:val="28"/>
          <w:u w:val="single"/>
        </w:rPr>
      </w:pPr>
      <w:r w:rsidRPr="00874C67">
        <w:rPr>
          <w:b/>
          <w:bCs/>
          <w:i/>
          <w:color w:val="000000"/>
          <w:spacing w:val="6"/>
          <w:u w:val="single"/>
        </w:rPr>
        <w:t>1.</w:t>
      </w:r>
      <w:r w:rsidRPr="00874C67">
        <w:rPr>
          <w:b/>
          <w:i/>
          <w:sz w:val="28"/>
          <w:szCs w:val="28"/>
          <w:u w:val="single"/>
        </w:rPr>
        <w:t>Пояснительная записка.</w:t>
      </w:r>
    </w:p>
    <w:p w:rsidR="00417EA2" w:rsidRPr="00874C67" w:rsidRDefault="00417EA2" w:rsidP="00417EA2">
      <w:pPr>
        <w:jc w:val="center"/>
        <w:rPr>
          <w:b/>
          <w:i/>
          <w:sz w:val="28"/>
          <w:szCs w:val="28"/>
          <w:u w:val="single"/>
        </w:rPr>
      </w:pPr>
    </w:p>
    <w:p w:rsidR="00417EA2" w:rsidRPr="004D5FC9" w:rsidRDefault="00417EA2" w:rsidP="00417EA2">
      <w:r w:rsidRPr="004D5FC9">
        <w:t xml:space="preserve">         Рабочая програ</w:t>
      </w:r>
      <w:r w:rsidR="0038138F">
        <w:t>мма учебного предмета геометрии для 11</w:t>
      </w:r>
      <w:r w:rsidRPr="004D5FC9">
        <w:t>-ого класса составлена на основе следующих нормативных документов:</w:t>
      </w:r>
    </w:p>
    <w:p w:rsidR="00417EA2" w:rsidRDefault="00417EA2" w:rsidP="00417EA2">
      <w:pPr>
        <w:numPr>
          <w:ilvl w:val="0"/>
          <w:numId w:val="2"/>
        </w:numPr>
      </w:pPr>
      <w:r>
        <w:t>Приказ Минобразования России от 05.03.2004 №1089 (ред.от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17EA2" w:rsidRPr="003F5DA4" w:rsidRDefault="00417EA2" w:rsidP="00417EA2">
      <w:pPr>
        <w:numPr>
          <w:ilvl w:val="0"/>
          <w:numId w:val="2"/>
        </w:numPr>
      </w:pPr>
      <w:r w:rsidRPr="003F5DA4">
        <w:t>Примерная программа по математике для основной школы. Программно- методические материалы. Математика 5-11 классы. Сборник нормативных документов. Москва, «Дрофа», 2004.</w:t>
      </w:r>
    </w:p>
    <w:p w:rsidR="00417EA2" w:rsidRDefault="00417EA2" w:rsidP="00417EA2">
      <w:pPr>
        <w:numPr>
          <w:ilvl w:val="0"/>
          <w:numId w:val="2"/>
        </w:numPr>
      </w:pPr>
      <w:r w:rsidRPr="003F5DA4">
        <w:t>Программы для общеобразовательных школ, гимназий, лицеев: Математика 5-11 кл./ составитель Г.М. Кузнецова, Н.Г.Миндюк, М.:, Дрофа, 2001</w:t>
      </w:r>
      <w:r w:rsidR="0038138F">
        <w:t>;</w:t>
      </w:r>
    </w:p>
    <w:p w:rsidR="0038138F" w:rsidRDefault="0038138F" w:rsidP="0038138F">
      <w:pPr>
        <w:numPr>
          <w:ilvl w:val="0"/>
          <w:numId w:val="2"/>
        </w:numPr>
        <w:jc w:val="both"/>
      </w:pPr>
      <w:r>
        <w:t>Учебный план филиала МАОУ Петелинская СОШ «МАОУ Заводопетровская СОШ»</w:t>
      </w:r>
      <w:r w:rsidR="00BB7327">
        <w:t>,</w:t>
      </w:r>
      <w:r w:rsidR="00BB7327" w:rsidRPr="00BB7327">
        <w:t xml:space="preserve"> </w:t>
      </w:r>
      <w:r w:rsidR="00BB7327">
        <w:t>утвержденный приказом №39  от 25.05.2016</w:t>
      </w:r>
      <w:r>
        <w:t>;</w:t>
      </w:r>
    </w:p>
    <w:p w:rsidR="0038138F" w:rsidRDefault="0038138F" w:rsidP="0038138F">
      <w:pPr>
        <w:numPr>
          <w:ilvl w:val="0"/>
          <w:numId w:val="2"/>
        </w:numPr>
        <w:spacing w:after="200" w:line="276" w:lineRule="auto"/>
      </w:pPr>
      <w:r>
        <w:t>Приказ Минобрнауки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38138F" w:rsidRPr="003F5DA4" w:rsidRDefault="0038138F" w:rsidP="0038138F">
      <w:pPr>
        <w:ind w:left="720"/>
      </w:pPr>
    </w:p>
    <w:p w:rsidR="00417EA2" w:rsidRDefault="00417EA2" w:rsidP="00795132"/>
    <w:p w:rsidR="006F7221" w:rsidRDefault="006F7221" w:rsidP="006F7221">
      <w:pPr>
        <w:pStyle w:val="c18"/>
        <w:spacing w:before="120"/>
        <w:ind w:firstLine="567"/>
        <w:jc w:val="center"/>
        <w:rPr>
          <w:b/>
        </w:rPr>
      </w:pPr>
      <w:r>
        <w:rPr>
          <w:b/>
        </w:rPr>
        <w:t>Изучение математики на базовом уровне среднего (полного) общего образования</w:t>
      </w:r>
    </w:p>
    <w:p w:rsidR="006F7221" w:rsidRDefault="006F7221" w:rsidP="006F7221">
      <w:pPr>
        <w:pStyle w:val="c18"/>
        <w:spacing w:before="120"/>
        <w:ind w:firstLine="567"/>
        <w:jc w:val="center"/>
        <w:rPr>
          <w:b/>
        </w:rPr>
      </w:pPr>
      <w:r>
        <w:rPr>
          <w:b/>
        </w:rPr>
        <w:t xml:space="preserve"> направлено на достижение следующих целей:</w:t>
      </w:r>
    </w:p>
    <w:p w:rsidR="00795132" w:rsidRPr="00AA60CA" w:rsidRDefault="00795132" w:rsidP="001F53AE">
      <w:pPr>
        <w:numPr>
          <w:ilvl w:val="0"/>
          <w:numId w:val="6"/>
        </w:numPr>
        <w:ind w:right="20"/>
      </w:pPr>
      <w:r w:rsidRPr="00010957">
        <w:rPr>
          <w:rStyle w:val="42"/>
        </w:rPr>
        <w:t>формировани</w:t>
      </w:r>
      <w:r w:rsidRPr="00AA60CA">
        <w:rPr>
          <w:rStyle w:val="42"/>
          <w:sz w:val="24"/>
          <w:szCs w:val="24"/>
        </w:rPr>
        <w:t>е</w:t>
      </w:r>
      <w:r w:rsidRPr="00AA60CA">
        <w:t xml:space="preserve"> представлений о математике как уни</w:t>
      </w:r>
      <w:r w:rsidRPr="00AA60CA">
        <w:softHyphen/>
        <w:t>версальном языке науки, средстве моделирования явле</w:t>
      </w:r>
      <w:r w:rsidRPr="00AA60CA">
        <w:softHyphen/>
        <w:t>ний и процессов, об идеях и методах математики;</w:t>
      </w:r>
    </w:p>
    <w:p w:rsidR="00795132" w:rsidRPr="00AA60CA" w:rsidRDefault="00795132" w:rsidP="00795132">
      <w:pPr>
        <w:numPr>
          <w:ilvl w:val="0"/>
          <w:numId w:val="1"/>
        </w:numPr>
        <w:tabs>
          <w:tab w:val="left" w:pos="242"/>
        </w:tabs>
        <w:ind w:left="720" w:right="20" w:hanging="360"/>
        <w:jc w:val="both"/>
      </w:pPr>
      <w:r w:rsidRPr="00AA60CA">
        <w:rPr>
          <w:rStyle w:val="42"/>
          <w:sz w:val="24"/>
          <w:szCs w:val="24"/>
        </w:rPr>
        <w:t>развитие</w:t>
      </w:r>
      <w:r w:rsidRPr="00AA60CA">
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</w:r>
      <w:r w:rsidRPr="00AA60CA">
        <w:softHyphen/>
        <w:t>шей школе по соответствующей специальности, в буду</w:t>
      </w:r>
      <w:r w:rsidRPr="00AA60CA">
        <w:softHyphen/>
        <w:t>щей профессиональной деятельности;</w:t>
      </w:r>
    </w:p>
    <w:p w:rsidR="00795132" w:rsidRPr="00AA60CA" w:rsidRDefault="00795132" w:rsidP="00795132">
      <w:pPr>
        <w:numPr>
          <w:ilvl w:val="0"/>
          <w:numId w:val="1"/>
        </w:numPr>
        <w:tabs>
          <w:tab w:val="left" w:pos="256"/>
        </w:tabs>
        <w:ind w:left="720" w:right="20" w:hanging="360"/>
        <w:jc w:val="both"/>
      </w:pPr>
      <w:r w:rsidRPr="00AA60CA">
        <w:rPr>
          <w:rStyle w:val="42"/>
          <w:sz w:val="24"/>
          <w:szCs w:val="24"/>
        </w:rPr>
        <w:t>овладение</w:t>
      </w:r>
      <w:r w:rsidRPr="00AA60CA">
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</w:r>
      <w:r w:rsidRPr="00AA60CA">
        <w:softHyphen/>
        <w:t>бующих углубленной математической подготовки;</w:t>
      </w:r>
    </w:p>
    <w:p w:rsidR="00795132" w:rsidRDefault="00795132" w:rsidP="00795132">
      <w:pPr>
        <w:numPr>
          <w:ilvl w:val="0"/>
          <w:numId w:val="1"/>
        </w:numPr>
        <w:tabs>
          <w:tab w:val="left" w:pos="270"/>
        </w:tabs>
        <w:ind w:left="720" w:right="20" w:hanging="360"/>
        <w:jc w:val="both"/>
      </w:pPr>
      <w:r w:rsidRPr="00AA60CA">
        <w:rPr>
          <w:rStyle w:val="42"/>
          <w:sz w:val="24"/>
          <w:szCs w:val="24"/>
        </w:rPr>
        <w:t>воспитание</w:t>
      </w:r>
      <w:r w:rsidRPr="00AA60CA">
        <w:t xml:space="preserve"> средствами математики культуры лично</w:t>
      </w:r>
      <w:r w:rsidRPr="00AA60CA">
        <w:softHyphen/>
        <w:t>сти, отношения к математике как к части общечелове</w:t>
      </w:r>
      <w:r w:rsidRPr="00AA60CA">
        <w:softHyphen/>
        <w:t>ческой культуры через знакомство с историей развития математики, эволюцией математических идей; понима</w:t>
      </w:r>
      <w:r w:rsidRPr="00AA60CA">
        <w:softHyphen/>
        <w:t>ния значимости математики для общественного про</w:t>
      </w:r>
      <w:r w:rsidRPr="00AA60CA">
        <w:softHyphen/>
        <w:t>гресса.</w:t>
      </w:r>
    </w:p>
    <w:p w:rsidR="000C5325" w:rsidRDefault="000C5325" w:rsidP="000C5325">
      <w:pPr>
        <w:rPr>
          <w:b/>
          <w:i/>
        </w:rPr>
      </w:pPr>
    </w:p>
    <w:p w:rsidR="005A1C08" w:rsidRPr="00961698" w:rsidRDefault="000C5325" w:rsidP="00417EA2">
      <w:r w:rsidRPr="00677599">
        <w:rPr>
          <w:b/>
        </w:rPr>
        <w:t xml:space="preserve">                                                </w:t>
      </w:r>
      <w:bookmarkStart w:id="1" w:name="bookmark37"/>
    </w:p>
    <w:bookmarkEnd w:id="1"/>
    <w:p w:rsidR="00795132" w:rsidRPr="00035DAD" w:rsidRDefault="00795132" w:rsidP="00677599">
      <w:pPr>
        <w:ind w:left="341"/>
        <w:jc w:val="center"/>
        <w:rPr>
          <w:rStyle w:val="aa"/>
          <w:b/>
        </w:rPr>
      </w:pPr>
    </w:p>
    <w:p w:rsidR="000C5325" w:rsidRPr="00634150" w:rsidRDefault="000C5325" w:rsidP="00677599">
      <w:pPr>
        <w:jc w:val="center"/>
        <w:rPr>
          <w:b/>
        </w:rPr>
      </w:pPr>
      <w:r w:rsidRPr="00634150">
        <w:rPr>
          <w:b/>
        </w:rPr>
        <w:t>Место предмета в базисном учебном плане.</w:t>
      </w:r>
    </w:p>
    <w:p w:rsidR="000C5325" w:rsidRPr="00634150" w:rsidRDefault="000C5325" w:rsidP="00677599">
      <w:pPr>
        <w:ind w:left="-284" w:hanging="283"/>
        <w:jc w:val="both"/>
      </w:pPr>
      <w:r w:rsidRPr="00634150">
        <w:t xml:space="preserve">        </w:t>
      </w:r>
      <w:r w:rsidR="00BB7327">
        <w:t xml:space="preserve">            </w:t>
      </w:r>
      <w:r w:rsidRPr="00634150">
        <w:t>Согласно федеральному базисному учебному пл</w:t>
      </w:r>
      <w:r>
        <w:t xml:space="preserve">ану, на изучение геометрии в 11-ом классе </w:t>
      </w:r>
      <w:r w:rsidR="00BB7327">
        <w:t xml:space="preserve">   </w:t>
      </w:r>
      <w:r>
        <w:t>отводится 2 часа в неделю,</w:t>
      </w:r>
      <w:r w:rsidRPr="00634150">
        <w:t xml:space="preserve"> </w:t>
      </w:r>
      <w:r>
        <w:t>68</w:t>
      </w:r>
      <w:r w:rsidRPr="00634150">
        <w:t xml:space="preserve"> ч. </w:t>
      </w:r>
      <w:r>
        <w:t>в год.</w:t>
      </w:r>
    </w:p>
    <w:p w:rsidR="00795132" w:rsidRDefault="00795132" w:rsidP="00677599">
      <w:pPr>
        <w:jc w:val="center"/>
        <w:rPr>
          <w:b/>
          <w:u w:val="single"/>
        </w:rPr>
      </w:pPr>
    </w:p>
    <w:p w:rsidR="00795132" w:rsidRDefault="00795132" w:rsidP="00795132">
      <w:pPr>
        <w:jc w:val="center"/>
        <w:rPr>
          <w:b/>
          <w:u w:val="single"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D60C9" w:rsidRDefault="007D60C9" w:rsidP="00795132">
      <w:pPr>
        <w:jc w:val="center"/>
        <w:rPr>
          <w:b/>
        </w:rPr>
      </w:pPr>
    </w:p>
    <w:p w:rsidR="00795132" w:rsidRPr="00677599" w:rsidRDefault="00795132" w:rsidP="00795132">
      <w:pPr>
        <w:jc w:val="center"/>
        <w:rPr>
          <w:b/>
        </w:rPr>
      </w:pPr>
      <w:r w:rsidRPr="00677599">
        <w:rPr>
          <w:b/>
        </w:rPr>
        <w:t>Учебно- тематическое планирование</w:t>
      </w:r>
    </w:p>
    <w:p w:rsidR="00795132" w:rsidRPr="00677599" w:rsidRDefault="00795132" w:rsidP="00795132"/>
    <w:p w:rsidR="00795132" w:rsidRDefault="00795132" w:rsidP="00795132">
      <w:pPr>
        <w:jc w:val="center"/>
      </w:pPr>
      <w:r w:rsidRPr="0079673A">
        <w:t>2 часа в неделю, 68 часов в год (11 класс, геометрия)</w:t>
      </w:r>
    </w:p>
    <w:p w:rsidR="00795132" w:rsidRPr="0079673A" w:rsidRDefault="00795132" w:rsidP="00795132">
      <w:pPr>
        <w:jc w:val="center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800"/>
        <w:gridCol w:w="3121"/>
      </w:tblGrid>
      <w:tr w:rsidR="00795132" w:rsidRPr="0079673A" w:rsidTr="007D60C9">
        <w:trPr>
          <w:trHeight w:hRule="exact" w:val="123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D42A16">
            <w:pPr>
              <w:jc w:val="center"/>
              <w:rPr>
                <w:b/>
              </w:rPr>
            </w:pPr>
            <w:r w:rsidRPr="0079673A">
              <w:rPr>
                <w:b/>
              </w:rPr>
              <w:t>№</w:t>
            </w:r>
          </w:p>
          <w:p w:rsidR="00795132" w:rsidRPr="0079673A" w:rsidRDefault="00795132" w:rsidP="00D42A16">
            <w:pPr>
              <w:jc w:val="center"/>
              <w:rPr>
                <w:b/>
              </w:rPr>
            </w:pPr>
            <w:r w:rsidRPr="0079673A">
              <w:rPr>
                <w:b/>
              </w:rPr>
              <w:t>п/п</w:t>
            </w:r>
          </w:p>
          <w:p w:rsidR="00795132" w:rsidRPr="0079673A" w:rsidRDefault="00795132" w:rsidP="00D42A16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795132" w:rsidP="00D42A16">
            <w:pPr>
              <w:jc w:val="center"/>
              <w:rPr>
                <w:b/>
              </w:rPr>
            </w:pPr>
            <w:r w:rsidRPr="0079673A">
              <w:rPr>
                <w:b/>
              </w:rPr>
              <w:t>Раздел</w:t>
            </w:r>
          </w:p>
          <w:p w:rsidR="00795132" w:rsidRPr="0079673A" w:rsidRDefault="00795132" w:rsidP="00D42A16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795132" w:rsidP="00D42A16">
            <w:pPr>
              <w:jc w:val="center"/>
              <w:rPr>
                <w:b/>
              </w:rPr>
            </w:pPr>
            <w:r w:rsidRPr="0079673A">
              <w:rPr>
                <w:b/>
              </w:rPr>
              <w:t>Количество часов</w:t>
            </w:r>
          </w:p>
          <w:p w:rsidR="00795132" w:rsidRPr="0079673A" w:rsidRDefault="00795132" w:rsidP="00D42A16">
            <w:pPr>
              <w:jc w:val="center"/>
              <w:rPr>
                <w:b/>
              </w:rPr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D42A16">
            <w:pPr>
              <w:jc w:val="center"/>
              <w:rPr>
                <w:b/>
              </w:rPr>
            </w:pPr>
            <w:r w:rsidRPr="0079673A">
              <w:rPr>
                <w:b/>
              </w:rPr>
              <w:t>Количество контрольных работ</w:t>
            </w:r>
          </w:p>
        </w:tc>
      </w:tr>
      <w:tr w:rsidR="00795132" w:rsidRPr="0079673A" w:rsidTr="007D60C9">
        <w:trPr>
          <w:trHeight w:hRule="exact" w:val="6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1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653A27" w:rsidP="00D42A16">
            <w:r>
              <w:t>Векторы в пространстве</w:t>
            </w:r>
          </w:p>
          <w:p w:rsidR="00795132" w:rsidRPr="0079673A" w:rsidRDefault="00795132" w:rsidP="00D42A16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653A27" w:rsidP="00112F3A">
            <w:pPr>
              <w:jc w:val="center"/>
            </w:pPr>
            <w:r>
              <w:t>6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653A27" w:rsidP="00112F3A">
            <w:pPr>
              <w:jc w:val="center"/>
            </w:pPr>
            <w:r>
              <w:t>-</w:t>
            </w:r>
          </w:p>
          <w:p w:rsidR="00795132" w:rsidRPr="0079673A" w:rsidRDefault="00795132" w:rsidP="00112F3A">
            <w:pPr>
              <w:jc w:val="center"/>
            </w:pPr>
          </w:p>
        </w:tc>
      </w:tr>
      <w:tr w:rsidR="00795132" w:rsidRPr="0079673A" w:rsidTr="007D60C9">
        <w:trPr>
          <w:trHeight w:hRule="exact" w:val="6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2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653A27" w:rsidP="00D42A16">
            <w:r>
              <w:t>Метод координат в пространстве</w:t>
            </w:r>
            <w:r w:rsidR="002229BE">
              <w:t>. Движения</w:t>
            </w:r>
          </w:p>
          <w:p w:rsidR="00795132" w:rsidRPr="0079673A" w:rsidRDefault="00795132" w:rsidP="00D42A16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1</w:t>
            </w:r>
            <w:r w:rsidR="002229BE">
              <w:t>1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1</w:t>
            </w:r>
          </w:p>
          <w:p w:rsidR="00795132" w:rsidRPr="0079673A" w:rsidRDefault="00795132" w:rsidP="00112F3A">
            <w:pPr>
              <w:jc w:val="center"/>
            </w:pPr>
          </w:p>
        </w:tc>
      </w:tr>
      <w:tr w:rsidR="00795132" w:rsidRPr="0079673A" w:rsidTr="007D60C9">
        <w:trPr>
          <w:trHeight w:hRule="exact" w:val="60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3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2229BE" w:rsidP="00D42A16">
            <w:r>
              <w:t>Цилиндр, конус ,шар</w:t>
            </w:r>
          </w:p>
          <w:p w:rsidR="00795132" w:rsidRPr="0079673A" w:rsidRDefault="00795132" w:rsidP="00D42A16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2229BE" w:rsidP="00112F3A">
            <w:pPr>
              <w:jc w:val="center"/>
            </w:pPr>
            <w:r>
              <w:t>14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1</w:t>
            </w:r>
          </w:p>
          <w:p w:rsidR="00795132" w:rsidRPr="0079673A" w:rsidRDefault="00795132" w:rsidP="00112F3A">
            <w:pPr>
              <w:jc w:val="center"/>
            </w:pPr>
          </w:p>
        </w:tc>
      </w:tr>
      <w:tr w:rsidR="00795132" w:rsidRPr="0079673A" w:rsidTr="007D60C9">
        <w:trPr>
          <w:trHeight w:hRule="exact" w:val="74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4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2229BE" w:rsidP="00D42A16">
            <w:r>
              <w:t>Объемы тел</w:t>
            </w:r>
          </w:p>
          <w:p w:rsidR="00795132" w:rsidRPr="0079673A" w:rsidRDefault="00795132" w:rsidP="00D42A16"/>
          <w:p w:rsidR="00795132" w:rsidRPr="0079673A" w:rsidRDefault="00795132" w:rsidP="00D42A16"/>
          <w:p w:rsidR="00795132" w:rsidRPr="0079673A" w:rsidRDefault="00795132" w:rsidP="00D42A16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2229BE" w:rsidP="00112F3A">
            <w:pPr>
              <w:jc w:val="center"/>
            </w:pPr>
            <w:r>
              <w:t>21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112F3A" w:rsidP="00112F3A">
            <w:pPr>
              <w:jc w:val="center"/>
            </w:pPr>
            <w:r>
              <w:t>1</w:t>
            </w:r>
          </w:p>
        </w:tc>
      </w:tr>
      <w:tr w:rsidR="00795132" w:rsidRPr="0079673A" w:rsidTr="007D60C9">
        <w:trPr>
          <w:trHeight w:hRule="exact" w:val="6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5</w:t>
            </w:r>
          </w:p>
          <w:p w:rsidR="00795132" w:rsidRPr="0079673A" w:rsidRDefault="00795132" w:rsidP="00112F3A">
            <w:pPr>
              <w:jc w:val="center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795132" w:rsidP="00D42A16">
            <w:r w:rsidRPr="0079673A">
              <w:t>Повторение</w:t>
            </w:r>
          </w:p>
          <w:p w:rsidR="00795132" w:rsidRPr="0079673A" w:rsidRDefault="00795132" w:rsidP="00D42A16"/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2229BE" w:rsidP="00112F3A">
            <w:pPr>
              <w:jc w:val="center"/>
            </w:pPr>
            <w:r>
              <w:t>16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112F3A" w:rsidP="00112F3A">
            <w:pPr>
              <w:jc w:val="center"/>
            </w:pPr>
            <w:r>
              <w:t>1</w:t>
            </w:r>
          </w:p>
          <w:p w:rsidR="00795132" w:rsidRPr="0079673A" w:rsidRDefault="00795132" w:rsidP="00112F3A">
            <w:pPr>
              <w:jc w:val="center"/>
            </w:pPr>
          </w:p>
        </w:tc>
      </w:tr>
      <w:tr w:rsidR="00795132" w:rsidRPr="0079673A" w:rsidTr="007D60C9">
        <w:trPr>
          <w:trHeight w:hRule="exact" w:val="6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795132" w:rsidP="00D42A16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112F3A" w:rsidP="00D42A16">
            <w:r w:rsidRPr="0079673A"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5132" w:rsidRPr="0079673A" w:rsidRDefault="00795132" w:rsidP="00112F3A">
            <w:pPr>
              <w:jc w:val="center"/>
            </w:pPr>
            <w:r w:rsidRPr="0079673A">
              <w:t>68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5132" w:rsidRPr="0079673A" w:rsidRDefault="00BB7327" w:rsidP="00112F3A">
            <w:pPr>
              <w:jc w:val="center"/>
            </w:pPr>
            <w:r>
              <w:t>4</w:t>
            </w:r>
          </w:p>
        </w:tc>
      </w:tr>
    </w:tbl>
    <w:p w:rsidR="00795132" w:rsidRDefault="00795132" w:rsidP="00795132"/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677599" w:rsidRDefault="00677599" w:rsidP="00795132">
      <w:pPr>
        <w:jc w:val="center"/>
        <w:rPr>
          <w:b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795132">
      <w:pPr>
        <w:jc w:val="center"/>
        <w:rPr>
          <w:b/>
          <w:i/>
          <w:sz w:val="28"/>
          <w:szCs w:val="28"/>
          <w:u w:val="single"/>
        </w:rPr>
      </w:pPr>
    </w:p>
    <w:p w:rsidR="00795132" w:rsidRPr="00417EA2" w:rsidRDefault="00417EA2" w:rsidP="00795132">
      <w:pPr>
        <w:jc w:val="center"/>
        <w:rPr>
          <w:b/>
          <w:i/>
          <w:sz w:val="28"/>
          <w:szCs w:val="28"/>
          <w:u w:val="single"/>
        </w:rPr>
      </w:pPr>
      <w:r w:rsidRPr="00417EA2">
        <w:rPr>
          <w:b/>
          <w:i/>
          <w:sz w:val="28"/>
          <w:szCs w:val="28"/>
          <w:u w:val="single"/>
        </w:rPr>
        <w:t>2.</w:t>
      </w:r>
      <w:r w:rsidR="00795132" w:rsidRPr="00417EA2">
        <w:rPr>
          <w:b/>
          <w:i/>
          <w:sz w:val="28"/>
          <w:szCs w:val="28"/>
          <w:u w:val="single"/>
        </w:rPr>
        <w:t>Содержание тем учебного курса</w:t>
      </w:r>
    </w:p>
    <w:p w:rsidR="00795132" w:rsidRPr="00035DAD" w:rsidRDefault="00795132" w:rsidP="00795132">
      <w:pPr>
        <w:jc w:val="center"/>
        <w:rPr>
          <w:b/>
          <w:u w:val="single"/>
        </w:rPr>
      </w:pPr>
    </w:p>
    <w:p w:rsidR="00BF7FA7" w:rsidRDefault="00795132" w:rsidP="009E0754">
      <w:pPr>
        <w:pStyle w:val="ab"/>
        <w:tabs>
          <w:tab w:val="left" w:pos="3016"/>
        </w:tabs>
        <w:ind w:left="470"/>
        <w:jc w:val="both"/>
        <w:rPr>
          <w:rStyle w:val="af0"/>
          <w:rFonts w:eastAsiaTheme="minorHAnsi"/>
        </w:rPr>
      </w:pPr>
      <w:r w:rsidRPr="00035DAD">
        <w:rPr>
          <w:rFonts w:ascii="Times New Roman" w:hAnsi="Times New Roman" w:cs="Times New Roman"/>
          <w:sz w:val="24"/>
          <w:szCs w:val="24"/>
        </w:rPr>
        <w:tab/>
      </w:r>
    </w:p>
    <w:p w:rsidR="004E6160" w:rsidRDefault="004E6160" w:rsidP="004E6160">
      <w:pPr>
        <w:pStyle w:val="af"/>
        <w:widowControl w:val="0"/>
        <w:ind w:left="0" w:firstLine="567"/>
        <w:rPr>
          <w:i/>
        </w:rPr>
      </w:pPr>
      <w:r>
        <w:rPr>
          <w:b/>
        </w:rPr>
        <w:t xml:space="preserve">Координаты и векторы. </w:t>
      </w:r>
      <w:r>
        <w:t xml:space="preserve">Декартовы координаты в пространстве. Формула расстояния между двумя точками. Уравнения сферы </w:t>
      </w:r>
      <w:r>
        <w:rPr>
          <w:i/>
          <w:iCs/>
        </w:rPr>
        <w:t>и плоскости</w:t>
      </w:r>
      <w:r>
        <w:rPr>
          <w:i/>
        </w:rPr>
        <w:t>. Формула расстояния от точки до плоскости.</w:t>
      </w:r>
    </w:p>
    <w:p w:rsidR="004E6160" w:rsidRDefault="004E6160" w:rsidP="004E6160">
      <w:pPr>
        <w:pStyle w:val="af"/>
        <w:widowControl w:val="0"/>
        <w:ind w:left="0" w:firstLine="567"/>
        <w:rPr>
          <w:iCs/>
        </w:rPr>
      </w:pPr>
      <w:r>
        <w:rPr>
          <w:iCs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 </w:t>
      </w:r>
    </w:p>
    <w:p w:rsidR="004E6160" w:rsidRPr="0038138F" w:rsidRDefault="004E6160" w:rsidP="004E6160">
      <w:pPr>
        <w:pStyle w:val="c6c7"/>
        <w:shd w:val="clear" w:color="auto" w:fill="FFFFFF"/>
        <w:spacing w:line="270" w:lineRule="atLeast"/>
        <w:ind w:firstLine="720"/>
        <w:jc w:val="both"/>
        <w:rPr>
          <w:color w:val="000000"/>
        </w:rPr>
      </w:pPr>
      <w:r w:rsidRPr="0038138F">
        <w:rPr>
          <w:i/>
          <w:iCs/>
          <w:color w:val="000000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right="-36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b/>
          <w:bCs/>
          <w:i/>
          <w:iCs/>
          <w:color w:val="3E3E3E"/>
          <w:sz w:val="24"/>
          <w:szCs w:val="24"/>
        </w:rPr>
        <w:t>Цели:</w:t>
      </w:r>
      <w:r w:rsidRPr="0038138F">
        <w:rPr>
          <w:rStyle w:val="a5"/>
          <w:rFonts w:ascii="Times New Roman" w:hAnsi="Times New Roman"/>
          <w:b/>
          <w:bCs/>
          <w:i/>
          <w:iCs/>
          <w:color w:val="3E3E3E"/>
          <w:sz w:val="24"/>
          <w:szCs w:val="24"/>
        </w:rPr>
        <w:t> </w:t>
      </w: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аналогию между рассматриваемыми понятиями на плоскости и в пространстве. Это поможет учащимся более глубоко и осознанно усвоить изучаемый материал, уяснить содержание и место векторного и координатного методов в курсе геометрии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О с н о в н а я  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4E6160" w:rsidRDefault="004E6160" w:rsidP="004E6160">
      <w:pPr>
        <w:pStyle w:val="af"/>
        <w:widowControl w:val="0"/>
        <w:ind w:left="0" w:firstLine="567"/>
        <w:rPr>
          <w:iCs/>
        </w:rPr>
      </w:pPr>
    </w:p>
    <w:p w:rsidR="004E6160" w:rsidRDefault="004E6160" w:rsidP="004E6160">
      <w:pPr>
        <w:pStyle w:val="af"/>
        <w:widowControl w:val="0"/>
        <w:ind w:left="0" w:firstLine="567"/>
        <w:rPr>
          <w:b/>
        </w:rPr>
      </w:pPr>
    </w:p>
    <w:p w:rsidR="004E6160" w:rsidRDefault="004E6160" w:rsidP="004E6160">
      <w:pPr>
        <w:pStyle w:val="af"/>
        <w:widowControl w:val="0"/>
        <w:ind w:left="0" w:firstLine="567"/>
        <w:rPr>
          <w:i/>
        </w:rPr>
      </w:pPr>
      <w:r>
        <w:rPr>
          <w:b/>
        </w:rPr>
        <w:t xml:space="preserve">Тела и поверхности вращения. </w:t>
      </w:r>
      <w:r>
        <w:t xml:space="preserve">Цилиндр и конус. </w:t>
      </w:r>
      <w:r>
        <w:rPr>
          <w:i/>
        </w:rPr>
        <w:t>Усеченный конус</w:t>
      </w:r>
      <w:r>
        <w:t xml:space="preserve">. Основание, высота, боковая поверхность, образующая, развертка. </w:t>
      </w:r>
      <w:r>
        <w:rPr>
          <w:i/>
          <w:iCs/>
        </w:rPr>
        <w:t>Осевые сечения и сечения параллельные основанию.</w:t>
      </w:r>
      <w:r>
        <w:rPr>
          <w:i/>
        </w:rPr>
        <w:t xml:space="preserve"> </w:t>
      </w:r>
    </w:p>
    <w:p w:rsidR="004E6160" w:rsidRDefault="004E6160" w:rsidP="004E6160">
      <w:pPr>
        <w:pStyle w:val="af"/>
        <w:widowControl w:val="0"/>
        <w:ind w:left="0" w:firstLine="567"/>
        <w:rPr>
          <w:iCs/>
        </w:rPr>
      </w:pPr>
      <w:r>
        <w:t xml:space="preserve">Шар и сфера, их сечения, </w:t>
      </w:r>
      <w:r>
        <w:rPr>
          <w:i/>
          <w:iCs/>
        </w:rPr>
        <w:t>касательная плоскость к сфере</w:t>
      </w:r>
      <w:r>
        <w:rPr>
          <w:iCs/>
        </w:rPr>
        <w:t xml:space="preserve">. </w:t>
      </w:r>
    </w:p>
    <w:p w:rsidR="004E6160" w:rsidRPr="0038138F" w:rsidRDefault="004E6160" w:rsidP="004E6160">
      <w:pPr>
        <w:pStyle w:val="c6c7"/>
        <w:shd w:val="clear" w:color="auto" w:fill="FFFFFF"/>
        <w:spacing w:line="270" w:lineRule="atLeast"/>
        <w:ind w:right="-36" w:firstLine="720"/>
        <w:jc w:val="both"/>
        <w:rPr>
          <w:color w:val="000000"/>
        </w:rPr>
      </w:pPr>
      <w:r w:rsidRPr="0038138F">
        <w:rPr>
          <w:b/>
          <w:bCs/>
          <w:i/>
          <w:iCs/>
          <w:color w:val="000000"/>
        </w:rPr>
        <w:t>Цели:</w:t>
      </w:r>
      <w:r w:rsidRPr="0038138F">
        <w:rPr>
          <w:i/>
          <w:iCs/>
          <w:color w:val="000000"/>
        </w:rPr>
        <w:t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 ских тел. В ходе знакомства с теоретическим материалом темы значительно развиваются пространственные представления учащихся: круглые тела рассматривать на примере конкретных геометрических тел, изучать взаимное расположение круглых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продолжить работу по  формированию логических и графических умений.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О с н о в н а я  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4E6160" w:rsidRPr="0038138F" w:rsidRDefault="004E6160" w:rsidP="004E6160">
      <w:pPr>
        <w:pStyle w:val="c6c7"/>
        <w:shd w:val="clear" w:color="auto" w:fill="FFFFFF"/>
        <w:spacing w:line="270" w:lineRule="atLeast"/>
        <w:ind w:firstLine="720"/>
        <w:jc w:val="both"/>
        <w:rPr>
          <w:color w:val="000000"/>
        </w:rPr>
      </w:pPr>
      <w:r w:rsidRPr="0038138F">
        <w:rPr>
          <w:i/>
          <w:iCs/>
          <w:color w:val="000000"/>
        </w:rPr>
        <w:t>В данной теме обобщаются сведения из планиметрии об окружности и круге, о взаимном расположении прямой и окружности,  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E6160" w:rsidRDefault="004E6160" w:rsidP="004E6160">
      <w:pPr>
        <w:pStyle w:val="af"/>
        <w:widowControl w:val="0"/>
        <w:ind w:left="0" w:firstLine="567"/>
        <w:rPr>
          <w:i/>
          <w:iCs/>
        </w:rPr>
      </w:pPr>
      <w:r>
        <w:rPr>
          <w:b/>
        </w:rPr>
        <w:t xml:space="preserve">Объемы тел и площади их поверхностей. </w:t>
      </w:r>
      <w:r>
        <w:rPr>
          <w:i/>
          <w:iCs/>
        </w:rPr>
        <w:t>Понятие об объеме тела.</w:t>
      </w:r>
      <w:r>
        <w:rPr>
          <w:i/>
        </w:rPr>
        <w:t xml:space="preserve"> </w:t>
      </w:r>
      <w:r>
        <w:rPr>
          <w:i/>
          <w:iCs/>
        </w:rPr>
        <w:t>Отношение объемов подобных тел.</w:t>
      </w:r>
    </w:p>
    <w:p w:rsidR="004E6160" w:rsidRDefault="004E6160" w:rsidP="004E6160">
      <w:pPr>
        <w:pStyle w:val="af"/>
        <w:widowControl w:val="0"/>
        <w:ind w:left="0" w:firstLine="567"/>
      </w:pPr>
      <w: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b/>
          <w:bCs/>
          <w:i/>
          <w:iCs/>
          <w:color w:val="3E3E3E"/>
          <w:sz w:val="24"/>
          <w:szCs w:val="24"/>
        </w:rPr>
        <w:lastRenderedPageBreak/>
        <w:t>Цели:</w:t>
      </w: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 продолжить систематическое изучение многогранников и тел вращения в ходе решения задач на вычисление их объемов.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 Понятие объема вводить по аналогии с понятием площади плоской фигуры и формулировать основные свойства объемов.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так как вопрос об объемах принадлежит, по существу, к трудным разделам высшей математики. Поэтому нужные результаты устанавливать, руководствуясь больше наглядными соображениями. Учебный материал главы в основном должен усвоиться в процессе решения задач.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О с н о в н а я  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</w:t>
      </w:r>
    </w:p>
    <w:p w:rsidR="004E6160" w:rsidRPr="0038138F" w:rsidRDefault="004E6160" w:rsidP="004E6160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i/>
          <w:iCs/>
          <w:color w:val="000000"/>
          <w:sz w:val="24"/>
          <w:szCs w:val="24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9E0754" w:rsidRPr="0038138F" w:rsidRDefault="009E0754" w:rsidP="009E0754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0754" w:rsidRPr="0038138F" w:rsidRDefault="009E0754" w:rsidP="009E0754">
      <w:pPr>
        <w:pStyle w:val="a4"/>
        <w:shd w:val="clear" w:color="auto" w:fill="FFFFFF"/>
        <w:spacing w:line="27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8138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Повторение (14 ч.)</w:t>
      </w:r>
    </w:p>
    <w:p w:rsidR="009E0754" w:rsidRPr="0038138F" w:rsidRDefault="009E0754" w:rsidP="009E0754">
      <w:pPr>
        <w:pStyle w:val="c6c7"/>
        <w:shd w:val="clear" w:color="auto" w:fill="FFFFFF"/>
        <w:spacing w:line="270" w:lineRule="atLeast"/>
        <w:ind w:firstLine="720"/>
        <w:jc w:val="both"/>
        <w:rPr>
          <w:color w:val="000000"/>
        </w:rPr>
      </w:pPr>
      <w:r w:rsidRPr="0038138F">
        <w:rPr>
          <w:b/>
          <w:bCs/>
          <w:i/>
          <w:iCs/>
          <w:color w:val="000000"/>
        </w:rPr>
        <w:t>Цели:</w:t>
      </w:r>
      <w:r w:rsidRPr="0038138F">
        <w:rPr>
          <w:rStyle w:val="a5"/>
          <w:rFonts w:ascii="Times New Roman" w:hAnsi="Times New Roman"/>
          <w:b/>
          <w:bCs/>
          <w:i/>
          <w:iCs/>
          <w:color w:val="000000"/>
        </w:rPr>
        <w:t> </w:t>
      </w:r>
      <w:r w:rsidRPr="0038138F">
        <w:rPr>
          <w:i/>
          <w:iCs/>
          <w:color w:val="000000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38138F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7D60C9" w:rsidRDefault="007D60C9" w:rsidP="00417EA2">
      <w:pPr>
        <w:jc w:val="center"/>
        <w:rPr>
          <w:b/>
          <w:i/>
          <w:sz w:val="28"/>
          <w:szCs w:val="28"/>
          <w:u w:val="single"/>
        </w:rPr>
      </w:pPr>
    </w:p>
    <w:p w:rsidR="004E6160" w:rsidRDefault="004E6160" w:rsidP="00417EA2">
      <w:pPr>
        <w:jc w:val="center"/>
        <w:rPr>
          <w:b/>
          <w:i/>
          <w:sz w:val="28"/>
          <w:szCs w:val="28"/>
          <w:u w:val="single"/>
        </w:rPr>
      </w:pPr>
    </w:p>
    <w:p w:rsidR="004E6160" w:rsidRDefault="004E6160" w:rsidP="00417EA2">
      <w:pPr>
        <w:jc w:val="center"/>
        <w:rPr>
          <w:b/>
          <w:i/>
          <w:sz w:val="28"/>
          <w:szCs w:val="28"/>
          <w:u w:val="single"/>
        </w:rPr>
      </w:pPr>
    </w:p>
    <w:p w:rsidR="004E6160" w:rsidRDefault="004E6160" w:rsidP="00417EA2">
      <w:pPr>
        <w:jc w:val="center"/>
        <w:rPr>
          <w:b/>
          <w:i/>
          <w:sz w:val="28"/>
          <w:szCs w:val="28"/>
          <w:u w:val="single"/>
        </w:rPr>
      </w:pPr>
    </w:p>
    <w:p w:rsidR="004E6160" w:rsidRDefault="004E6160" w:rsidP="00417EA2">
      <w:pPr>
        <w:jc w:val="center"/>
        <w:rPr>
          <w:b/>
          <w:i/>
          <w:sz w:val="28"/>
          <w:szCs w:val="28"/>
          <w:u w:val="single"/>
        </w:rPr>
      </w:pPr>
    </w:p>
    <w:p w:rsidR="00417EA2" w:rsidRPr="00417EA2" w:rsidRDefault="00417EA2" w:rsidP="00417EA2">
      <w:pPr>
        <w:jc w:val="center"/>
        <w:rPr>
          <w:b/>
          <w:i/>
          <w:sz w:val="28"/>
          <w:szCs w:val="28"/>
          <w:u w:val="single"/>
        </w:rPr>
      </w:pPr>
      <w:r w:rsidRPr="00417EA2">
        <w:rPr>
          <w:b/>
          <w:i/>
          <w:sz w:val="28"/>
          <w:szCs w:val="28"/>
          <w:u w:val="single"/>
        </w:rPr>
        <w:lastRenderedPageBreak/>
        <w:t>3.Требования к уровню подготовки выпускников</w:t>
      </w:r>
    </w:p>
    <w:p w:rsidR="00417EA2" w:rsidRPr="00677599" w:rsidRDefault="00417EA2" w:rsidP="00417EA2">
      <w:pPr>
        <w:spacing w:before="240"/>
        <w:jc w:val="both"/>
        <w:rPr>
          <w:b/>
          <w:i/>
        </w:rPr>
      </w:pPr>
      <w:r w:rsidRPr="00677599">
        <w:rPr>
          <w:b/>
          <w:i/>
        </w:rPr>
        <w:t xml:space="preserve">                         В результате изучения геометрии на базовом уровне ученик должен</w:t>
      </w:r>
    </w:p>
    <w:p w:rsidR="00417EA2" w:rsidRPr="00961698" w:rsidRDefault="00417EA2" w:rsidP="00417EA2">
      <w:pPr>
        <w:ind w:firstLine="567"/>
        <w:jc w:val="both"/>
        <w:rPr>
          <w:b/>
        </w:rPr>
      </w:pPr>
      <w:r w:rsidRPr="00961698">
        <w:rPr>
          <w:b/>
        </w:rPr>
        <w:t>знать/понимать</w:t>
      </w:r>
    </w:p>
    <w:p w:rsidR="00417EA2" w:rsidRPr="00961698" w:rsidRDefault="00417EA2" w:rsidP="00417EA2">
      <w:pPr>
        <w:numPr>
          <w:ilvl w:val="0"/>
          <w:numId w:val="1"/>
        </w:numPr>
        <w:tabs>
          <w:tab w:val="num" w:pos="1428"/>
        </w:tabs>
        <w:ind w:left="720" w:hanging="360"/>
        <w:jc w:val="both"/>
      </w:pPr>
      <w:r w:rsidRPr="00961698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17EA2" w:rsidRPr="00961698" w:rsidRDefault="00417EA2" w:rsidP="00417EA2">
      <w:pPr>
        <w:numPr>
          <w:ilvl w:val="0"/>
          <w:numId w:val="1"/>
        </w:numPr>
        <w:tabs>
          <w:tab w:val="num" w:pos="1428"/>
        </w:tabs>
        <w:ind w:left="720" w:hanging="360"/>
        <w:jc w:val="both"/>
      </w:pPr>
      <w:r w:rsidRPr="00961698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17EA2" w:rsidRPr="00961698" w:rsidRDefault="00417EA2" w:rsidP="00417EA2">
      <w:pPr>
        <w:numPr>
          <w:ilvl w:val="0"/>
          <w:numId w:val="1"/>
        </w:numPr>
        <w:tabs>
          <w:tab w:val="num" w:pos="1428"/>
        </w:tabs>
        <w:ind w:left="720" w:hanging="360"/>
        <w:jc w:val="both"/>
      </w:pPr>
      <w:r w:rsidRPr="00961698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17EA2" w:rsidRPr="00961698" w:rsidRDefault="00417EA2" w:rsidP="00417EA2">
      <w:pPr>
        <w:numPr>
          <w:ilvl w:val="0"/>
          <w:numId w:val="1"/>
        </w:numPr>
        <w:tabs>
          <w:tab w:val="num" w:pos="1428"/>
        </w:tabs>
        <w:ind w:left="720" w:hanging="360"/>
        <w:jc w:val="both"/>
      </w:pPr>
      <w:r w:rsidRPr="00961698">
        <w:t>вероятностный характер различных процессов окружающего мира;</w:t>
      </w:r>
    </w:p>
    <w:p w:rsidR="00417EA2" w:rsidRDefault="00417EA2" w:rsidP="00417EA2">
      <w:pPr>
        <w:ind w:firstLine="567"/>
        <w:jc w:val="both"/>
        <w:rPr>
          <w:b/>
        </w:rPr>
      </w:pPr>
    </w:p>
    <w:p w:rsidR="00417EA2" w:rsidRPr="00961698" w:rsidRDefault="00417EA2" w:rsidP="00417EA2">
      <w:pPr>
        <w:ind w:firstLine="567"/>
        <w:jc w:val="both"/>
        <w:rPr>
          <w:b/>
        </w:rPr>
      </w:pPr>
      <w:r w:rsidRPr="00961698">
        <w:rPr>
          <w:b/>
        </w:rPr>
        <w:t>уметь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 xml:space="preserve">описывать взаимное расположение прямых и плоскостей в пространстве, </w:t>
      </w:r>
      <w:r w:rsidRPr="00961698">
        <w:rPr>
          <w:i/>
        </w:rPr>
        <w:t>аргументировать свои суждения об этом расположении</w:t>
      </w:r>
      <w:r w:rsidRPr="00961698">
        <w:t>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анализировать в простейших случаях взаимное расположение объектов в пространстве;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изображать основные многогранники и круглые тела; выполнять чертежи по условиям задач;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rPr>
          <w:i/>
        </w:rPr>
        <w:t>строить простейшие сечения куба, призмы, пирамиды</w:t>
      </w:r>
      <w:r w:rsidRPr="00961698">
        <w:t xml:space="preserve">; 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использовать при решении стереометрических задач планиметрические факты и методы;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проводить доказательные рассуждения в ходе решения задач;</w:t>
      </w:r>
    </w:p>
    <w:p w:rsidR="00417EA2" w:rsidRPr="00961698" w:rsidRDefault="00417EA2" w:rsidP="00417EA2">
      <w:pPr>
        <w:ind w:left="567"/>
        <w:jc w:val="both"/>
      </w:pPr>
      <w:r w:rsidRPr="0096169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961698">
        <w:t>для: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>исследования (моделирования) несложных практических ситуаций на основе изученных формул и свойств фигур;</w:t>
      </w:r>
    </w:p>
    <w:p w:rsidR="00417EA2" w:rsidRPr="00961698" w:rsidRDefault="00417EA2" w:rsidP="00417EA2">
      <w:pPr>
        <w:numPr>
          <w:ilvl w:val="0"/>
          <w:numId w:val="16"/>
        </w:numPr>
        <w:jc w:val="both"/>
      </w:pPr>
      <w:r w:rsidRPr="00961698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417EA2" w:rsidRPr="000C5325" w:rsidRDefault="00417EA2" w:rsidP="00417EA2">
      <w:pPr>
        <w:rPr>
          <w:b/>
        </w:rPr>
      </w:pPr>
    </w:p>
    <w:p w:rsidR="00417EA2" w:rsidRPr="00AA60CA" w:rsidRDefault="00417EA2" w:rsidP="00417EA2">
      <w:pPr>
        <w:tabs>
          <w:tab w:val="left" w:pos="270"/>
        </w:tabs>
        <w:ind w:left="720" w:right="20"/>
        <w:jc w:val="both"/>
      </w:pPr>
    </w:p>
    <w:p w:rsidR="00417EA2" w:rsidRPr="000C5325" w:rsidRDefault="00417EA2" w:rsidP="00417EA2">
      <w:pPr>
        <w:pStyle w:val="c36"/>
        <w:widowControl w:val="0"/>
        <w:jc w:val="both"/>
      </w:pPr>
      <w:r>
        <w:rPr>
          <w:b/>
          <w:i/>
        </w:rPr>
        <w:t xml:space="preserve">                   </w:t>
      </w:r>
      <w:r w:rsidRPr="000C5325">
        <w:rPr>
          <w:b/>
        </w:rPr>
        <w:t xml:space="preserve">Обязательный минимум содержания </w:t>
      </w:r>
      <w:r w:rsidR="007B3348">
        <w:rPr>
          <w:b/>
        </w:rPr>
        <w:t>среднего</w:t>
      </w:r>
      <w:r w:rsidR="007B3348" w:rsidRPr="000C5325">
        <w:rPr>
          <w:b/>
        </w:rPr>
        <w:t xml:space="preserve"> образования</w:t>
      </w:r>
      <w:r w:rsidRPr="000C5325">
        <w:rPr>
          <w:b/>
        </w:rPr>
        <w:t xml:space="preserve"> по геометрии</w:t>
      </w:r>
    </w:p>
    <w:p w:rsidR="00417EA2" w:rsidRPr="00961698" w:rsidRDefault="00417EA2" w:rsidP="00417EA2">
      <w:pPr>
        <w:pStyle w:val="c36"/>
        <w:widowControl w:val="0"/>
        <w:jc w:val="both"/>
      </w:pPr>
      <w:r w:rsidRPr="00961698">
        <w:rPr>
          <w:b/>
        </w:rPr>
        <w:t xml:space="preserve">Прямые и плоскости в пространстве. </w:t>
      </w:r>
      <w:r w:rsidRPr="00961698">
        <w:t>Основные понятия стереометрии (точка, прямая, плоскость, пространство).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>Пересекающиеся, параллельные и скрещивающиеся прямые. Угол между прямыми в пространстве. Перпендикулярность прямых.</w:t>
      </w:r>
      <w:r w:rsidRPr="00961698">
        <w:rPr>
          <w:i/>
        </w:rPr>
        <w:t xml:space="preserve"> </w:t>
      </w:r>
      <w:r w:rsidRPr="00961698"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Параллельность плоскостей, перпендикулярность плоскостей, признаки и свойства. </w:t>
      </w:r>
      <w:r w:rsidRPr="00961698">
        <w:rPr>
          <w:i/>
        </w:rPr>
        <w:t>Двугранный угол, линейный угол двугранного угла.</w:t>
      </w:r>
      <w:r w:rsidRPr="00961698">
        <w:t xml:space="preserve">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961698">
        <w:rPr>
          <w:i/>
        </w:rPr>
        <w:t>Расстояние между скрещивающимися прямыми.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Параллельное проектирование. </w:t>
      </w:r>
      <w:r w:rsidRPr="00961698">
        <w:rPr>
          <w:i/>
        </w:rPr>
        <w:t>Площадь ортогональной проекции многоугольника.</w:t>
      </w:r>
      <w:r w:rsidRPr="00961698">
        <w:t xml:space="preserve"> Изображение пространственных фигур.</w:t>
      </w:r>
    </w:p>
    <w:p w:rsidR="00417EA2" w:rsidRPr="00961698" w:rsidRDefault="00417EA2" w:rsidP="00417EA2">
      <w:pPr>
        <w:pStyle w:val="c36"/>
        <w:widowControl w:val="0"/>
        <w:jc w:val="both"/>
        <w:rPr>
          <w:i/>
        </w:rPr>
      </w:pPr>
      <w:r w:rsidRPr="00961698">
        <w:rPr>
          <w:b/>
        </w:rPr>
        <w:t xml:space="preserve">Многогранники. </w:t>
      </w:r>
      <w:r w:rsidRPr="00961698">
        <w:t xml:space="preserve">Вершины, ребра, грани многогранника. </w:t>
      </w:r>
      <w:r w:rsidRPr="00961698">
        <w:rPr>
          <w:i/>
        </w:rPr>
        <w:t>Развертка</w:t>
      </w:r>
      <w:r w:rsidRPr="00961698">
        <w:t xml:space="preserve">. </w:t>
      </w:r>
      <w:r w:rsidRPr="00961698">
        <w:rPr>
          <w:i/>
        </w:rPr>
        <w:t>Многогранные углы. Выпуклые многогранники.</w:t>
      </w:r>
      <w:r w:rsidRPr="00961698">
        <w:t xml:space="preserve"> </w:t>
      </w:r>
      <w:r w:rsidRPr="00961698">
        <w:rPr>
          <w:i/>
        </w:rPr>
        <w:t>Теорема Эйлера.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Призма, ее основания, боковые ребра, высота, боковая поверхность. Прямая </w:t>
      </w:r>
      <w:r w:rsidRPr="00961698">
        <w:rPr>
          <w:i/>
        </w:rPr>
        <w:t>и наклонная</w:t>
      </w:r>
      <w:r w:rsidRPr="00961698">
        <w:t xml:space="preserve"> призма. Правильная призма. Параллелепипед. Куб.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Пирамида, ее основание, боковые ребра, высота, боковая поверхность. Треугольная пирамида. </w:t>
      </w:r>
      <w:r w:rsidRPr="00961698">
        <w:lastRenderedPageBreak/>
        <w:t xml:space="preserve">Правильная пирамида. </w:t>
      </w:r>
      <w:r w:rsidRPr="00961698">
        <w:rPr>
          <w:i/>
        </w:rPr>
        <w:t>Усеченная пирамида</w:t>
      </w:r>
      <w:r w:rsidRPr="00961698">
        <w:t xml:space="preserve">.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Симметрии в кубе, в параллелепипеде, </w:t>
      </w:r>
      <w:r w:rsidRPr="00961698">
        <w:rPr>
          <w:i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Сечения куба, призмы, пирамиды.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 xml:space="preserve">Представление о правильных многогранниках (тетраэдр, куб, октаэдр, додекаэдр и икосаэдр). </w:t>
      </w:r>
    </w:p>
    <w:p w:rsidR="00417EA2" w:rsidRPr="00961698" w:rsidRDefault="00417EA2" w:rsidP="00417EA2">
      <w:pPr>
        <w:pStyle w:val="c36"/>
        <w:widowControl w:val="0"/>
        <w:jc w:val="both"/>
      </w:pPr>
      <w:r w:rsidRPr="00961698">
        <w:rPr>
          <w:b/>
        </w:rPr>
        <w:t xml:space="preserve">Тела и поверхности вращения. </w:t>
      </w:r>
      <w:r w:rsidRPr="00961698">
        <w:t xml:space="preserve">Цилиндр и конус. </w:t>
      </w:r>
      <w:r w:rsidRPr="00961698">
        <w:rPr>
          <w:i/>
        </w:rPr>
        <w:t>Усеченный конус.</w:t>
      </w:r>
      <w:r w:rsidRPr="00961698">
        <w:t xml:space="preserve"> Основание, высота, боковая поверхность, образующая, развертка. </w:t>
      </w:r>
      <w:r w:rsidRPr="00961698">
        <w:rPr>
          <w:i/>
        </w:rPr>
        <w:t xml:space="preserve">Осевые сечения и сечения параллельные основанию. 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  <w:rPr>
          <w:i/>
        </w:rPr>
      </w:pPr>
      <w:r w:rsidRPr="00961698">
        <w:t xml:space="preserve">Шар и сфера, их сечения, </w:t>
      </w:r>
      <w:r w:rsidRPr="00961698">
        <w:rPr>
          <w:i/>
        </w:rPr>
        <w:t xml:space="preserve">касательная плоскость к сфере. </w:t>
      </w:r>
    </w:p>
    <w:p w:rsidR="00417EA2" w:rsidRPr="00961698" w:rsidRDefault="00417EA2" w:rsidP="00417EA2">
      <w:pPr>
        <w:pStyle w:val="c36"/>
        <w:widowControl w:val="0"/>
        <w:jc w:val="both"/>
        <w:rPr>
          <w:b/>
          <w:i/>
        </w:rPr>
      </w:pPr>
      <w:r w:rsidRPr="00961698">
        <w:rPr>
          <w:b/>
        </w:rPr>
        <w:t xml:space="preserve">Объемы тел и площади их поверхностей. </w:t>
      </w:r>
      <w:r w:rsidRPr="00961698">
        <w:rPr>
          <w:i/>
        </w:rPr>
        <w:t>Понятие об объеме тела.</w:t>
      </w:r>
      <w:r w:rsidRPr="00961698">
        <w:t xml:space="preserve"> </w:t>
      </w:r>
      <w:r w:rsidRPr="00961698">
        <w:rPr>
          <w:i/>
        </w:rPr>
        <w:t>Отношение объемов подобных тел.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417EA2" w:rsidRPr="00961698" w:rsidRDefault="00417EA2" w:rsidP="00417EA2">
      <w:pPr>
        <w:pStyle w:val="c36"/>
        <w:widowControl w:val="0"/>
        <w:jc w:val="both"/>
        <w:rPr>
          <w:b/>
        </w:rPr>
      </w:pPr>
      <w:r w:rsidRPr="00961698">
        <w:rPr>
          <w:b/>
        </w:rPr>
        <w:t xml:space="preserve">Координаты и векторы. </w:t>
      </w:r>
      <w:r w:rsidRPr="00961698">
        <w:t xml:space="preserve">Декартовы координаты в пространстве. Формула расстояния между двумя точками. Уравнения сферы </w:t>
      </w:r>
      <w:r w:rsidRPr="00961698">
        <w:rPr>
          <w:i/>
        </w:rPr>
        <w:t>и плоскости</w:t>
      </w:r>
      <w:r w:rsidRPr="00961698">
        <w:t xml:space="preserve">. </w:t>
      </w:r>
      <w:r w:rsidRPr="00961698">
        <w:rPr>
          <w:i/>
        </w:rPr>
        <w:t>Формула расстояния от точки до плоскости.</w:t>
      </w:r>
    </w:p>
    <w:p w:rsidR="00417EA2" w:rsidRPr="00961698" w:rsidRDefault="00417EA2" w:rsidP="00417EA2">
      <w:pPr>
        <w:pStyle w:val="c36"/>
        <w:widowControl w:val="0"/>
        <w:numPr>
          <w:ilvl w:val="0"/>
          <w:numId w:val="1"/>
        </w:numPr>
        <w:jc w:val="both"/>
      </w:pPr>
      <w:r w:rsidRPr="00961698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D252F4" w:rsidRDefault="00D252F4" w:rsidP="00795132">
      <w:pPr>
        <w:pStyle w:val="af"/>
        <w:spacing w:line="238" w:lineRule="exact"/>
        <w:ind w:left="360" w:right="1700"/>
        <w:rPr>
          <w:rStyle w:val="af0"/>
        </w:rPr>
      </w:pPr>
    </w:p>
    <w:p w:rsidR="00D252F4" w:rsidRDefault="00D252F4" w:rsidP="00795132">
      <w:pPr>
        <w:pStyle w:val="af"/>
        <w:spacing w:line="238" w:lineRule="exact"/>
        <w:ind w:left="360" w:right="1700"/>
        <w:rPr>
          <w:rStyle w:val="af0"/>
        </w:rPr>
      </w:pPr>
    </w:p>
    <w:p w:rsidR="00D252F4" w:rsidRDefault="00D252F4" w:rsidP="00795132">
      <w:pPr>
        <w:pStyle w:val="af"/>
        <w:spacing w:line="238" w:lineRule="exact"/>
        <w:ind w:left="360" w:right="1700"/>
        <w:rPr>
          <w:rStyle w:val="af0"/>
        </w:rPr>
      </w:pPr>
    </w:p>
    <w:p w:rsidR="00D252F4" w:rsidRDefault="00D252F4" w:rsidP="00795132">
      <w:pPr>
        <w:pStyle w:val="af"/>
        <w:spacing w:line="238" w:lineRule="exact"/>
        <w:ind w:left="360" w:right="1700"/>
        <w:rPr>
          <w:rStyle w:val="af0"/>
        </w:rPr>
        <w:sectPr w:rsidR="00D252F4" w:rsidSect="00D252F4">
          <w:pgSz w:w="11909" w:h="16834"/>
          <w:pgMar w:top="482" w:right="794" w:bottom="482" w:left="357" w:header="720" w:footer="720" w:gutter="0"/>
          <w:cols w:space="60"/>
          <w:noEndnote/>
          <w:docGrid w:linePitch="326"/>
        </w:sectPr>
      </w:pPr>
    </w:p>
    <w:p w:rsidR="00BF7FA7" w:rsidRDefault="00BB7327" w:rsidP="00BB7327">
      <w:pPr>
        <w:pStyle w:val="af"/>
        <w:spacing w:line="238" w:lineRule="exact"/>
        <w:ind w:left="360" w:right="1700"/>
        <w:jc w:val="center"/>
        <w:rPr>
          <w:rStyle w:val="af0"/>
          <w:b/>
          <w:i/>
          <w:u w:val="single"/>
        </w:rPr>
      </w:pPr>
      <w:r w:rsidRPr="00BB7327">
        <w:rPr>
          <w:rStyle w:val="af0"/>
          <w:b/>
          <w:i/>
          <w:u w:val="single"/>
        </w:rPr>
        <w:lastRenderedPageBreak/>
        <w:t>4. Календарно- тематическое планирование</w:t>
      </w:r>
    </w:p>
    <w:p w:rsidR="00BB7327" w:rsidRPr="00BB7327" w:rsidRDefault="00BB7327" w:rsidP="00BB7327">
      <w:pPr>
        <w:pStyle w:val="af"/>
        <w:spacing w:line="238" w:lineRule="exact"/>
        <w:ind w:left="360" w:right="1700"/>
        <w:jc w:val="center"/>
        <w:rPr>
          <w:rStyle w:val="af0"/>
          <w:b/>
          <w:i/>
          <w:u w:val="single"/>
        </w:rPr>
      </w:pPr>
    </w:p>
    <w:tbl>
      <w:tblPr>
        <w:tblpPr w:leftFromText="181" w:rightFromText="181" w:vertAnchor="text" w:horzAnchor="margin" w:tblpXSpec="center" w:tblpY="1"/>
        <w:tblOverlap w:val="never"/>
        <w:tblW w:w="4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80"/>
        <w:gridCol w:w="6819"/>
        <w:gridCol w:w="1415"/>
        <w:gridCol w:w="1418"/>
      </w:tblGrid>
      <w:tr w:rsidR="00D66DD8" w:rsidRPr="00653A27" w:rsidTr="007B3348">
        <w:trPr>
          <w:trHeight w:val="70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№ п/п</w:t>
            </w:r>
          </w:p>
        </w:tc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  <w:r w:rsidRPr="00653A27">
              <w:rPr>
                <w:b/>
                <w:bCs/>
              </w:rPr>
              <w:t>Название тем Содержание уроков</w:t>
            </w:r>
          </w:p>
        </w:tc>
        <w:tc>
          <w:tcPr>
            <w:tcW w:w="2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  <w:r w:rsidRPr="00653A27">
              <w:rPr>
                <w:b/>
                <w:bCs/>
              </w:rPr>
              <w:t>Требования к уровню подготовки учащихся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  <w:r w:rsidRPr="00653A27">
              <w:rPr>
                <w:b/>
                <w:bCs/>
              </w:rPr>
              <w:t>Сроки изучения</w:t>
            </w:r>
          </w:p>
        </w:tc>
      </w:tr>
      <w:tr w:rsidR="00D66DD8" w:rsidRPr="00653A27" w:rsidTr="007B3348">
        <w:trPr>
          <w:trHeight w:val="55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D8" w:rsidRPr="00653A27" w:rsidRDefault="00D66DD8" w:rsidP="00D66DD8">
            <w:pPr>
              <w:rPr>
                <w:b/>
                <w:bCs/>
              </w:rPr>
            </w:pPr>
          </w:p>
        </w:tc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DD8" w:rsidRPr="00653A27" w:rsidRDefault="00D66DD8" w:rsidP="00D66DD8">
            <w:pPr>
              <w:rPr>
                <w:b/>
                <w:bCs/>
              </w:rPr>
            </w:pPr>
          </w:p>
        </w:tc>
        <w:tc>
          <w:tcPr>
            <w:tcW w:w="2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  <w:r w:rsidRPr="00653A27">
              <w:rPr>
                <w:b/>
                <w:bCs/>
              </w:rPr>
              <w:t>По плану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  <w:r w:rsidRPr="00653A27">
              <w:rPr>
                <w:b/>
                <w:bCs/>
              </w:rPr>
              <w:t>Фактически</w:t>
            </w:r>
          </w:p>
        </w:tc>
      </w:tr>
      <w:tr w:rsidR="00D66DD8" w:rsidRPr="00653A27" w:rsidTr="007B3348">
        <w:trPr>
          <w:trHeight w:val="46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jc w:val="center"/>
              <w:rPr>
                <w:b/>
                <w:bCs/>
                <w:i/>
              </w:rPr>
            </w:pPr>
            <w:r w:rsidRPr="00653A27">
              <w:rPr>
                <w:b/>
                <w:i/>
              </w:rPr>
              <w:t xml:space="preserve">Векторы в </w:t>
            </w:r>
            <w:r w:rsidR="00653A27" w:rsidRPr="00653A27">
              <w:rPr>
                <w:b/>
                <w:i/>
              </w:rPr>
              <w:t>пространстве (6</w:t>
            </w:r>
            <w:r w:rsidRPr="00653A27">
              <w:rPr>
                <w:b/>
                <w:i/>
              </w:rPr>
              <w:t xml:space="preserve"> часов)</w:t>
            </w:r>
          </w:p>
        </w:tc>
      </w:tr>
      <w:tr w:rsidR="00D66DD8" w:rsidRPr="00653A27" w:rsidTr="007B3348">
        <w:trPr>
          <w:trHeight w:val="11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Cs/>
                <w:color w:val="000000" w:themeColor="text1"/>
              </w:rPr>
            </w:pPr>
            <w:r w:rsidRPr="00653A27">
              <w:rPr>
                <w:bCs/>
                <w:color w:val="000000" w:themeColor="text1"/>
              </w:rPr>
              <w:t>Понятие вектора в пространстве.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</w:t>
            </w:r>
            <w:r w:rsidR="00653A27" w:rsidRPr="00653A27">
              <w:t>определение вектора</w:t>
            </w:r>
            <w:r w:rsidRPr="00653A27">
              <w:t xml:space="preserve"> в</w:t>
            </w:r>
            <w:r w:rsidRPr="00653A27">
              <w:rPr>
                <w:noProof/>
              </w:rPr>
              <w:t xml:space="preserve"> </w:t>
            </w:r>
            <w:r w:rsidR="00653A27" w:rsidRPr="00653A27">
              <w:rPr>
                <w:noProof/>
              </w:rPr>
              <w:t>пространстве, определение</w:t>
            </w:r>
            <w:r w:rsidRPr="00653A27">
              <w:rPr>
                <w:noProof/>
              </w:rPr>
              <w:t xml:space="preserve"> равных , сонаправленных и противоположно направленных векторов;                                                                                                  </w:t>
            </w: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bCs/>
                <w:noProof/>
              </w:rPr>
              <w:t xml:space="preserve">находить названные векторы и их длины в стереометрических фигурах.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67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Cs/>
              </w:rPr>
            </w:pPr>
            <w:r w:rsidRPr="00653A27">
              <w:rPr>
                <w:bCs/>
              </w:rPr>
              <w:t>Сложение и вычитание векторов.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правила сложения и вычитания вектора в</w:t>
            </w:r>
            <w:r w:rsidRPr="00653A27">
              <w:rPr>
                <w:noProof/>
              </w:rPr>
              <w:t xml:space="preserve"> пространстве,  </w:t>
            </w:r>
          </w:p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noProof/>
              </w:rPr>
              <w:t xml:space="preserve"> </w:t>
            </w: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 xml:space="preserve">выполнять действия над векторами ;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61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DD8" w:rsidRPr="00653A27" w:rsidRDefault="00D66DD8" w:rsidP="00D66DD8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Cs/>
              </w:rPr>
            </w:pPr>
            <w:r w:rsidRPr="00653A27">
              <w:rPr>
                <w:bCs/>
              </w:rPr>
              <w:t>Умножение вектора на число.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правила </w:t>
            </w:r>
            <w:r w:rsidR="00653A27" w:rsidRPr="00653A27">
              <w:t>умножения вектора</w:t>
            </w:r>
            <w:r w:rsidRPr="00653A27">
              <w:t xml:space="preserve"> на число в</w:t>
            </w:r>
            <w:r w:rsidRPr="00653A27">
              <w:rPr>
                <w:noProof/>
              </w:rPr>
              <w:t xml:space="preserve"> пространстве,  </w:t>
            </w:r>
          </w:p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 xml:space="preserve">выполнять действия над векторами ;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70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/>
                <w:bCs/>
                <w:color w:val="0070C0"/>
              </w:rPr>
            </w:pPr>
            <w:r w:rsidRPr="00653A27">
              <w:rPr>
                <w:bCs/>
              </w:rPr>
              <w:t>Компланарные векторы.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rPr>
                <w:bCs/>
              </w:rPr>
              <w:t>определение компланарных векторов,</w:t>
            </w:r>
            <w:r w:rsidRPr="00653A27">
              <w:t xml:space="preserve"> </w:t>
            </w:r>
            <w:r w:rsidRPr="00653A27">
              <w:rPr>
                <w:noProof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>раскладывать вектор по базису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6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/>
                <w:bCs/>
                <w:color w:val="0070C0"/>
              </w:rPr>
            </w:pPr>
            <w:r w:rsidRPr="00653A27">
              <w:rPr>
                <w:bCs/>
              </w:rPr>
              <w:t>Компланарные векторы.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rPr>
                <w:bCs/>
              </w:rPr>
              <w:t>определение компланарных векторов,</w:t>
            </w:r>
            <w:r w:rsidRPr="00653A27">
              <w:t xml:space="preserve"> </w:t>
            </w:r>
            <w:r w:rsidRPr="00653A27">
              <w:rPr>
                <w:noProof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>раскладывать вектор по базису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117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pStyle w:val="a6"/>
              <w:numPr>
                <w:ilvl w:val="0"/>
                <w:numId w:val="20"/>
              </w:numPr>
              <w:spacing w:after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Cs/>
              </w:rPr>
            </w:pPr>
            <w:r w:rsidRPr="00653A27">
              <w:rPr>
                <w:bCs/>
              </w:rPr>
              <w:t>Решение задач по теме "Векторы в пространстве"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>правила сложения и вычитания вектора в</w:t>
            </w:r>
            <w:r w:rsidRPr="00653A27">
              <w:rPr>
                <w:noProof/>
              </w:rPr>
              <w:t xml:space="preserve"> пространстве,</w:t>
            </w:r>
            <w:r w:rsidRPr="00653A27">
              <w:rPr>
                <w:bCs/>
              </w:rPr>
              <w:t xml:space="preserve"> определение компланарных векторов,</w:t>
            </w:r>
            <w:r w:rsidRPr="00653A27">
              <w:t xml:space="preserve"> </w:t>
            </w:r>
            <w:r w:rsidRPr="00653A27">
              <w:rPr>
                <w:noProof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 xml:space="preserve"> выполнять действия над векторами ,раскладывать вектор по базису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66DD8" w:rsidRPr="00653A27" w:rsidTr="007B3348">
        <w:trPr>
          <w:trHeight w:val="3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d"/>
              <w:jc w:val="center"/>
              <w:rPr>
                <w:b/>
                <w:bCs/>
                <w:i/>
              </w:rPr>
            </w:pPr>
            <w:r w:rsidRPr="00653A27">
              <w:rPr>
                <w:b/>
                <w:i/>
              </w:rPr>
              <w:t xml:space="preserve">Метод </w:t>
            </w:r>
            <w:r w:rsidR="00653A27" w:rsidRPr="00653A27">
              <w:rPr>
                <w:b/>
                <w:i/>
              </w:rPr>
              <w:t>координат в</w:t>
            </w:r>
            <w:r w:rsidRPr="00653A27">
              <w:rPr>
                <w:b/>
                <w:i/>
              </w:rPr>
              <w:t xml:space="preserve"> </w:t>
            </w:r>
            <w:r w:rsidR="00653A27" w:rsidRPr="00653A27">
              <w:rPr>
                <w:b/>
                <w:i/>
              </w:rPr>
              <w:t>пространстве (11 часов</w:t>
            </w:r>
            <w:r w:rsidRPr="00653A27">
              <w:rPr>
                <w:b/>
                <w:i/>
              </w:rPr>
              <w:t>)</w:t>
            </w: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Прямоугольная система координат в пространстве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D8" w:rsidRPr="00653A27" w:rsidRDefault="00D66DD8" w:rsidP="002229BE">
            <w:pPr>
              <w:keepNext/>
              <w:spacing w:before="20"/>
              <w:jc w:val="both"/>
              <w:rPr>
                <w:noProof/>
              </w:rPr>
            </w:pPr>
            <w:r w:rsidRPr="00653A27">
              <w:rPr>
                <w:b/>
                <w:bCs/>
                <w:noProof/>
              </w:rPr>
              <w:t>Иметь</w:t>
            </w:r>
            <w:r w:rsidRPr="00653A27">
              <w:rPr>
                <w:noProof/>
              </w:rPr>
              <w:t xml:space="preserve"> представление о прямоугольной системе координат в пространстве.</w:t>
            </w:r>
          </w:p>
          <w:p w:rsidR="00D66DD8" w:rsidRPr="00653A27" w:rsidRDefault="00D66DD8" w:rsidP="002229BE">
            <w:pPr>
              <w:keepNext/>
              <w:spacing w:before="20"/>
              <w:jc w:val="both"/>
              <w:rPr>
                <w:noProof/>
              </w:rPr>
            </w:pPr>
            <w:r w:rsidRPr="00653A27">
              <w:rPr>
                <w:noProof/>
              </w:rPr>
              <w:t xml:space="preserve"> </w:t>
            </w:r>
            <w:r w:rsidRPr="00653A27">
              <w:rPr>
                <w:b/>
                <w:bCs/>
                <w:noProof/>
              </w:rPr>
              <w:t>Уметь</w:t>
            </w:r>
            <w:r w:rsidRPr="00653A27">
              <w:rPr>
                <w:noProof/>
              </w:rPr>
              <w:t xml:space="preserve"> строить точку по заданным координатам и находить координаты точки, изображенной в заданной системе координат.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66DD8" w:rsidRPr="007B3348" w:rsidRDefault="00D66DD8" w:rsidP="00D66DD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lastRenderedPageBreak/>
              <w:t>Координаты вектора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jc w:val="both"/>
              <w:rPr>
                <w:noProof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определение понятия координат вектора в</w:t>
            </w:r>
            <w:r w:rsidRPr="00653A27">
              <w:rPr>
                <w:noProof/>
              </w:rPr>
              <w:t xml:space="preserve"> пространстве.                                   </w:t>
            </w:r>
          </w:p>
          <w:p w:rsidR="00D66DD8" w:rsidRPr="00653A27" w:rsidRDefault="00D66DD8" w:rsidP="002229BE">
            <w:pPr>
              <w:spacing w:line="276" w:lineRule="auto"/>
              <w:jc w:val="both"/>
              <w:rPr>
                <w:noProof/>
              </w:rPr>
            </w:pPr>
            <w:r w:rsidRPr="00653A27">
              <w:rPr>
                <w:noProof/>
              </w:rPr>
              <w:lastRenderedPageBreak/>
              <w:t xml:space="preserve"> </w:t>
            </w: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>выполнять действия над векторами с заданными координатами; раскладывать вектор по базису.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Координаты вектора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jc w:val="both"/>
              <w:rPr>
                <w:noProof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определение понятия координат вектора в</w:t>
            </w:r>
            <w:r w:rsidRPr="00653A27">
              <w:rPr>
                <w:noProof/>
              </w:rPr>
              <w:t xml:space="preserve"> пространстве.                                   </w:t>
            </w:r>
          </w:p>
          <w:p w:rsidR="00D66DD8" w:rsidRPr="00653A27" w:rsidRDefault="00D66DD8" w:rsidP="002229BE">
            <w:pPr>
              <w:spacing w:line="276" w:lineRule="auto"/>
              <w:jc w:val="both"/>
            </w:pPr>
            <w:r w:rsidRPr="00653A27">
              <w:rPr>
                <w:noProof/>
              </w:rPr>
              <w:t xml:space="preserve"> </w:t>
            </w:r>
            <w:r w:rsidRPr="00653A27">
              <w:rPr>
                <w:b/>
                <w:bCs/>
                <w:noProof/>
              </w:rPr>
              <w:t xml:space="preserve">Уметь </w:t>
            </w:r>
            <w:r w:rsidRPr="00653A27">
              <w:rPr>
                <w:noProof/>
              </w:rPr>
              <w:t>выполнять действия над векторами с заданными координатами; раскладывать вектор по базису.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rPr>
                <w:bCs/>
              </w:rPr>
            </w:pPr>
            <w:r w:rsidRPr="00653A27">
              <w:t>Связь между координатами векторов и координатами</w:t>
            </w:r>
            <w:r w:rsidRPr="00653A27">
              <w:rPr>
                <w:bCs/>
              </w:rPr>
              <w:t xml:space="preserve"> </w:t>
            </w:r>
            <w:r w:rsidRPr="00653A27">
              <w:t>точек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D66DD8" w:rsidP="002229BE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определение радиус- вектора произвольной точки пространства; знать определение коллинеарных и компланарных векторов. </w:t>
            </w:r>
          </w:p>
          <w:p w:rsidR="00D66DD8" w:rsidRPr="00653A27" w:rsidRDefault="00D66DD8" w:rsidP="002229BE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координаты вектора по координатам его начала и конца.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Простейшие задачи в координатах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координат середины </w:t>
            </w:r>
            <w:r w:rsidR="00653A27" w:rsidRPr="00653A27">
              <w:t>отрезка, длины</w:t>
            </w:r>
            <w:r w:rsidRPr="00653A27">
              <w:t xml:space="preserve"> вектора через </w:t>
            </w:r>
            <w:r w:rsidR="00653A27" w:rsidRPr="00653A27">
              <w:t>его координаты</w:t>
            </w:r>
            <w:r w:rsidRPr="00653A27">
              <w:t xml:space="preserve"> и расстояния между двумя точками.                                      </w:t>
            </w:r>
            <w:r w:rsidRPr="00653A27">
              <w:rPr>
                <w:b/>
                <w:bCs/>
              </w:rPr>
              <w:t>Уметь</w:t>
            </w:r>
            <w:r w:rsidRPr="00653A27">
              <w:t xml:space="preserve"> применять эти формулы при решении стереометрических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/>
          <w:p w:rsidR="00D66DD8" w:rsidRPr="00653A27" w:rsidRDefault="00D66DD8" w:rsidP="00D66DD8">
            <w:r w:rsidRPr="00653A27">
              <w:t>Угол между векторами. Скалярное произведение векторов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понятие угла между векторами и скалярного произведения векторов; знать формулу </w:t>
            </w:r>
            <w:r w:rsidR="00653A27" w:rsidRPr="00653A27">
              <w:t>скалярного произведения</w:t>
            </w:r>
            <w:r w:rsidRPr="00653A27">
              <w:t xml:space="preserve"> в координатах, свойства скалярного произведения.                             </w:t>
            </w:r>
          </w:p>
          <w:p w:rsidR="00D66DD8" w:rsidRPr="00653A27" w:rsidRDefault="00D66DD8" w:rsidP="002229BE">
            <w:pPr>
              <w:spacing w:line="276" w:lineRule="auto"/>
              <w:jc w:val="both"/>
            </w:pPr>
            <w:r w:rsidRPr="00653A27">
              <w:t xml:space="preserve"> </w:t>
            </w:r>
            <w:r w:rsidRPr="00653A27">
              <w:rPr>
                <w:b/>
                <w:bCs/>
              </w:rPr>
              <w:t xml:space="preserve">Уметь </w:t>
            </w:r>
            <w:r w:rsidRPr="00653A27">
              <w:t xml:space="preserve">применять </w:t>
            </w:r>
            <w:r w:rsidR="00653A27" w:rsidRPr="00653A27">
              <w:t>скалярное произведение</w:t>
            </w:r>
            <w:r w:rsidRPr="00653A27">
              <w:t xml:space="preserve">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Вычисление углов между прямыми и плоскостями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понятие угла между векторами и скалярного произведения векторов. Знать формулу </w:t>
            </w:r>
            <w:r w:rsidR="00653A27" w:rsidRPr="00653A27">
              <w:t>скалярного произведения</w:t>
            </w:r>
            <w:r w:rsidRPr="00653A27">
              <w:t xml:space="preserve"> в координатах, косинуса угла между данными векторами через их координаты, косинуса угла между прямыми, между прямой и плоскостью.                                           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</w:t>
            </w:r>
            <w:r w:rsidR="00653A27" w:rsidRPr="00653A27">
              <w:t>использовать скалярное произведение векторов при</w:t>
            </w:r>
            <w:r w:rsidRPr="00653A27">
              <w:t xml:space="preserve"> решении задач на вычисление углов между прямыми, между прямой и </w:t>
            </w:r>
            <w:r w:rsidR="007B3348" w:rsidRPr="00653A27">
              <w:t xml:space="preserve">плоскостью.  </w:t>
            </w:r>
            <w:r w:rsidRPr="00653A27">
              <w:t xml:space="preserve">                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Движения. Виды движения.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Иметь</w:t>
            </w:r>
            <w:r w:rsidRPr="00653A27">
              <w:t xml:space="preserve"> понятие о движении в пространстве, знать основные виды движений, их свойства.                         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</w:t>
            </w:r>
            <w:r w:rsidR="00653A27" w:rsidRPr="00653A27">
              <w:t>осуществлять виды</w:t>
            </w:r>
            <w:r w:rsidRPr="00653A27">
              <w:t xml:space="preserve"> движений; находить координаты точек при различных движениях.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rPr>
          <w:trHeight w:val="51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3A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Движения. Виды движения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Иметь</w:t>
            </w:r>
            <w:r w:rsidRPr="00653A27">
              <w:t xml:space="preserve"> понятие о движении в пространстве, знать основные виды движений, их свойства.                          </w:t>
            </w:r>
          </w:p>
          <w:p w:rsidR="00D66DD8" w:rsidRPr="00653A27" w:rsidRDefault="002229BE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lastRenderedPageBreak/>
              <w:t>Уметь</w:t>
            </w:r>
            <w:r w:rsidRPr="00653A27">
              <w:t xml:space="preserve"> осуществлять виды движений; находить координаты точек при различных движениях.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rPr>
                <w:b/>
                <w:bCs/>
                <w:i/>
                <w:iCs/>
              </w:rPr>
              <w:t xml:space="preserve">Контрольная работа №1 по теме </w:t>
            </w:r>
            <w:r w:rsidRPr="00653A27">
              <w:rPr>
                <w:u w:val="single"/>
              </w:rPr>
              <w:t>«Метод координат в пространстве. Движения»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Демонстрация учащимися знаний и умений по </w:t>
            </w:r>
            <w:r w:rsidR="00653A27" w:rsidRPr="00653A27">
              <w:t xml:space="preserve">теме </w:t>
            </w:r>
            <w:r w:rsidR="00653A27" w:rsidRPr="00653A27">
              <w:rPr>
                <w:i/>
                <w:iCs/>
              </w:rPr>
              <w:t>«</w:t>
            </w:r>
            <w:r w:rsidRPr="00653A27">
              <w:t>Метод координат в пространстве. Движения»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rPr>
          <w:trHeight w:val="32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7B3348">
            <w:pPr>
              <w:rPr>
                <w:b/>
                <w:bCs/>
                <w:i/>
                <w:iCs/>
              </w:rPr>
            </w:pPr>
            <w:r w:rsidRPr="00653A27">
              <w:t>Работа над ошибками.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i/>
              </w:rPr>
            </w:pPr>
            <w:r w:rsidRPr="00653A27">
              <w:rPr>
                <w:b/>
                <w:bCs/>
                <w:i/>
              </w:rPr>
              <w:t xml:space="preserve">Цилиндр, конус и шар </w:t>
            </w:r>
            <w:r w:rsidRPr="00653A27">
              <w:rPr>
                <w:b/>
                <w:i/>
              </w:rPr>
              <w:t>(14</w:t>
            </w:r>
            <w:r w:rsidR="002229BE">
              <w:rPr>
                <w:b/>
                <w:i/>
              </w:rPr>
              <w:t xml:space="preserve"> </w:t>
            </w:r>
            <w:r w:rsidRPr="00653A27">
              <w:rPr>
                <w:b/>
                <w:i/>
              </w:rPr>
              <w:t>часов)</w:t>
            </w: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Понятие цилиндра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определение цилиндра, формулы для вычисления площадей боковой и полной поверхностей цилиндра.                                                 </w:t>
            </w: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цилиндра, </w:t>
            </w:r>
            <w:r w:rsidR="007B3348" w:rsidRPr="00653A27">
              <w:t>использовать формулы</w:t>
            </w:r>
            <w:r w:rsidRPr="00653A27">
              <w:t xml:space="preserve"> для вычисления площадей боковой и полной поверхностей цилиндра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7B3348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Площадь поверхности цилиндра.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определение цилиндра, формулы для вычисления площадей боковой и полной поверхностей цилиндра.                                                 </w:t>
            </w: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цилиндра, </w:t>
            </w:r>
            <w:r w:rsidR="007B3348" w:rsidRPr="00653A27">
              <w:t>использовать формулы</w:t>
            </w:r>
            <w:r w:rsidRPr="00653A27">
              <w:t xml:space="preserve"> для вычисления площадей боковой и полной поверхностей цилиндра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2229BE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2229BE">
            <w:pPr>
              <w:pStyle w:val="Style2"/>
              <w:widowControl/>
              <w:ind w:left="102" w:right="102"/>
            </w:pPr>
            <w:r w:rsidRPr="00653A27">
              <w:rPr>
                <w:b/>
                <w:bCs/>
              </w:rPr>
              <w:t xml:space="preserve"> </w:t>
            </w:r>
            <w:r w:rsidRPr="002229BE">
              <w:rPr>
                <w:color w:val="0070C0"/>
              </w:rPr>
              <w:t xml:space="preserve"> </w:t>
            </w:r>
            <w:r w:rsidRPr="00653A27">
              <w:t>Цилиндр. Решение задач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определение цилиндра, формулы для вычисления площадей боковой и полной поверхностей цилиндра.                                                 </w:t>
            </w: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цилиндра, </w:t>
            </w:r>
            <w:r w:rsidR="007B3348" w:rsidRPr="00653A27">
              <w:t>использовать формулы</w:t>
            </w:r>
            <w:r w:rsidRPr="00653A27">
              <w:t xml:space="preserve"> для вычисления площадей боковой и полной поверхностей цилиндра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2229BE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b/>
                <w:bCs/>
              </w:rPr>
            </w:pPr>
            <w:r w:rsidRPr="00653A27">
              <w:rPr>
                <w:b/>
                <w:bCs/>
              </w:rPr>
              <w:t xml:space="preserve"> </w:t>
            </w:r>
            <w:r w:rsidRPr="002229BE">
              <w:rPr>
                <w:color w:val="0070C0"/>
              </w:rPr>
              <w:t xml:space="preserve"> </w:t>
            </w:r>
            <w:r w:rsidRPr="00653A27">
              <w:t>Конус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определение </w:t>
            </w:r>
            <w:r w:rsidR="00653A27" w:rsidRPr="00653A27">
              <w:t>конуса, усеченного</w:t>
            </w:r>
            <w:r w:rsidRPr="00653A27">
              <w:t xml:space="preserve"> конуса; формулы для вычисления площадей боковой и полной поверхностей конуса и усеченного конуса.</w:t>
            </w:r>
            <w:r w:rsidRPr="00653A27">
              <w:rPr>
                <w:b/>
                <w:bCs/>
              </w:rPr>
              <w:t xml:space="preserve">                          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конуса и усеченного конуса, </w:t>
            </w:r>
            <w:r w:rsidR="00653A27" w:rsidRPr="00653A27">
              <w:t>использовать формулы</w:t>
            </w:r>
            <w:r w:rsidRPr="00653A27">
              <w:t xml:space="preserve"> для вычисления площадей боковой и полной поверхностей цилиндра при решении задач. Уметь работать с рисунком и читать его.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3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53A27">
              <w:rPr>
                <w:rFonts w:ascii="Times New Roman" w:hAnsi="Times New Roman" w:cs="Times New Roman"/>
                <w:color w:val="auto"/>
              </w:rPr>
              <w:t xml:space="preserve">Площадь </w:t>
            </w:r>
            <w:r w:rsidR="00653A27" w:rsidRPr="00653A27">
              <w:rPr>
                <w:rFonts w:ascii="Times New Roman" w:hAnsi="Times New Roman" w:cs="Times New Roman"/>
                <w:color w:val="auto"/>
              </w:rPr>
              <w:t>поверхности конуса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>определение конуса, усеченного конуса; формулы для вычисления площадей боковой и полной поверхностей конуса и усеченного конуса.</w:t>
            </w:r>
            <w:r w:rsidRPr="00653A27">
              <w:rPr>
                <w:b/>
                <w:bCs/>
              </w:rPr>
              <w:t xml:space="preserve">                           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конуса и усеченного </w:t>
            </w:r>
            <w:r w:rsidRPr="00653A27">
              <w:lastRenderedPageBreak/>
              <w:t>конуса, использовать формулы для вычисления площадей боковой и полной поверхностей цилиндра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Усечённый конус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>определение конуса, усеченного конуса; формулы для вычисления площадей боковой и полной поверхностей конуса и усеченного конуса.</w:t>
            </w:r>
            <w:r w:rsidRPr="00653A27">
              <w:rPr>
                <w:b/>
                <w:bCs/>
              </w:rPr>
              <w:t xml:space="preserve">                           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находить отдельные элементы конуса и усеченного конуса, использовать формулы для вычисления площадей боковой и полной поверхностей цилиндра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Сфера и шар. Уравнение сферы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определение сферы, шара, уравнение сферы в заданной прямоугольной системе координат; формулы для вычисления площадей боковой и полной поверхностей цилиндра.  </w:t>
            </w: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находить отдельные элементы сферы и шара, записывать уравнение </w:t>
            </w:r>
            <w:r w:rsidR="00653A27" w:rsidRPr="00653A27">
              <w:t xml:space="preserve">сферы.  </w:t>
            </w:r>
            <w:r w:rsidRPr="00653A27">
              <w:t xml:space="preserve">                                     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 xml:space="preserve">Взаимное расположение сферы и плоскости      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случаи взаимного расположения сферы и плоскости.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применять знания о сфере и шаре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Касательная плоскость к сфере.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теоремы о касательной плоскости к сфере.                                   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 </w:t>
            </w:r>
            <w:r w:rsidR="00653A27" w:rsidRPr="00653A27">
              <w:rPr>
                <w:b/>
                <w:bCs/>
              </w:rPr>
              <w:t xml:space="preserve">Уметь </w:t>
            </w:r>
            <w:r w:rsidR="00653A27" w:rsidRPr="00653A27">
              <w:t>применять</w:t>
            </w:r>
            <w:r w:rsidRPr="00653A27">
              <w:t xml:space="preserve"> эти теоремы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Площадь сферы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площади сферы. </w:t>
            </w: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это знание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Различные задачи на многогранники, цилиндр, конус и шар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Иметь</w:t>
            </w:r>
            <w:r w:rsidRPr="00653A27">
              <w:t xml:space="preserve"> представление о шаре (сфере) вписанном в многогранник, описанном около многогранника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Уметь </w:t>
            </w:r>
            <w:r w:rsidRPr="00653A27">
              <w:t>решать задачи на комбинацию тел вращения и многогранников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rPr>
          <w:trHeight w:val="58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r w:rsidRPr="00653A27">
              <w:t>Различные задачи на многогранники, цилиндр, конус и шар</w:t>
            </w:r>
          </w:p>
          <w:p w:rsidR="00D66DD8" w:rsidRPr="00653A27" w:rsidRDefault="00D66DD8" w:rsidP="00D66DD8">
            <w:pPr>
              <w:jc w:val="right"/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7B3348">
              <w:rPr>
                <w:b/>
              </w:rPr>
              <w:t>Демонстрация</w:t>
            </w:r>
            <w:r w:rsidRPr="00653A27">
              <w:t xml:space="preserve"> учащимися знаний по </w:t>
            </w:r>
            <w:r w:rsidR="00653A27" w:rsidRPr="00653A27">
              <w:t xml:space="preserve">теме </w:t>
            </w:r>
            <w:r w:rsidR="00653A27" w:rsidRPr="00653A27">
              <w:rPr>
                <w:i/>
                <w:iCs/>
              </w:rPr>
              <w:t>«</w:t>
            </w:r>
            <w:r w:rsidRPr="00653A27">
              <w:t xml:space="preserve">Тела вращения». </w:t>
            </w:r>
            <w:r w:rsidR="00653A27" w:rsidRPr="007B3348">
              <w:rPr>
                <w:b/>
              </w:rPr>
              <w:t>Уметь</w:t>
            </w:r>
            <w:r w:rsidR="00653A27" w:rsidRPr="00653A27">
              <w:t xml:space="preserve"> использовать</w:t>
            </w:r>
            <w:r w:rsidRPr="00653A27">
              <w:t xml:space="preserve"> теоретические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Обобщение по теме «Цилиндр, конус, сфера и шар»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уравнение сферы в заданной прямоугольной системе координат; формулы для вычисления площадей боковой и полной поверхностей цилиндра, конуса.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Знать случаи взаимного расположения сферы и плоскости.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Знать теоремы о касательной плоскости к сфере, формулу площади сферы.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обобщать и систематизировать </w:t>
            </w:r>
            <w:r w:rsidR="00653A27" w:rsidRPr="00653A27">
              <w:t>материал, использовать знания при</w:t>
            </w:r>
            <w:r w:rsidRPr="00653A27">
              <w:t xml:space="preserve"> решении </w:t>
            </w:r>
            <w:r w:rsidR="00653A27" w:rsidRPr="00653A27">
              <w:t xml:space="preserve">различных </w:t>
            </w:r>
            <w:r w:rsidR="007B3348" w:rsidRPr="00653A27">
              <w:t xml:space="preserve">задач.  </w:t>
            </w:r>
            <w:r w:rsidRPr="00653A27">
              <w:t xml:space="preserve">                         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rPr>
                <w:i/>
                <w:iCs/>
              </w:rPr>
            </w:pPr>
            <w:r w:rsidRPr="00653A27">
              <w:rPr>
                <w:b/>
                <w:bCs/>
                <w:i/>
                <w:iCs/>
              </w:rPr>
              <w:t>Контрольная работа №2 по теме «Тела вращения»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Демонстрация учащимися знаний и умений по </w:t>
            </w:r>
            <w:r w:rsidR="00653A27" w:rsidRPr="00653A27">
              <w:t xml:space="preserve">теме </w:t>
            </w:r>
            <w:r w:rsidR="00653A27" w:rsidRPr="00653A27">
              <w:rPr>
                <w:i/>
                <w:iCs/>
              </w:rPr>
              <w:t>«</w:t>
            </w:r>
            <w:r w:rsidRPr="00653A27">
              <w:t>Тела вращения»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  <w:rPr>
                <w:b/>
                <w:i/>
              </w:rPr>
            </w:pPr>
            <w:r w:rsidRPr="00653A27">
              <w:rPr>
                <w:b/>
                <w:bCs/>
                <w:i/>
              </w:rPr>
              <w:t xml:space="preserve">Объемы </w:t>
            </w:r>
            <w:r w:rsidR="007B3348" w:rsidRPr="00653A27">
              <w:rPr>
                <w:b/>
                <w:bCs/>
                <w:i/>
              </w:rPr>
              <w:t>тел (</w:t>
            </w:r>
            <w:r w:rsidR="007B3348" w:rsidRPr="00653A27">
              <w:rPr>
                <w:b/>
                <w:i/>
              </w:rPr>
              <w:t>21 час</w:t>
            </w:r>
            <w:r w:rsidRPr="00653A27">
              <w:rPr>
                <w:b/>
                <w:i/>
              </w:rPr>
              <w:t>)</w:t>
            </w: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Работа над ошибками.</w:t>
            </w:r>
          </w:p>
          <w:p w:rsidR="00D66DD8" w:rsidRPr="00653A27" w:rsidRDefault="00D66DD8" w:rsidP="00D66DD8">
            <w:r w:rsidRPr="00653A27">
              <w:t>Понятие объема. Объем прямоугольного параллелепипеда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8B7528" w:rsidP="002229BE">
            <w:pPr>
              <w:spacing w:line="276" w:lineRule="auto"/>
            </w:pPr>
            <w:r>
              <w:rPr>
                <w:b/>
                <w:bCs/>
              </w:rPr>
              <w:t>Иметь</w:t>
            </w:r>
            <w:r w:rsidR="00D66DD8" w:rsidRPr="00653A27">
              <w:t xml:space="preserve"> понятие об объеме тела.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 </w:t>
            </w:r>
            <w:r w:rsidRPr="00653A27">
              <w:rPr>
                <w:b/>
                <w:bCs/>
              </w:rPr>
              <w:t>Знать</w:t>
            </w:r>
            <w:r w:rsidRPr="00653A27">
              <w:t xml:space="preserve"> свойства объемов, знать формулу объема прямоугольного параллелепипеда.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rPr>
                <w:b/>
                <w:bCs/>
                <w:i/>
                <w:iCs/>
              </w:rPr>
            </w:pPr>
            <w:r w:rsidRPr="00653A27">
              <w:t>Объем прямоугольного параллелепипеда. Объем прямоугольной призмы с треугольником в основании.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свойства объемов, знать формулы объемов прямоугольного параллелепипеда </w:t>
            </w:r>
            <w:r w:rsidR="007B3348" w:rsidRPr="00653A27">
              <w:t>и прямоугольной</w:t>
            </w:r>
            <w:r w:rsidRPr="00653A27">
              <w:t xml:space="preserve"> призмы с треугольником в основании.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rPr>
                <w:b/>
                <w:bCs/>
                <w:i/>
                <w:iCs/>
              </w:rPr>
            </w:pPr>
            <w:r w:rsidRPr="00653A27">
              <w:t>Объем прямоугольного параллелепипеда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свойства объемов, знать формулы объемов прямоугольного параллелепипеда </w:t>
            </w:r>
            <w:r w:rsidR="007B3348" w:rsidRPr="00653A27">
              <w:t>и прямоугольной</w:t>
            </w:r>
            <w:r w:rsidRPr="00653A27">
              <w:t xml:space="preserve"> призмы с треугольником в основании. 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2229BE" w:rsidRDefault="00D66DD8" w:rsidP="00D66DD8">
            <w:pPr>
              <w:pStyle w:val="Style2"/>
              <w:widowControl/>
              <w:ind w:left="102" w:right="102"/>
              <w:rPr>
                <w:rStyle w:val="FontStyle41"/>
                <w:color w:val="0070C0"/>
                <w:sz w:val="24"/>
                <w:szCs w:val="24"/>
              </w:rPr>
            </w:pPr>
            <w:r w:rsidRPr="00653A27">
              <w:t xml:space="preserve"> </w:t>
            </w:r>
            <w:r w:rsidRPr="00653A27">
              <w:rPr>
                <w:rStyle w:val="FontStyle41"/>
                <w:color w:val="0070C0"/>
                <w:sz w:val="24"/>
                <w:szCs w:val="24"/>
              </w:rPr>
              <w:t xml:space="preserve"> </w:t>
            </w:r>
          </w:p>
          <w:p w:rsidR="00D66DD8" w:rsidRPr="00653A27" w:rsidRDefault="00D66DD8" w:rsidP="00D66DD8">
            <w:r w:rsidRPr="00653A27">
              <w:t>Объем прямоугольной призмы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прямой призмы.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rStyle w:val="FontStyle41"/>
                <w:color w:val="0070C0"/>
                <w:sz w:val="24"/>
                <w:szCs w:val="24"/>
              </w:rPr>
            </w:pPr>
            <w:r w:rsidRPr="00653A27">
              <w:t xml:space="preserve"> </w:t>
            </w:r>
            <w:r w:rsidRPr="00653A27">
              <w:rPr>
                <w:rStyle w:val="FontStyle41"/>
                <w:color w:val="0070C0"/>
                <w:sz w:val="24"/>
                <w:szCs w:val="24"/>
              </w:rPr>
              <w:t xml:space="preserve">  </w:t>
            </w:r>
          </w:p>
          <w:p w:rsidR="00D66DD8" w:rsidRPr="00653A27" w:rsidRDefault="00D66DD8" w:rsidP="00D66DD8">
            <w:pPr>
              <w:rPr>
                <w:b/>
                <w:bCs/>
                <w:i/>
                <w:iCs/>
              </w:rPr>
            </w:pPr>
            <w:r w:rsidRPr="00653A27">
              <w:t>Объем цилиндра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цилиндра.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rPr>
                <w:b/>
                <w:bCs/>
                <w:i/>
                <w:iCs/>
              </w:rPr>
            </w:pPr>
            <w:r w:rsidRPr="00653A27">
              <w:t>Объем цилиндра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цилиндра.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pStyle w:val="Style2"/>
              <w:widowControl/>
              <w:ind w:left="102" w:right="102"/>
              <w:rPr>
                <w:rStyle w:val="FontStyle41"/>
                <w:color w:val="0070C0"/>
                <w:sz w:val="24"/>
                <w:szCs w:val="24"/>
              </w:rPr>
            </w:pPr>
            <w:r w:rsidRPr="00653A27">
              <w:t xml:space="preserve"> </w:t>
            </w:r>
            <w:r w:rsidRPr="00653A27">
              <w:rPr>
                <w:rStyle w:val="FontStyle41"/>
                <w:color w:val="0070C0"/>
                <w:sz w:val="24"/>
                <w:szCs w:val="24"/>
              </w:rPr>
              <w:t xml:space="preserve"> </w:t>
            </w:r>
          </w:p>
          <w:p w:rsidR="00D66DD8" w:rsidRPr="00653A27" w:rsidRDefault="00D66DD8" w:rsidP="00D66DD8">
            <w:r w:rsidRPr="00653A27">
              <w:t>Вычисление объемов тел с помощью интеграла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для вычисления объемов тел, основанной на понятии интеграла.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доказывать формулу для вычисления объемов тел, основанной на понятии интеграла </w:t>
            </w:r>
            <w:r w:rsidR="007B3348" w:rsidRPr="00653A27">
              <w:t>и использовать</w:t>
            </w:r>
            <w:r w:rsidRPr="00653A27">
              <w:t xml:space="preserve"> ее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наклонной призмы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наклонной призмы.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пирамиды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пирамиды.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пирамиды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6" w:rsidRPr="00653A27" w:rsidRDefault="00C22D76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пирамиды.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C22D76" w:rsidP="002229BE">
            <w:pPr>
              <w:spacing w:line="276" w:lineRule="auto"/>
            </w:pPr>
            <w:r w:rsidRPr="00653A27">
              <w:rPr>
                <w:b/>
                <w:bCs/>
              </w:rPr>
              <w:lastRenderedPageBreak/>
              <w:t>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пирамиды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пирамиды, усеченной пирамиды.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их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конуса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конуса, усеченного конуса.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их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 xml:space="preserve">Решение задач по теме </w:t>
            </w:r>
            <w:r w:rsidR="007B3348" w:rsidRPr="00653A27">
              <w:t>«Объем</w:t>
            </w:r>
            <w:r w:rsidRPr="00653A27">
              <w:t xml:space="preserve"> конуса»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6" w:rsidRPr="00653A27" w:rsidRDefault="00C22D76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конуса, усеченного конуса.</w:t>
            </w:r>
          </w:p>
          <w:p w:rsidR="00D66DD8" w:rsidRPr="00653A27" w:rsidRDefault="00C22D76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их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 xml:space="preserve">Решение задач по теме </w:t>
            </w:r>
            <w:r w:rsidR="007B3348" w:rsidRPr="00653A27">
              <w:t>«Объемы</w:t>
            </w:r>
            <w:r w:rsidRPr="00653A27">
              <w:t xml:space="preserve"> тел»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Демонстрация учащимися знаний и умений по </w:t>
            </w:r>
            <w:r w:rsidR="007B3348" w:rsidRPr="00653A27">
              <w:t xml:space="preserve">теме </w:t>
            </w:r>
            <w:r w:rsidR="007B3348" w:rsidRPr="00653A27">
              <w:rPr>
                <w:i/>
                <w:iCs/>
              </w:rPr>
              <w:t>«</w:t>
            </w:r>
            <w:r w:rsidRPr="00653A27">
              <w:t>Объемы тел»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/>
          <w:p w:rsidR="00D66DD8" w:rsidRPr="00653A27" w:rsidRDefault="00D66DD8" w:rsidP="00D66DD8">
            <w:r w:rsidRPr="00653A27">
              <w:t>Объем шара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шара.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шара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объема шара.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шарового сегмента, шарового слоя, сектора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="007B3348" w:rsidRPr="00653A27">
              <w:t>понятия шарового</w:t>
            </w:r>
            <w:r w:rsidRPr="00653A27">
              <w:t xml:space="preserve"> сегмента, шарового слоя, сектора; </w:t>
            </w:r>
            <w:r w:rsidR="007B3348" w:rsidRPr="00653A27">
              <w:t>знать формулу</w:t>
            </w:r>
            <w:r w:rsidRPr="00653A27">
              <w:t xml:space="preserve"> объема частей шара.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 шарового сегмента, шарового слоя, сектора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D76" w:rsidRPr="00653A27" w:rsidRDefault="00C22D76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="007B3348" w:rsidRPr="00653A27">
              <w:t>понятия шарового</w:t>
            </w:r>
            <w:r w:rsidRPr="00653A27">
              <w:t xml:space="preserve"> сегмента, шарового слоя, сектора; </w:t>
            </w:r>
            <w:r w:rsidR="007B3348" w:rsidRPr="00653A27">
              <w:t>знать формулу</w:t>
            </w:r>
            <w:r w:rsidRPr="00653A27">
              <w:t xml:space="preserve"> объема частей шара.</w:t>
            </w:r>
          </w:p>
          <w:p w:rsidR="00D66DD8" w:rsidRPr="00653A27" w:rsidRDefault="00C22D76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rPr>
          <w:trHeight w:val="84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Площадь сферы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 для вычисления площади поверхности шара.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выводить ее и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Решение задач по темам « Объем шара и его частей. Площадь сферы»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7B334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формулу</w:t>
            </w:r>
            <w:r w:rsidR="00D66DD8" w:rsidRPr="00653A27">
              <w:t xml:space="preserve"> объемов шара и его частей; </w:t>
            </w:r>
            <w:r w:rsidRPr="00653A27">
              <w:t>формулу для</w:t>
            </w:r>
            <w:r w:rsidR="00D66DD8" w:rsidRPr="00653A27">
              <w:t xml:space="preserve"> вычисления площади поверхности шара.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D76" w:rsidRPr="00653A27" w:rsidRDefault="00C22D76" w:rsidP="00D66DD8">
            <w:pPr>
              <w:rPr>
                <w:b/>
                <w:bCs/>
                <w:i/>
                <w:iCs/>
              </w:rPr>
            </w:pPr>
            <w:r w:rsidRPr="00653A27">
              <w:rPr>
                <w:b/>
                <w:bCs/>
                <w:i/>
                <w:iCs/>
              </w:rPr>
              <w:t>Контрольная работа №3 по теме</w:t>
            </w:r>
            <w:r w:rsidR="00D66DD8" w:rsidRPr="00653A27">
              <w:rPr>
                <w:b/>
                <w:bCs/>
                <w:i/>
                <w:iCs/>
              </w:rPr>
              <w:t xml:space="preserve"> </w:t>
            </w:r>
          </w:p>
          <w:p w:rsidR="00D66DD8" w:rsidRPr="00653A27" w:rsidRDefault="00D66DD8" w:rsidP="00D66DD8">
            <w:pPr>
              <w:rPr>
                <w:b/>
                <w:bCs/>
                <w:i/>
                <w:iCs/>
              </w:rPr>
            </w:pPr>
            <w:r w:rsidRPr="00653A27">
              <w:rPr>
                <w:b/>
                <w:bCs/>
                <w:i/>
                <w:iCs/>
              </w:rPr>
              <w:t>« Объемы тел 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Демонстрация учащимися знаний и умений по </w:t>
            </w:r>
            <w:r w:rsidR="007B3348" w:rsidRPr="00653A27">
              <w:t xml:space="preserve">теме </w:t>
            </w:r>
            <w:r w:rsidR="007B3348" w:rsidRPr="00653A27">
              <w:rPr>
                <w:i/>
                <w:iCs/>
              </w:rPr>
              <w:t>«</w:t>
            </w:r>
            <w:r w:rsidRPr="00653A27">
              <w:t>Объемы тел»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2229BE" w:rsidRPr="00653A27" w:rsidTr="007B334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D66DD8">
            <w:pPr>
              <w:spacing w:line="276" w:lineRule="auto"/>
              <w:jc w:val="center"/>
            </w:pPr>
            <w:r w:rsidRPr="00653A27">
              <w:rPr>
                <w:b/>
                <w:bCs/>
              </w:rPr>
              <w:t>Итоговое повторение курса геометрии 10 – 11к</w:t>
            </w:r>
            <w:r>
              <w:rPr>
                <w:b/>
                <w:bCs/>
              </w:rPr>
              <w:t>л</w:t>
            </w:r>
            <w:r w:rsidRPr="00653A27">
              <w:rPr>
                <w:b/>
                <w:bCs/>
              </w:rPr>
              <w:t xml:space="preserve">ассов </w:t>
            </w:r>
            <w:r w:rsidRPr="00653A27">
              <w:t>(16 часов)</w:t>
            </w: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Аксиомы стереометрии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7B3348">
              <w:rPr>
                <w:b/>
              </w:rPr>
              <w:t>Знать</w:t>
            </w:r>
            <w:r w:rsidRPr="00653A27">
              <w:t xml:space="preserve"> основные аксиомы стереометрии.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Параллельность в пространстве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взаимное расположение двух прямых в пространстве; знать понятие параллельных и скрещивающихся прямых. Знать возможные случаи взаимного расположения прямой и плоскости в пространстве.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Перпендикулярность в пространстве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Знать </w:t>
            </w:r>
            <w:r w:rsidRPr="00653A27">
              <w:t xml:space="preserve">лемму о перпендикулярности двух параллельных прямых к третьей прямой. Знать определение прямой, перпендикулярной к плоскости; знать признак перпендикулярности прямой и плоскости 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Двугранный угол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определение двугранного угла; знать свойства  двугранного угла.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 xml:space="preserve"> 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Многогранники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многогранников.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 </w:t>
            </w:r>
            <w:r w:rsidRPr="00653A27">
              <w:rPr>
                <w:b/>
              </w:rPr>
              <w:t>Уметь</w:t>
            </w:r>
            <w:r w:rsidRPr="00653A27">
              <w:t xml:space="preserve"> изображать многогранники;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Многогранники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многогранников.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t xml:space="preserve"> </w:t>
            </w:r>
            <w:r w:rsidRPr="00653A27">
              <w:rPr>
                <w:b/>
              </w:rPr>
              <w:t>Уметь</w:t>
            </w:r>
            <w:r w:rsidRPr="00653A27">
              <w:t xml:space="preserve"> изображать многогранники;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</w:t>
            </w:r>
            <w:r>
              <w:t>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Многогранники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Pr="00653A27" w:rsidRDefault="002229BE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многогранников.</w:t>
            </w:r>
          </w:p>
          <w:p w:rsidR="00D66DD8" w:rsidRPr="00653A27" w:rsidRDefault="002229BE" w:rsidP="002229BE">
            <w:pPr>
              <w:spacing w:line="276" w:lineRule="auto"/>
            </w:pPr>
            <w:r w:rsidRPr="00653A27">
              <w:t xml:space="preserve"> </w:t>
            </w:r>
            <w:r w:rsidRPr="00653A27">
              <w:rPr>
                <w:b/>
              </w:rPr>
              <w:t>Уметь</w:t>
            </w:r>
            <w:r w:rsidRPr="00653A27">
              <w:t xml:space="preserve"> изображать многогранники;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</w:t>
            </w:r>
            <w:r>
              <w:t>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Векторы в пространстве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  <w:rPr>
                <w:b/>
                <w:bCs/>
              </w:rPr>
            </w:pPr>
            <w:r w:rsidRPr="002229BE">
              <w:rPr>
                <w:b/>
              </w:rPr>
              <w:t>Знать</w:t>
            </w:r>
            <w:r w:rsidRPr="00653A27">
              <w:t xml:space="preserve"> понятие вектора в пространстве; формулы длины вектора и вычисления угла между векторами, разложение вектора по базису; определение скалярного произведения.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lastRenderedPageBreak/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Тела вращения. Площади их поверхностей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тел вращения. </w:t>
            </w:r>
          </w:p>
          <w:p w:rsidR="00D66DD8" w:rsidRPr="00653A27" w:rsidRDefault="00D66DD8" w:rsidP="002229BE">
            <w:pPr>
              <w:spacing w:line="276" w:lineRule="auto"/>
            </w:pPr>
            <w:r w:rsidRPr="007B3348">
              <w:rPr>
                <w:b/>
              </w:rPr>
              <w:t>Уметь</w:t>
            </w:r>
            <w:r w:rsidRPr="00653A27">
              <w:t xml:space="preserve"> изображать тела вращения;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Объемы тел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E" w:rsidRDefault="00D66DD8" w:rsidP="002229BE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объемов тел.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Объемы тел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7B3348" w:rsidP="007B3348">
            <w:pPr>
              <w:spacing w:line="276" w:lineRule="auto"/>
              <w:rPr>
                <w:b/>
                <w:bCs/>
              </w:rPr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объемов тел.</w:t>
            </w:r>
            <w:r w:rsidRPr="00653A27">
              <w:rPr>
                <w:b/>
                <w:bCs/>
              </w:rPr>
              <w:t xml:space="preserve"> </w:t>
            </w:r>
          </w:p>
          <w:p w:rsidR="00D66DD8" w:rsidRPr="00653A27" w:rsidRDefault="007B3348" w:rsidP="007B3348">
            <w:pPr>
              <w:spacing w:line="276" w:lineRule="auto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использовать полученные знания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Тела вращения.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D66DD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тел вращения;  формулы для вычисления объемов тел .</w:t>
            </w:r>
          </w:p>
          <w:p w:rsidR="00D66DD8" w:rsidRPr="00653A27" w:rsidRDefault="00D66DD8" w:rsidP="002229BE">
            <w:pPr>
              <w:spacing w:line="276" w:lineRule="auto"/>
            </w:pPr>
            <w:r w:rsidRPr="007B3348">
              <w:rPr>
                <w:b/>
              </w:rPr>
              <w:t xml:space="preserve">Уметь </w:t>
            </w:r>
            <w:r w:rsidRPr="00653A27">
              <w:t>изображать тела вращения;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Тела вращения.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Default="007B3348" w:rsidP="002229BE">
            <w:pPr>
              <w:spacing w:line="276" w:lineRule="auto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тел вращения;  формулы для вычисления объемов тел .</w:t>
            </w:r>
          </w:p>
          <w:p w:rsidR="00D66DD8" w:rsidRPr="00653A27" w:rsidRDefault="007B3348" w:rsidP="002229BE">
            <w:pPr>
              <w:spacing w:line="276" w:lineRule="auto"/>
              <w:rPr>
                <w:b/>
                <w:bCs/>
              </w:rPr>
            </w:pPr>
            <w:r w:rsidRPr="007B3348">
              <w:rPr>
                <w:b/>
              </w:rPr>
              <w:t>Уметь</w:t>
            </w:r>
            <w:r w:rsidRPr="00653A27">
              <w:t xml:space="preserve"> изображать тела вращения;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8B7528" w:rsidP="00D66DD8">
            <w:r>
              <w:rPr>
                <w:b/>
                <w:bCs/>
                <w:i/>
                <w:iCs/>
              </w:rPr>
              <w:t xml:space="preserve">Контрольная работа №4 по теме              </w:t>
            </w:r>
            <w:r w:rsidR="00D66DD8" w:rsidRPr="00653A27">
              <w:rPr>
                <w:b/>
                <w:bCs/>
                <w:i/>
                <w:iCs/>
              </w:rPr>
              <w:t>« Многогранники и их объемы»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2229BE">
            <w:pPr>
              <w:spacing w:line="276" w:lineRule="auto"/>
            </w:pPr>
            <w:r w:rsidRPr="00653A27">
              <w:t xml:space="preserve">Демонстрация учащимися знаний и умений по теме </w:t>
            </w:r>
            <w:r w:rsidRPr="00653A27">
              <w:rPr>
                <w:i/>
                <w:iCs/>
              </w:rPr>
              <w:t xml:space="preserve"> </w:t>
            </w:r>
            <w:r w:rsidRPr="00653A27">
              <w:t>«Объемы тел»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Комбинации с вписанными сферами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7B3348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тел;  формулы для вычисления объемов тел .</w:t>
            </w:r>
          </w:p>
          <w:p w:rsidR="00D66DD8" w:rsidRPr="00653A27" w:rsidRDefault="00D66DD8" w:rsidP="007B3348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изображать  комбинации с вписанными  сферами;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  <w:tr w:rsidR="00D66DD8" w:rsidRPr="00653A27" w:rsidTr="007B334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pStyle w:val="a6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r w:rsidRPr="00653A27">
              <w:t>Комбинации с вписанными сферами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48" w:rsidRPr="00653A27" w:rsidRDefault="007B3348" w:rsidP="007B3348">
            <w:pPr>
              <w:spacing w:line="276" w:lineRule="auto"/>
              <w:jc w:val="both"/>
            </w:pPr>
            <w:r w:rsidRPr="00653A27">
              <w:rPr>
                <w:b/>
                <w:bCs/>
              </w:rPr>
              <w:t>Знать</w:t>
            </w:r>
            <w:r w:rsidRPr="00653A27">
              <w:t xml:space="preserve"> формулы для вычисления площадей поверхностей тел;  формулы для вычисления объемов тел .</w:t>
            </w:r>
          </w:p>
          <w:p w:rsidR="00D66DD8" w:rsidRPr="00653A27" w:rsidRDefault="007B3348" w:rsidP="007B3348">
            <w:pPr>
              <w:spacing w:line="276" w:lineRule="auto"/>
              <w:jc w:val="both"/>
              <w:rPr>
                <w:b/>
                <w:bCs/>
              </w:rPr>
            </w:pPr>
            <w:r w:rsidRPr="00653A27">
              <w:rPr>
                <w:b/>
                <w:bCs/>
              </w:rPr>
              <w:t>Уметь</w:t>
            </w:r>
            <w:r w:rsidRPr="00653A27">
              <w:t xml:space="preserve"> изображать  комбинации с вписанными  сферами;</w:t>
            </w:r>
            <w:r w:rsidRPr="00653A27">
              <w:rPr>
                <w:b/>
                <w:bCs/>
              </w:rPr>
              <w:t xml:space="preserve"> </w:t>
            </w:r>
            <w:r w:rsidRPr="00653A27">
              <w:t>уметь использовать формулы при решении задач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D8" w:rsidRPr="00653A27" w:rsidRDefault="00D66DD8" w:rsidP="00D66DD8">
            <w:pPr>
              <w:spacing w:line="276" w:lineRule="auto"/>
              <w:jc w:val="center"/>
            </w:pPr>
          </w:p>
        </w:tc>
      </w:tr>
    </w:tbl>
    <w:p w:rsidR="00D66DD8" w:rsidRPr="00653A27" w:rsidRDefault="00D66DD8" w:rsidP="00D66DD8"/>
    <w:p w:rsidR="00D66DD8" w:rsidRPr="00653A27" w:rsidRDefault="00D66DD8" w:rsidP="00D66DD8"/>
    <w:p w:rsidR="00D66DD8" w:rsidRPr="00653A27" w:rsidRDefault="00D66DD8" w:rsidP="00D66DD8"/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>
      <w:pPr>
        <w:jc w:val="center"/>
        <w:rPr>
          <w:b/>
        </w:rPr>
      </w:pPr>
    </w:p>
    <w:p w:rsidR="00BF7FA7" w:rsidRPr="00653A27" w:rsidRDefault="00BF7FA7" w:rsidP="00BF7FA7"/>
    <w:p w:rsidR="00BF7FA7" w:rsidRPr="00653A27" w:rsidRDefault="00BF7FA7" w:rsidP="00BF7FA7"/>
    <w:p w:rsidR="00BF7FA7" w:rsidRPr="00653A27" w:rsidRDefault="00BF7FA7" w:rsidP="00BF7FA7"/>
    <w:p w:rsidR="00BF7FA7" w:rsidRPr="00653A27" w:rsidRDefault="00BF7FA7" w:rsidP="00BF7FA7"/>
    <w:p w:rsidR="00BF7FA7" w:rsidRPr="00653A27" w:rsidRDefault="00BF7FA7" w:rsidP="00BF7FA7"/>
    <w:p w:rsidR="00BF7FA7" w:rsidRPr="00653A27" w:rsidRDefault="00BF7FA7" w:rsidP="00BF7FA7"/>
    <w:p w:rsidR="00BF7FA7" w:rsidRPr="00653A27" w:rsidRDefault="00BF7FA7" w:rsidP="00795132">
      <w:pPr>
        <w:pStyle w:val="af"/>
        <w:spacing w:line="238" w:lineRule="exact"/>
        <w:ind w:left="360" w:right="1700"/>
        <w:rPr>
          <w:rStyle w:val="af0"/>
        </w:rPr>
        <w:sectPr w:rsidR="00BF7FA7" w:rsidRPr="00653A27" w:rsidSect="00D252F4">
          <w:pgSz w:w="16834" w:h="11909" w:orient="landscape"/>
          <w:pgMar w:top="794" w:right="482" w:bottom="357" w:left="482" w:header="720" w:footer="720" w:gutter="0"/>
          <w:cols w:space="60"/>
          <w:noEndnote/>
          <w:docGrid w:linePitch="326"/>
        </w:sectPr>
      </w:pPr>
    </w:p>
    <w:p w:rsidR="00EA2B4E" w:rsidRPr="00653A27" w:rsidRDefault="00EA2B4E"/>
    <w:p w:rsidR="00EA2B4E" w:rsidRPr="00653A27" w:rsidRDefault="00EA2B4E"/>
    <w:p w:rsidR="00EA2B4E" w:rsidRPr="00653A27" w:rsidRDefault="00EA2B4E"/>
    <w:p w:rsidR="00EA2B4E" w:rsidRPr="00653A27" w:rsidRDefault="00EA2B4E">
      <w:pPr>
        <w:sectPr w:rsidR="00EA2B4E" w:rsidRPr="00653A27" w:rsidSect="00D252F4">
          <w:pgSz w:w="16834" w:h="11909" w:orient="landscape"/>
          <w:pgMar w:top="794" w:right="482" w:bottom="357" w:left="482" w:header="709" w:footer="709" w:gutter="0"/>
          <w:cols w:space="708"/>
          <w:docGrid w:linePitch="360"/>
        </w:sectPr>
      </w:pPr>
    </w:p>
    <w:p w:rsidR="00EA2B4E" w:rsidRDefault="00EA2B4E">
      <w:r w:rsidRPr="00E618ED">
        <w:rPr>
          <w:noProof/>
        </w:rPr>
        <w:lastRenderedPageBreak/>
        <w:drawing>
          <wp:inline distT="0" distB="0" distL="0" distR="0" wp14:anchorId="48A39AE0" wp14:editId="47795007">
            <wp:extent cx="5739412" cy="8531087"/>
            <wp:effectExtent l="0" t="0" r="0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564" cy="85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FF5">
        <w:rPr>
          <w:noProof/>
        </w:rPr>
        <w:lastRenderedPageBreak/>
        <w:drawing>
          <wp:inline distT="0" distB="0" distL="0" distR="0" wp14:anchorId="303CE1FD" wp14:editId="2AB678A9">
            <wp:extent cx="5940165" cy="7134225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9"/>
                    <a:stretch/>
                  </pic:blipFill>
                  <pic:spPr bwMode="auto">
                    <a:xfrm>
                      <a:off x="0" y="0"/>
                      <a:ext cx="5940425" cy="71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B4E" w:rsidRDefault="00EA2B4E"/>
    <w:p w:rsidR="00EA2B4E" w:rsidRDefault="00EA2B4E"/>
    <w:p w:rsidR="00EA2B4E" w:rsidRDefault="00EA2B4E"/>
    <w:p w:rsidR="00EA2B4E" w:rsidRDefault="00EA2B4E">
      <w:r w:rsidRPr="00E618ED">
        <w:rPr>
          <w:noProof/>
        </w:rPr>
        <w:drawing>
          <wp:inline distT="0" distB="0" distL="0" distR="0" wp14:anchorId="104D735B" wp14:editId="064F1B37">
            <wp:extent cx="5940425" cy="2596736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E" w:rsidRDefault="00EA2B4E"/>
    <w:p w:rsidR="00EA2B4E" w:rsidRDefault="00EA2B4E"/>
    <w:p w:rsidR="00EA2B4E" w:rsidRDefault="00EA2B4E">
      <w:r w:rsidRPr="00133FF5">
        <w:rPr>
          <w:noProof/>
        </w:rPr>
        <w:lastRenderedPageBreak/>
        <w:drawing>
          <wp:inline distT="0" distB="0" distL="0" distR="0" wp14:anchorId="7A61E973" wp14:editId="1945CF99">
            <wp:extent cx="5940425" cy="5295152"/>
            <wp:effectExtent l="0" t="0" r="317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E" w:rsidRDefault="00EA2B4E"/>
    <w:p w:rsidR="00EA2B4E" w:rsidRDefault="00EA2B4E"/>
    <w:p w:rsidR="00EA2B4E" w:rsidRDefault="00EA2B4E"/>
    <w:p w:rsidR="00EA2B4E" w:rsidRDefault="00EA2B4E">
      <w:r w:rsidRPr="0023273C">
        <w:rPr>
          <w:noProof/>
        </w:rPr>
        <w:lastRenderedPageBreak/>
        <w:drawing>
          <wp:inline distT="0" distB="0" distL="0" distR="0" wp14:anchorId="6724F007" wp14:editId="0F191BDB">
            <wp:extent cx="5940425" cy="2515243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3C">
        <w:rPr>
          <w:noProof/>
        </w:rPr>
        <w:drawing>
          <wp:inline distT="0" distB="0" distL="0" distR="0" wp14:anchorId="36B01A51" wp14:editId="1CEE6CA5">
            <wp:extent cx="5940425" cy="4133143"/>
            <wp:effectExtent l="0" t="0" r="3175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E" w:rsidRDefault="00EA2B4E"/>
    <w:p w:rsidR="00EA2B4E" w:rsidRDefault="00EA2B4E"/>
    <w:p w:rsidR="00EA2B4E" w:rsidRDefault="00EA2B4E">
      <w:pPr>
        <w:sectPr w:rsidR="00EA2B4E" w:rsidSect="00D252F4">
          <w:pgSz w:w="16834" w:h="11909" w:orient="landscape"/>
          <w:pgMar w:top="794" w:right="482" w:bottom="357" w:left="482" w:header="709" w:footer="709" w:gutter="0"/>
          <w:cols w:space="708"/>
          <w:docGrid w:linePitch="360"/>
        </w:sectPr>
      </w:pPr>
      <w:r w:rsidRPr="0023273C">
        <w:rPr>
          <w:noProof/>
        </w:rPr>
        <w:lastRenderedPageBreak/>
        <w:drawing>
          <wp:inline distT="0" distB="0" distL="0" distR="0" wp14:anchorId="1F5F90D6" wp14:editId="3044264E">
            <wp:extent cx="5940425" cy="7227582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3C">
        <w:rPr>
          <w:noProof/>
        </w:rPr>
        <w:lastRenderedPageBreak/>
        <w:drawing>
          <wp:inline distT="0" distB="0" distL="0" distR="0" wp14:anchorId="0534D3EE" wp14:editId="56B2F98C">
            <wp:extent cx="5940425" cy="5522467"/>
            <wp:effectExtent l="0" t="0" r="3175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B4E" w:rsidRDefault="00EA2B4E"/>
    <w:sectPr w:rsidR="00EA2B4E" w:rsidSect="00D252F4">
      <w:pgSz w:w="16834" w:h="11909" w:orient="landscape"/>
      <w:pgMar w:top="794" w:right="482" w:bottom="357" w:left="4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DD8" w:rsidRDefault="00D66DD8" w:rsidP="005A1C08">
      <w:r>
        <w:separator/>
      </w:r>
    </w:p>
  </w:endnote>
  <w:endnote w:type="continuationSeparator" w:id="0">
    <w:p w:rsidR="00D66DD8" w:rsidRDefault="00D66DD8" w:rsidP="005A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DD8" w:rsidRDefault="00D66DD8" w:rsidP="005A1C08">
      <w:r>
        <w:separator/>
      </w:r>
    </w:p>
  </w:footnote>
  <w:footnote w:type="continuationSeparator" w:id="0">
    <w:p w:rsidR="00D66DD8" w:rsidRDefault="00D66DD8" w:rsidP="005A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87209"/>
    <w:multiLevelType w:val="hybridMultilevel"/>
    <w:tmpl w:val="72C0B3D6"/>
    <w:lvl w:ilvl="0" w:tplc="B9D8121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62" w:hanging="360"/>
      </w:pPr>
    </w:lvl>
    <w:lvl w:ilvl="2" w:tplc="0419001B">
      <w:start w:val="1"/>
      <w:numFmt w:val="lowerRoman"/>
      <w:lvlText w:val="%3."/>
      <w:lvlJc w:val="right"/>
      <w:pPr>
        <w:ind w:left="1582" w:hanging="180"/>
      </w:pPr>
    </w:lvl>
    <w:lvl w:ilvl="3" w:tplc="0419000F">
      <w:start w:val="1"/>
      <w:numFmt w:val="decimal"/>
      <w:lvlText w:val="%4."/>
      <w:lvlJc w:val="left"/>
      <w:pPr>
        <w:ind w:left="2302" w:hanging="360"/>
      </w:pPr>
    </w:lvl>
    <w:lvl w:ilvl="4" w:tplc="04190019">
      <w:start w:val="1"/>
      <w:numFmt w:val="lowerLetter"/>
      <w:lvlText w:val="%5."/>
      <w:lvlJc w:val="left"/>
      <w:pPr>
        <w:ind w:left="3022" w:hanging="360"/>
      </w:pPr>
    </w:lvl>
    <w:lvl w:ilvl="5" w:tplc="0419001B">
      <w:start w:val="1"/>
      <w:numFmt w:val="lowerRoman"/>
      <w:lvlText w:val="%6."/>
      <w:lvlJc w:val="right"/>
      <w:pPr>
        <w:ind w:left="3742" w:hanging="180"/>
      </w:pPr>
    </w:lvl>
    <w:lvl w:ilvl="6" w:tplc="0419000F">
      <w:start w:val="1"/>
      <w:numFmt w:val="decimal"/>
      <w:lvlText w:val="%7."/>
      <w:lvlJc w:val="left"/>
      <w:pPr>
        <w:ind w:left="4462" w:hanging="360"/>
      </w:pPr>
    </w:lvl>
    <w:lvl w:ilvl="7" w:tplc="04190019">
      <w:start w:val="1"/>
      <w:numFmt w:val="lowerLetter"/>
      <w:lvlText w:val="%8."/>
      <w:lvlJc w:val="left"/>
      <w:pPr>
        <w:ind w:left="5182" w:hanging="360"/>
      </w:pPr>
    </w:lvl>
    <w:lvl w:ilvl="8" w:tplc="0419001B">
      <w:start w:val="1"/>
      <w:numFmt w:val="lowerRoman"/>
      <w:lvlText w:val="%9."/>
      <w:lvlJc w:val="right"/>
      <w:pPr>
        <w:ind w:left="5902" w:hanging="180"/>
      </w:p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">
    <w:nsid w:val="1D852D7A"/>
    <w:multiLevelType w:val="hybridMultilevel"/>
    <w:tmpl w:val="ACB40E2E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E08C9"/>
    <w:multiLevelType w:val="multilevel"/>
    <w:tmpl w:val="5252AC5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1377A"/>
    <w:multiLevelType w:val="hybridMultilevel"/>
    <w:tmpl w:val="138060CA"/>
    <w:lvl w:ilvl="0" w:tplc="AD68E576">
      <w:start w:val="65535"/>
      <w:numFmt w:val="bullet"/>
      <w:lvlText w:val="•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856E88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96560D"/>
    <w:multiLevelType w:val="hybridMultilevel"/>
    <w:tmpl w:val="D33A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1626B"/>
    <w:multiLevelType w:val="hybridMultilevel"/>
    <w:tmpl w:val="554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7"/>
  </w:num>
  <w:num w:numId="7">
    <w:abstractNumId w:val="16"/>
  </w:num>
  <w:num w:numId="8">
    <w:abstractNumId w:val="2"/>
  </w:num>
  <w:num w:numId="9">
    <w:abstractNumId w:val="9"/>
  </w:num>
  <w:num w:numId="10">
    <w:abstractNumId w:val="17"/>
  </w:num>
  <w:num w:numId="11">
    <w:abstractNumId w:val="10"/>
  </w:num>
  <w:num w:numId="12">
    <w:abstractNumId w:val="6"/>
  </w:num>
  <w:num w:numId="13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B9"/>
    <w:rsid w:val="000715F7"/>
    <w:rsid w:val="00086D74"/>
    <w:rsid w:val="000A0ACE"/>
    <w:rsid w:val="000A2AD5"/>
    <w:rsid w:val="000C5325"/>
    <w:rsid w:val="00112F3A"/>
    <w:rsid w:val="00172722"/>
    <w:rsid w:val="001B7848"/>
    <w:rsid w:val="001F53AE"/>
    <w:rsid w:val="00213BB9"/>
    <w:rsid w:val="002229BE"/>
    <w:rsid w:val="002D388E"/>
    <w:rsid w:val="002E20A1"/>
    <w:rsid w:val="0038138F"/>
    <w:rsid w:val="00417EA2"/>
    <w:rsid w:val="00431435"/>
    <w:rsid w:val="004E6160"/>
    <w:rsid w:val="00503C2A"/>
    <w:rsid w:val="0052405A"/>
    <w:rsid w:val="005A1C08"/>
    <w:rsid w:val="00616746"/>
    <w:rsid w:val="00653A27"/>
    <w:rsid w:val="00677599"/>
    <w:rsid w:val="006F6B7A"/>
    <w:rsid w:val="006F7221"/>
    <w:rsid w:val="00795132"/>
    <w:rsid w:val="007B0EE5"/>
    <w:rsid w:val="007B3348"/>
    <w:rsid w:val="007D60C9"/>
    <w:rsid w:val="007F0776"/>
    <w:rsid w:val="00895656"/>
    <w:rsid w:val="008B7528"/>
    <w:rsid w:val="0099729F"/>
    <w:rsid w:val="009E0754"/>
    <w:rsid w:val="009E659D"/>
    <w:rsid w:val="00B157D6"/>
    <w:rsid w:val="00B71ABD"/>
    <w:rsid w:val="00BB7327"/>
    <w:rsid w:val="00BF7FA7"/>
    <w:rsid w:val="00C22D76"/>
    <w:rsid w:val="00D252F4"/>
    <w:rsid w:val="00D42A16"/>
    <w:rsid w:val="00D66DD8"/>
    <w:rsid w:val="00E35725"/>
    <w:rsid w:val="00E53E70"/>
    <w:rsid w:val="00E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C1B06-1781-4FBC-8CD5-B07A809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6B7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D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1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5132"/>
    <w:pPr>
      <w:jc w:val="center"/>
    </w:pPr>
    <w:rPr>
      <w:sz w:val="28"/>
      <w:szCs w:val="20"/>
    </w:rPr>
  </w:style>
  <w:style w:type="paragraph" w:customStyle="1" w:styleId="c6c7">
    <w:name w:val="c6 c7"/>
    <w:basedOn w:val="a"/>
    <w:rsid w:val="00795132"/>
    <w:pPr>
      <w:spacing w:before="100" w:beforeAutospacing="1" w:after="100" w:afterAutospacing="1"/>
    </w:pPr>
  </w:style>
  <w:style w:type="paragraph" w:styleId="a4">
    <w:name w:val="No Spacing"/>
    <w:qFormat/>
    <w:rsid w:val="007951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1"/>
    <w:locked/>
    <w:rsid w:val="00795132"/>
    <w:rPr>
      <w:rFonts w:ascii="Century Schoolbook" w:hAnsi="Century Schoolbook"/>
      <w:shd w:val="clear" w:color="auto" w:fill="FFFFFF"/>
    </w:rPr>
  </w:style>
  <w:style w:type="paragraph" w:customStyle="1" w:styleId="11">
    <w:name w:val="Основной текст1"/>
    <w:basedOn w:val="a"/>
    <w:link w:val="a5"/>
    <w:rsid w:val="00795132"/>
    <w:pPr>
      <w:shd w:val="clear" w:color="auto" w:fill="FFFFFF"/>
      <w:spacing w:after="1560" w:line="212" w:lineRule="exact"/>
      <w:ind w:hanging="1020"/>
      <w:jc w:val="center"/>
    </w:pPr>
    <w:rPr>
      <w:rFonts w:ascii="Century Schoolbook" w:eastAsiaTheme="minorHAnsi" w:hAnsi="Century Schoolbook" w:cstheme="minorBidi"/>
      <w:sz w:val="22"/>
      <w:szCs w:val="22"/>
      <w:shd w:val="clear" w:color="auto" w:fill="FFFFFF"/>
      <w:lang w:eastAsia="en-US"/>
    </w:rPr>
  </w:style>
  <w:style w:type="character" w:customStyle="1" w:styleId="41">
    <w:name w:val="Заголовок №4"/>
    <w:basedOn w:val="a0"/>
    <w:rsid w:val="00795132"/>
    <w:rPr>
      <w:rFonts w:ascii="Verdana" w:eastAsia="Times New Roman" w:hAnsi="Verdana" w:cs="Verdana"/>
      <w:spacing w:val="0"/>
      <w:sz w:val="20"/>
      <w:szCs w:val="20"/>
      <w:u w:val="single"/>
    </w:rPr>
  </w:style>
  <w:style w:type="character" w:customStyle="1" w:styleId="12">
    <w:name w:val="Основной текст + Полужирный1"/>
    <w:aliases w:val="Курсив"/>
    <w:basedOn w:val="a5"/>
    <w:rsid w:val="00795132"/>
    <w:rPr>
      <w:rFonts w:ascii="Century Schoolbook" w:hAnsi="Century Schoolbook"/>
      <w:b/>
      <w:bCs/>
      <w:i/>
      <w:iCs/>
      <w:spacing w:val="0"/>
      <w:shd w:val="clear" w:color="auto" w:fill="FFFFFF"/>
    </w:rPr>
  </w:style>
  <w:style w:type="paragraph" w:customStyle="1" w:styleId="Style2">
    <w:name w:val="Style2"/>
    <w:basedOn w:val="a"/>
    <w:uiPriority w:val="99"/>
    <w:rsid w:val="0079513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795132"/>
    <w:rPr>
      <w:rFonts w:ascii="Times New Roman" w:hAnsi="Times New Roman" w:cs="Times New Roman" w:hint="default"/>
      <w:b/>
      <w:bCs/>
      <w:sz w:val="30"/>
      <w:szCs w:val="30"/>
    </w:rPr>
  </w:style>
  <w:style w:type="paragraph" w:styleId="a6">
    <w:name w:val="List Paragraph"/>
    <w:basedOn w:val="a"/>
    <w:uiPriority w:val="99"/>
    <w:qFormat/>
    <w:rsid w:val="00795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795132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">
    <w:name w:val="Style1"/>
    <w:basedOn w:val="a"/>
    <w:rsid w:val="00795132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1">
    <w:name w:val="Font Style11"/>
    <w:basedOn w:val="a0"/>
    <w:rsid w:val="00795132"/>
    <w:rPr>
      <w:rFonts w:ascii="Bookman Old Style" w:hAnsi="Bookman Old Style" w:cs="Bookman Old Style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795132"/>
    <w:rPr>
      <w:rFonts w:ascii="Franklin Gothic Heavy" w:hAnsi="Franklin Gothic Heavy" w:cs="Franklin Gothic Heavy" w:hint="default"/>
      <w:sz w:val="22"/>
      <w:szCs w:val="22"/>
    </w:rPr>
  </w:style>
  <w:style w:type="paragraph" w:customStyle="1" w:styleId="Style6">
    <w:name w:val="Style6"/>
    <w:basedOn w:val="a"/>
    <w:rsid w:val="0079513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13">
    <w:name w:val="Font Style13"/>
    <w:basedOn w:val="a0"/>
    <w:rsid w:val="00795132"/>
    <w:rPr>
      <w:rFonts w:ascii="Bookman Old Style" w:hAnsi="Bookman Old Style" w:cs="Bookman Old Style" w:hint="default"/>
      <w:sz w:val="18"/>
      <w:szCs w:val="18"/>
    </w:rPr>
  </w:style>
  <w:style w:type="character" w:customStyle="1" w:styleId="FontStyle18">
    <w:name w:val="Font Style18"/>
    <w:basedOn w:val="a0"/>
    <w:rsid w:val="00795132"/>
    <w:rPr>
      <w:rFonts w:ascii="Bookman Old Style" w:hAnsi="Bookman Old Style" w:cs="Bookman Old Style" w:hint="default"/>
      <w:sz w:val="18"/>
      <w:szCs w:val="18"/>
    </w:rPr>
  </w:style>
  <w:style w:type="character" w:customStyle="1" w:styleId="FontStyle27">
    <w:name w:val="Font Style27"/>
    <w:basedOn w:val="a0"/>
    <w:rsid w:val="00795132"/>
    <w:rPr>
      <w:rFonts w:ascii="Times New Roman" w:hAnsi="Times New Roman" w:cs="Times New Roman" w:hint="default"/>
      <w:sz w:val="14"/>
      <w:szCs w:val="14"/>
    </w:rPr>
  </w:style>
  <w:style w:type="character" w:customStyle="1" w:styleId="42">
    <w:name w:val="Основной текст (4)_"/>
    <w:basedOn w:val="a0"/>
    <w:link w:val="43"/>
    <w:locked/>
    <w:rsid w:val="00795132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95132"/>
    <w:pPr>
      <w:shd w:val="clear" w:color="auto" w:fill="FFFFFF"/>
      <w:spacing w:before="2880" w:after="60" w:line="240" w:lineRule="atLeast"/>
    </w:pPr>
    <w:rPr>
      <w:rFonts w:ascii="Century Schoolbook" w:eastAsiaTheme="minorHAnsi" w:hAnsi="Century Schoolbook" w:cstheme="minorBidi"/>
      <w:sz w:val="19"/>
      <w:szCs w:val="19"/>
      <w:shd w:val="clear" w:color="auto" w:fill="FFFFFF"/>
      <w:lang w:eastAsia="en-US"/>
    </w:rPr>
  </w:style>
  <w:style w:type="character" w:customStyle="1" w:styleId="42pt">
    <w:name w:val="Основной текст (4) + Интервал 2 pt"/>
    <w:basedOn w:val="42"/>
    <w:rsid w:val="00795132"/>
    <w:rPr>
      <w:rFonts w:ascii="Century Schoolbook" w:hAnsi="Century Schoolbook"/>
      <w:spacing w:val="40"/>
      <w:sz w:val="19"/>
      <w:szCs w:val="19"/>
      <w:shd w:val="clear" w:color="auto" w:fill="FFFFFF"/>
    </w:rPr>
  </w:style>
  <w:style w:type="table" w:styleId="a7">
    <w:name w:val="Table Grid"/>
    <w:basedOn w:val="a1"/>
    <w:uiPriority w:val="59"/>
    <w:rsid w:val="00E35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6B7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8">
    <w:name w:val="Hyperlink"/>
    <w:basedOn w:val="a0"/>
    <w:semiHidden/>
    <w:unhideWhenUsed/>
    <w:rsid w:val="006F6B7A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6F6B7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F6B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F6B7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c">
    <w:name w:val="Название Знак"/>
    <w:basedOn w:val="a0"/>
    <w:link w:val="ab"/>
    <w:rsid w:val="006F6B7A"/>
    <w:rPr>
      <w:b/>
      <w:sz w:val="28"/>
    </w:rPr>
  </w:style>
  <w:style w:type="paragraph" w:styleId="ad">
    <w:name w:val="Body Text"/>
    <w:basedOn w:val="a"/>
    <w:link w:val="ae"/>
    <w:unhideWhenUsed/>
    <w:rsid w:val="006F6B7A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6F6B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5A1C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A1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semiHidden/>
    <w:rsid w:val="005A1C08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6F72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F7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F7FA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7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9">
    <w:name w:val="c9"/>
    <w:basedOn w:val="a"/>
    <w:rsid w:val="009E0754"/>
    <w:pPr>
      <w:spacing w:before="100" w:beforeAutospacing="1" w:after="100" w:afterAutospacing="1"/>
    </w:pPr>
  </w:style>
  <w:style w:type="character" w:customStyle="1" w:styleId="c0">
    <w:name w:val="c0"/>
    <w:basedOn w:val="a0"/>
    <w:rsid w:val="009E0754"/>
  </w:style>
  <w:style w:type="character" w:customStyle="1" w:styleId="c12">
    <w:name w:val="c12"/>
    <w:basedOn w:val="a0"/>
    <w:rsid w:val="009E0754"/>
  </w:style>
  <w:style w:type="paragraph" w:customStyle="1" w:styleId="c36">
    <w:name w:val="c36"/>
    <w:basedOn w:val="a"/>
    <w:rsid w:val="009E0754"/>
    <w:pPr>
      <w:spacing w:before="100" w:beforeAutospacing="1" w:after="100" w:afterAutospacing="1"/>
    </w:pPr>
  </w:style>
  <w:style w:type="paragraph" w:customStyle="1" w:styleId="c16">
    <w:name w:val="c16"/>
    <w:basedOn w:val="a"/>
    <w:rsid w:val="009E07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0754"/>
  </w:style>
  <w:style w:type="paragraph" w:customStyle="1" w:styleId="c18">
    <w:name w:val="c18"/>
    <w:basedOn w:val="a"/>
    <w:rsid w:val="009E0754"/>
    <w:pPr>
      <w:spacing w:before="100" w:beforeAutospacing="1" w:after="100" w:afterAutospacing="1"/>
    </w:pPr>
  </w:style>
  <w:style w:type="character" w:customStyle="1" w:styleId="c6">
    <w:name w:val="c6"/>
    <w:basedOn w:val="a0"/>
    <w:rsid w:val="009E0754"/>
  </w:style>
  <w:style w:type="character" w:customStyle="1" w:styleId="23">
    <w:name w:val="Заголовок №2_"/>
    <w:link w:val="24"/>
    <w:locked/>
    <w:rsid w:val="0038138F"/>
    <w:rPr>
      <w:b/>
      <w:bCs/>
      <w:sz w:val="48"/>
      <w:szCs w:val="48"/>
      <w:shd w:val="clear" w:color="auto" w:fill="FFFFFF"/>
    </w:rPr>
  </w:style>
  <w:style w:type="paragraph" w:customStyle="1" w:styleId="24">
    <w:name w:val="Заголовок №2"/>
    <w:basedOn w:val="a"/>
    <w:link w:val="23"/>
    <w:rsid w:val="0038138F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6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6D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FontStyle41">
    <w:name w:val="Font Style41"/>
    <w:uiPriority w:val="99"/>
    <w:rsid w:val="00D66DD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E61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WW8Num1z1">
    <w:name w:val="WW8Num1z1"/>
    <w:rsid w:val="004E616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60B97-D65D-4BE6-A20D-01E83D68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25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Organizator</cp:lastModifiedBy>
  <cp:revision>26</cp:revision>
  <cp:lastPrinted>2016-09-12T08:09:00Z</cp:lastPrinted>
  <dcterms:created xsi:type="dcterms:W3CDTF">2015-07-14T10:27:00Z</dcterms:created>
  <dcterms:modified xsi:type="dcterms:W3CDTF">2016-09-12T08:09:00Z</dcterms:modified>
</cp:coreProperties>
</file>