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E1" w:rsidRPr="002630AA" w:rsidRDefault="008874E1" w:rsidP="008874E1">
      <w:pPr>
        <w:ind w:left="142" w:hanging="142"/>
        <w:jc w:val="center"/>
        <w:rPr>
          <w:color w:val="000000"/>
          <w:sz w:val="16"/>
          <w:szCs w:val="16"/>
        </w:rPr>
      </w:pPr>
      <w:r w:rsidRPr="002630AA">
        <w:rPr>
          <w:b/>
          <w:bCs/>
        </w:rPr>
        <w:t> </w:t>
      </w:r>
      <w:r w:rsidRPr="002630AA">
        <w:rPr>
          <w:b/>
        </w:rPr>
        <w:t>Муниципальное автономное общеобразовательное учреждение</w:t>
      </w:r>
      <w:r w:rsidRPr="002630AA">
        <w:rPr>
          <w:b/>
        </w:rPr>
        <w:br/>
      </w:r>
      <w:r w:rsidRPr="002630AA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2630AA">
        <w:rPr>
          <w:b/>
          <w:sz w:val="32"/>
          <w:szCs w:val="32"/>
          <w:u w:val="single"/>
        </w:rPr>
        <w:br/>
      </w:r>
      <w:r w:rsidRPr="002630AA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2630AA">
        <w:rPr>
          <w:b/>
        </w:rPr>
        <w:br/>
      </w:r>
      <w:hyperlink r:id="rId5" w:history="1">
        <w:r w:rsidRPr="002630AA">
          <w:rPr>
            <w:rStyle w:val="a3"/>
            <w:color w:val="000000"/>
            <w:sz w:val="16"/>
            <w:szCs w:val="16"/>
            <w:lang w:val="en-US"/>
          </w:rPr>
          <w:t>Berkutskajaschkola</w:t>
        </w:r>
        <w:r w:rsidRPr="002630AA">
          <w:rPr>
            <w:rStyle w:val="a3"/>
            <w:color w:val="000000"/>
            <w:sz w:val="16"/>
            <w:szCs w:val="16"/>
          </w:rPr>
          <w:t>@</w:t>
        </w:r>
        <w:r w:rsidRPr="002630AA">
          <w:rPr>
            <w:rStyle w:val="a3"/>
            <w:color w:val="000000"/>
            <w:sz w:val="16"/>
            <w:szCs w:val="16"/>
            <w:lang w:val="en-US"/>
          </w:rPr>
          <w:t>yandex</w:t>
        </w:r>
        <w:r w:rsidRPr="002630AA">
          <w:rPr>
            <w:rStyle w:val="a3"/>
            <w:color w:val="000000"/>
            <w:sz w:val="16"/>
            <w:szCs w:val="16"/>
          </w:rPr>
          <w:t>.</w:t>
        </w:r>
        <w:proofErr w:type="spellStart"/>
        <w:r w:rsidRPr="002630AA">
          <w:rPr>
            <w:rStyle w:val="a3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2630AA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8874E1" w:rsidRPr="002630AA" w:rsidRDefault="008874E1" w:rsidP="008874E1">
      <w:pPr>
        <w:jc w:val="center"/>
        <w:rPr>
          <w:color w:val="000000"/>
          <w:sz w:val="16"/>
          <w:szCs w:val="16"/>
        </w:rPr>
      </w:pPr>
    </w:p>
    <w:p w:rsidR="008874E1" w:rsidRPr="002630AA" w:rsidRDefault="008874E1" w:rsidP="008874E1">
      <w:pPr>
        <w:jc w:val="center"/>
        <w:rPr>
          <w:color w:val="000000"/>
          <w:sz w:val="16"/>
          <w:szCs w:val="16"/>
        </w:rPr>
      </w:pPr>
    </w:p>
    <w:p w:rsidR="008874E1" w:rsidRPr="002630AA" w:rsidRDefault="008874E1" w:rsidP="008874E1">
      <w:pPr>
        <w:spacing w:line="360" w:lineRule="auto"/>
        <w:ind w:left="-142"/>
        <w:rPr>
          <w:b/>
          <w:szCs w:val="20"/>
        </w:rPr>
      </w:pPr>
      <w:r w:rsidRPr="002630AA">
        <w:rPr>
          <w:noProof/>
        </w:rPr>
        <w:drawing>
          <wp:inline distT="0" distB="0" distL="0" distR="0" wp14:anchorId="77B35D4F" wp14:editId="370FA84B">
            <wp:extent cx="6134100" cy="1752600"/>
            <wp:effectExtent l="0" t="0" r="0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E1" w:rsidRPr="002630AA" w:rsidRDefault="008874E1" w:rsidP="008874E1">
      <w:pPr>
        <w:jc w:val="center"/>
        <w:rPr>
          <w:sz w:val="32"/>
          <w:szCs w:val="32"/>
        </w:rPr>
      </w:pPr>
      <w:r w:rsidRPr="002630AA">
        <w:rPr>
          <w:sz w:val="32"/>
          <w:szCs w:val="32"/>
        </w:rPr>
        <w:t xml:space="preserve">Рабочая программа </w:t>
      </w:r>
    </w:p>
    <w:p w:rsidR="008874E1" w:rsidRPr="002630AA" w:rsidRDefault="008874E1" w:rsidP="008874E1">
      <w:pPr>
        <w:jc w:val="center"/>
        <w:rPr>
          <w:b/>
          <w:sz w:val="32"/>
          <w:szCs w:val="32"/>
          <w:u w:val="single"/>
        </w:rPr>
      </w:pPr>
      <w:r w:rsidRPr="002630AA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изобразительному искусству</w:t>
      </w:r>
    </w:p>
    <w:p w:rsidR="008874E1" w:rsidRPr="002630AA" w:rsidRDefault="008874E1" w:rsidP="008874E1">
      <w:pPr>
        <w:jc w:val="center"/>
        <w:rPr>
          <w:b/>
          <w:sz w:val="32"/>
          <w:szCs w:val="32"/>
          <w:u w:val="single"/>
        </w:rPr>
      </w:pPr>
      <w:r w:rsidRPr="002630AA">
        <w:rPr>
          <w:b/>
          <w:sz w:val="32"/>
          <w:szCs w:val="32"/>
          <w:u w:val="single"/>
        </w:rPr>
        <w:t>(для обучающихся с умственной отсталостью)</w:t>
      </w:r>
    </w:p>
    <w:p w:rsidR="008874E1" w:rsidRPr="002630AA" w:rsidRDefault="008874E1" w:rsidP="008874E1">
      <w:pPr>
        <w:jc w:val="center"/>
        <w:rPr>
          <w:sz w:val="20"/>
          <w:szCs w:val="20"/>
        </w:rPr>
      </w:pPr>
      <w:r w:rsidRPr="002630AA">
        <w:rPr>
          <w:sz w:val="20"/>
        </w:rPr>
        <w:t>(название учебного курса, предмета, дисциплины)</w:t>
      </w:r>
    </w:p>
    <w:p w:rsidR="008874E1" w:rsidRPr="002630AA" w:rsidRDefault="008874E1" w:rsidP="008874E1">
      <w:pPr>
        <w:spacing w:line="360" w:lineRule="auto"/>
        <w:ind w:firstLine="708"/>
        <w:jc w:val="center"/>
        <w:rPr>
          <w:sz w:val="32"/>
          <w:szCs w:val="32"/>
        </w:rPr>
      </w:pPr>
      <w:r w:rsidRPr="002630AA">
        <w:rPr>
          <w:sz w:val="32"/>
          <w:szCs w:val="32"/>
        </w:rPr>
        <w:t xml:space="preserve">для обучающихся </w:t>
      </w:r>
      <w:r w:rsidRPr="002630AA">
        <w:rPr>
          <w:b/>
          <w:sz w:val="32"/>
          <w:szCs w:val="32"/>
          <w:u w:val="single"/>
        </w:rPr>
        <w:t>6</w:t>
      </w:r>
      <w:r w:rsidRPr="002630AA">
        <w:rPr>
          <w:sz w:val="32"/>
          <w:szCs w:val="32"/>
        </w:rPr>
        <w:t xml:space="preserve"> класса</w:t>
      </w:r>
    </w:p>
    <w:p w:rsidR="008874E1" w:rsidRPr="002630AA" w:rsidRDefault="008874E1" w:rsidP="008874E1">
      <w:pPr>
        <w:spacing w:line="360" w:lineRule="auto"/>
        <w:ind w:firstLine="708"/>
        <w:jc w:val="center"/>
        <w:rPr>
          <w:sz w:val="32"/>
          <w:szCs w:val="32"/>
        </w:rPr>
      </w:pPr>
    </w:p>
    <w:p w:rsidR="008874E1" w:rsidRPr="002630AA" w:rsidRDefault="008874E1" w:rsidP="008874E1">
      <w:pPr>
        <w:spacing w:line="360" w:lineRule="auto"/>
        <w:ind w:firstLine="708"/>
        <w:jc w:val="center"/>
        <w:rPr>
          <w:sz w:val="32"/>
          <w:szCs w:val="32"/>
        </w:rPr>
      </w:pPr>
    </w:p>
    <w:p w:rsidR="008874E1" w:rsidRPr="002630AA" w:rsidRDefault="008874E1" w:rsidP="008874E1">
      <w:pPr>
        <w:spacing w:line="360" w:lineRule="auto"/>
        <w:ind w:firstLine="708"/>
        <w:jc w:val="center"/>
        <w:rPr>
          <w:sz w:val="32"/>
          <w:szCs w:val="32"/>
        </w:rPr>
      </w:pPr>
    </w:p>
    <w:p w:rsidR="008874E1" w:rsidRPr="002630AA" w:rsidRDefault="008874E1" w:rsidP="008874E1">
      <w:pPr>
        <w:spacing w:line="360" w:lineRule="auto"/>
        <w:ind w:firstLine="708"/>
        <w:jc w:val="center"/>
        <w:rPr>
          <w:sz w:val="32"/>
          <w:szCs w:val="32"/>
        </w:rPr>
      </w:pPr>
    </w:p>
    <w:p w:rsidR="008874E1" w:rsidRPr="002630AA" w:rsidRDefault="008874E1" w:rsidP="008874E1">
      <w:pPr>
        <w:spacing w:line="360" w:lineRule="auto"/>
        <w:ind w:firstLine="708"/>
        <w:jc w:val="center"/>
        <w:rPr>
          <w:sz w:val="32"/>
          <w:szCs w:val="32"/>
        </w:rPr>
      </w:pPr>
    </w:p>
    <w:p w:rsidR="008874E1" w:rsidRPr="002630AA" w:rsidRDefault="008874E1" w:rsidP="008874E1">
      <w:pPr>
        <w:spacing w:line="360" w:lineRule="auto"/>
        <w:ind w:firstLine="708"/>
        <w:jc w:val="center"/>
        <w:rPr>
          <w:sz w:val="32"/>
          <w:szCs w:val="32"/>
        </w:rPr>
      </w:pPr>
    </w:p>
    <w:p w:rsidR="008874E1" w:rsidRPr="002630AA" w:rsidRDefault="008874E1" w:rsidP="008874E1">
      <w:pPr>
        <w:jc w:val="right"/>
        <w:rPr>
          <w:sz w:val="28"/>
          <w:szCs w:val="28"/>
        </w:rPr>
      </w:pPr>
      <w:r w:rsidRPr="002630AA">
        <w:rPr>
          <w:sz w:val="28"/>
          <w:szCs w:val="28"/>
        </w:rPr>
        <w:t>Учитель:</w:t>
      </w:r>
    </w:p>
    <w:p w:rsidR="008874E1" w:rsidRPr="002630AA" w:rsidRDefault="008874E1" w:rsidP="008874E1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Пиркова Галина Александровна</w:t>
      </w:r>
    </w:p>
    <w:p w:rsidR="008874E1" w:rsidRPr="002630AA" w:rsidRDefault="008874E1" w:rsidP="008874E1">
      <w:pPr>
        <w:jc w:val="right"/>
        <w:rPr>
          <w:sz w:val="20"/>
          <w:szCs w:val="20"/>
        </w:rPr>
      </w:pPr>
      <w:r w:rsidRPr="002630AA">
        <w:rPr>
          <w:sz w:val="20"/>
        </w:rPr>
        <w:t>(</w:t>
      </w:r>
      <w:r>
        <w:rPr>
          <w:sz w:val="20"/>
        </w:rPr>
        <w:t>первая квалификационная категория</w:t>
      </w:r>
      <w:r w:rsidRPr="002630AA">
        <w:rPr>
          <w:sz w:val="20"/>
        </w:rPr>
        <w:t>)</w:t>
      </w:r>
    </w:p>
    <w:p w:rsidR="008874E1" w:rsidRPr="002630AA" w:rsidRDefault="008874E1" w:rsidP="008874E1">
      <w:pPr>
        <w:rPr>
          <w:b/>
        </w:rPr>
      </w:pPr>
    </w:p>
    <w:p w:rsidR="008874E1" w:rsidRPr="002630AA" w:rsidRDefault="008874E1" w:rsidP="008874E1">
      <w:pPr>
        <w:rPr>
          <w:b/>
        </w:rPr>
      </w:pPr>
    </w:p>
    <w:p w:rsidR="008874E1" w:rsidRPr="002630AA" w:rsidRDefault="008874E1" w:rsidP="008874E1">
      <w:pPr>
        <w:jc w:val="center"/>
        <w:rPr>
          <w:b/>
        </w:rPr>
      </w:pPr>
    </w:p>
    <w:p w:rsidR="008874E1" w:rsidRPr="002630AA" w:rsidRDefault="008874E1" w:rsidP="008874E1">
      <w:pPr>
        <w:jc w:val="center"/>
        <w:rPr>
          <w:b/>
        </w:rPr>
      </w:pPr>
    </w:p>
    <w:p w:rsidR="008874E1" w:rsidRPr="002630AA" w:rsidRDefault="008874E1" w:rsidP="008874E1">
      <w:pPr>
        <w:jc w:val="center"/>
        <w:rPr>
          <w:b/>
        </w:rPr>
      </w:pPr>
    </w:p>
    <w:p w:rsidR="008874E1" w:rsidRPr="002630AA" w:rsidRDefault="008874E1" w:rsidP="008874E1">
      <w:pPr>
        <w:jc w:val="center"/>
        <w:rPr>
          <w:b/>
        </w:rPr>
      </w:pPr>
    </w:p>
    <w:p w:rsidR="008874E1" w:rsidRPr="002630AA" w:rsidRDefault="008874E1" w:rsidP="008874E1">
      <w:pPr>
        <w:jc w:val="center"/>
        <w:rPr>
          <w:b/>
        </w:rPr>
      </w:pPr>
    </w:p>
    <w:p w:rsidR="008874E1" w:rsidRPr="002630AA" w:rsidRDefault="008874E1" w:rsidP="008874E1">
      <w:pPr>
        <w:jc w:val="center"/>
        <w:rPr>
          <w:b/>
        </w:rPr>
      </w:pPr>
    </w:p>
    <w:p w:rsidR="008874E1" w:rsidRPr="002630AA" w:rsidRDefault="008874E1" w:rsidP="008874E1">
      <w:pPr>
        <w:jc w:val="center"/>
        <w:rPr>
          <w:b/>
        </w:rPr>
      </w:pPr>
    </w:p>
    <w:p w:rsidR="008874E1" w:rsidRPr="002630AA" w:rsidRDefault="008874E1" w:rsidP="008874E1">
      <w:pPr>
        <w:jc w:val="center"/>
        <w:rPr>
          <w:b/>
        </w:rPr>
      </w:pPr>
    </w:p>
    <w:p w:rsidR="008874E1" w:rsidRPr="002630AA" w:rsidRDefault="008874E1" w:rsidP="008874E1">
      <w:pPr>
        <w:jc w:val="center"/>
        <w:rPr>
          <w:b/>
        </w:rPr>
      </w:pPr>
    </w:p>
    <w:p w:rsidR="008874E1" w:rsidRPr="002630AA" w:rsidRDefault="008874E1" w:rsidP="008874E1">
      <w:pPr>
        <w:jc w:val="center"/>
        <w:rPr>
          <w:b/>
        </w:rPr>
      </w:pPr>
    </w:p>
    <w:p w:rsidR="008874E1" w:rsidRPr="002630AA" w:rsidRDefault="008874E1" w:rsidP="008874E1">
      <w:pPr>
        <w:jc w:val="center"/>
        <w:rPr>
          <w:b/>
        </w:rPr>
      </w:pPr>
      <w:r w:rsidRPr="002630AA">
        <w:rPr>
          <w:b/>
        </w:rPr>
        <w:t>2020-2021 учебный год</w:t>
      </w:r>
    </w:p>
    <w:p w:rsidR="008874E1" w:rsidRPr="002630AA" w:rsidRDefault="008874E1" w:rsidP="008874E1">
      <w:pPr>
        <w:ind w:firstLine="567"/>
        <w:jc w:val="both"/>
        <w:rPr>
          <w:b/>
        </w:rPr>
      </w:pPr>
      <w:r w:rsidRPr="002630AA">
        <w:rPr>
          <w:b/>
        </w:rPr>
        <w:t xml:space="preserve">                                                     </w:t>
      </w:r>
    </w:p>
    <w:p w:rsidR="008874E1" w:rsidRPr="00274727" w:rsidRDefault="008874E1" w:rsidP="008874E1">
      <w:pPr>
        <w:ind w:firstLine="567"/>
        <w:jc w:val="both"/>
        <w:rPr>
          <w:b/>
        </w:rPr>
      </w:pPr>
      <w:r w:rsidRPr="00274727">
        <w:rPr>
          <w:b/>
        </w:rPr>
        <w:t xml:space="preserve">                                  </w:t>
      </w:r>
    </w:p>
    <w:p w:rsidR="00912EC2" w:rsidRDefault="00912EC2" w:rsidP="00912EC2">
      <w:pPr>
        <w:spacing w:after="150"/>
        <w:jc w:val="center"/>
        <w:rPr>
          <w:b/>
          <w:color w:val="000000"/>
          <w:sz w:val="28"/>
          <w:szCs w:val="28"/>
        </w:rPr>
      </w:pPr>
      <w:r w:rsidRPr="00912EC2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912EC2" w:rsidRPr="00912EC2" w:rsidRDefault="00912EC2" w:rsidP="00912EC2">
      <w:pPr>
        <w:spacing w:after="150"/>
        <w:jc w:val="center"/>
        <w:rPr>
          <w:b/>
          <w:color w:val="000000"/>
          <w:sz w:val="16"/>
          <w:szCs w:val="16"/>
        </w:rPr>
      </w:pP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Рабочая программа составлена на основании следующих нормативно-правовых документов: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- Закона РФ «Об образовании» № 273 - ФЗ в последней редакции от 29 декабря 2012 г.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-Учебного плана специальных (коррекционных) образовательных учреждений для обучающихся, воспитанников с отклонениями в развитии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-Типового положения о специальном (коррекционном) образовательном учреждении для обучающихся, воспитанников с отклонениями в развитии.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-Концепции специальных федеральных государственных образовательных стандартов для детей с ограниченными возможностями здоровья, 2009 г.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- Положения о порядке разработки и утверждения рабочих программ в специальной (коррекционной) школе-интернате.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 xml:space="preserve">- Положения </w:t>
      </w:r>
      <w:proofErr w:type="spellStart"/>
      <w:r w:rsidRPr="00912EC2">
        <w:rPr>
          <w:color w:val="000000"/>
          <w:sz w:val="28"/>
          <w:szCs w:val="28"/>
        </w:rPr>
        <w:t>СанПин</w:t>
      </w:r>
      <w:proofErr w:type="spellEnd"/>
      <w:r w:rsidRPr="00912EC2">
        <w:rPr>
          <w:color w:val="000000"/>
          <w:sz w:val="28"/>
          <w:szCs w:val="28"/>
        </w:rPr>
        <w:t xml:space="preserve"> 2.4.2.2821-10.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 xml:space="preserve">Рабочая программа по изобразительному искусству составлена на основе Программы специальной (коррекционной) образовательной школы VIII вида: 5-9 кл.: В 2 сб./ Под ред. В.В. Воронковой – М: </w:t>
      </w:r>
      <w:proofErr w:type="spellStart"/>
      <w:r w:rsidRPr="00912EC2">
        <w:rPr>
          <w:color w:val="000000"/>
          <w:sz w:val="28"/>
          <w:szCs w:val="28"/>
        </w:rPr>
        <w:t>Гуманит</w:t>
      </w:r>
      <w:proofErr w:type="spellEnd"/>
      <w:r w:rsidRPr="00912EC2">
        <w:rPr>
          <w:color w:val="000000"/>
          <w:sz w:val="28"/>
          <w:szCs w:val="28"/>
        </w:rPr>
        <w:t>. изд. центр ВЛАДОС, 2001. – Сб.1. – 232с.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Рабочая программа рассчитана на 34 учебных часа</w:t>
      </w:r>
      <w:r w:rsidR="003950A0">
        <w:rPr>
          <w:color w:val="000000"/>
          <w:sz w:val="28"/>
          <w:szCs w:val="28"/>
        </w:rPr>
        <w:t>, из расчета 1 час в неделю</w:t>
      </w:r>
      <w:r w:rsidRPr="00912EC2">
        <w:rPr>
          <w:color w:val="000000"/>
          <w:sz w:val="28"/>
          <w:szCs w:val="28"/>
        </w:rPr>
        <w:t>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 xml:space="preserve">Школьный курс по изобразительному искусству </w:t>
      </w:r>
      <w:r w:rsidR="00653A7F">
        <w:rPr>
          <w:color w:val="000000"/>
          <w:sz w:val="28"/>
          <w:szCs w:val="28"/>
        </w:rPr>
        <w:t>для обучающихся 6 класса (</w:t>
      </w:r>
      <w:r w:rsidR="00653A7F" w:rsidRPr="00912EC2">
        <w:rPr>
          <w:color w:val="000000"/>
          <w:sz w:val="28"/>
          <w:szCs w:val="28"/>
        </w:rPr>
        <w:t>VIII вида</w:t>
      </w:r>
      <w:r w:rsidR="00653A7F">
        <w:rPr>
          <w:color w:val="000000"/>
          <w:sz w:val="28"/>
          <w:szCs w:val="28"/>
        </w:rPr>
        <w:t>)</w:t>
      </w:r>
      <w:r w:rsidR="00653A7F" w:rsidRPr="00912EC2">
        <w:rPr>
          <w:color w:val="000000"/>
          <w:sz w:val="28"/>
          <w:szCs w:val="28"/>
        </w:rPr>
        <w:t xml:space="preserve"> направлен на продолжение решения следующих основных задач</w:t>
      </w:r>
      <w:r w:rsidRPr="00912EC2">
        <w:rPr>
          <w:color w:val="000000"/>
          <w:sz w:val="28"/>
          <w:szCs w:val="28"/>
        </w:rPr>
        <w:t>: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• 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изображаемом, существенные признаки, устанавливать сходство и различие между предметами;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 xml:space="preserve">• развитие у учащихся </w:t>
      </w:r>
      <w:proofErr w:type="spellStart"/>
      <w:r w:rsidRPr="00912EC2">
        <w:rPr>
          <w:color w:val="000000"/>
          <w:sz w:val="28"/>
          <w:szCs w:val="28"/>
        </w:rPr>
        <w:t>аналнтико</w:t>
      </w:r>
      <w:proofErr w:type="spellEnd"/>
      <w:r w:rsidRPr="00912EC2">
        <w:rPr>
          <w:color w:val="000000"/>
          <w:sz w:val="28"/>
          <w:szCs w:val="28"/>
        </w:rPr>
        <w:t>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• 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 xml:space="preserve">• формирование элементарных знаний основ реалистического рисунка; навыков рисования с натуры, по памяти, по представлению, декоративного </w:t>
      </w:r>
      <w:r w:rsidRPr="00912EC2">
        <w:rPr>
          <w:color w:val="000000"/>
          <w:sz w:val="28"/>
          <w:szCs w:val="28"/>
        </w:rPr>
        <w:lastRenderedPageBreak/>
        <w:t>рисования и умения, применять их в учебной, трудовой и общественно полезной деятельности;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• 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• 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• расширение и уточнение словарного запаса детей за счет специальной лексики, совершенствование фразовой речи;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Для решения этих задач программой предусмотрены четыре вида занятий: рисование с натуры, декоративное рисование, рисование на темы, беседы об изобразительном искусстве.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b/>
          <w:bCs/>
          <w:color w:val="000000"/>
          <w:sz w:val="28"/>
          <w:szCs w:val="28"/>
        </w:rPr>
        <w:t>Рисование с натуры</w:t>
      </w:r>
      <w:r w:rsidRPr="00912EC2">
        <w:rPr>
          <w:color w:val="000000"/>
          <w:sz w:val="28"/>
          <w:szCs w:val="28"/>
        </w:rPr>
        <w:t>. 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изображения располагаются, как правило, несколько ниже уровня зрении. Во время работы должны быть две-три однотипные постановки, что обеспечит хорошую видимость для всех учащихся. Модели небольших размеров раздаются им на рабочие места.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Для активизации мыслительной деятельности учащихся целесообразно подбирать такие предметы, чтобы можно было проводить их реальный анализ. Очень полезным в этом отношении может быть детский 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Рисованию с натуры обязательно предшествует изучение (обследование) изображаемого предмета: определение его формы, конструкции, величины составных частей, цвета и их взаимного расположения.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У учащихся важно выработать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b/>
          <w:bCs/>
          <w:color w:val="000000"/>
          <w:sz w:val="28"/>
          <w:szCs w:val="28"/>
        </w:rPr>
        <w:lastRenderedPageBreak/>
        <w:t>Декоративное рисование.</w:t>
      </w:r>
      <w:r w:rsidRPr="00912EC2">
        <w:rPr>
          <w:color w:val="000000"/>
          <w:sz w:val="28"/>
          <w:szCs w:val="28"/>
        </w:rPr>
        <w:t> Содержанием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 и т. п.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Параллельно с практической работой на уроках декоративного рисования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целесооб</w:t>
      </w:r>
      <w:r w:rsidRPr="00912EC2">
        <w:rPr>
          <w:color w:val="000000"/>
          <w:sz w:val="28"/>
          <w:szCs w:val="28"/>
        </w:rPr>
        <w:softHyphen/>
        <w:t>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Задания по декоративному рисованию должны иметь определенную последовательность: составление узоров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b/>
          <w:bCs/>
          <w:color w:val="000000"/>
          <w:sz w:val="28"/>
          <w:szCs w:val="28"/>
        </w:rPr>
        <w:t>Рисование на темы</w:t>
      </w:r>
      <w:r w:rsidRPr="00912EC2">
        <w:rPr>
          <w:color w:val="000000"/>
          <w:sz w:val="28"/>
          <w:szCs w:val="28"/>
        </w:rPr>
        <w:t>.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В 6 классе рисование на темы тесно связываться с уроками рисования с натуры. Умения и навыки, полученные на уроках рисования с натуры, учащиеся переносят на рисунки тематическою характера, в которых, как правило, изображается группа предметов, объединенных общим сюжетом и соответственно расположенная в пространстве.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практический работой школьников проводится соответствующая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деятельность учащихся с моделями и макетами.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С целью обогащения зрительных представлений школьников можно использовать как подсобный материал (не для срисовывания) книжные иллюстрации, плакаты, открытки. Не следует забывать и о применении диафильмов.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b/>
          <w:bCs/>
          <w:color w:val="000000"/>
          <w:sz w:val="28"/>
          <w:szCs w:val="28"/>
        </w:rPr>
        <w:lastRenderedPageBreak/>
        <w:t>Беседы об изобразительном искусстве</w:t>
      </w:r>
      <w:r w:rsidRPr="00912EC2">
        <w:rPr>
          <w:color w:val="000000"/>
          <w:sz w:val="28"/>
          <w:szCs w:val="28"/>
        </w:rPr>
        <w:t>. В 6 классах для бесед выделяются специальные уроки. На одном уроке рекомендуется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ею главную мысль, а также некоторые доступные для осмысления умственно отсталых школьников средства художественной выразительности.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Под влиянием обучения у учащихся постепенно углубляется понимание событий, изображенных на картине, а также вырабатывается некоторая способность рассказывать о этих средствах, которыми художник передал эти события (характер персонажей, расположение предметов, и действующих лиц, краски и т.)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Организуя беседы об искусстве, необходимо (если это возможно) проводить экскурсии в музеи, картинные галереи, в мастерские живописцев и скульпторов, в места народных художественных промыслов.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Программа для специальных (коррекционных) школ 8 вида по изобразительному искусству предусматривает практические и самостоятельные работы на каждом уроке.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Обучение изобразительному искусству носит предметно – практическую направленность, тесно связано с другими учебными предметами: природоведение (рисование времён года), чтение (рисование на темы), математика (рисование предметов предавая в рисунке форму геометрических фигур), письмо (развитие мелкой моторики, зрительно- двигательной координации), трудовым обучением (умение анализировать свою работу и работу товарища, организация рабочего места).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 w:rsidR="00653A7F">
        <w:rPr>
          <w:color w:val="000000"/>
          <w:sz w:val="28"/>
          <w:szCs w:val="28"/>
        </w:rPr>
        <w:t>направлена на</w:t>
      </w:r>
      <w:r>
        <w:rPr>
          <w:color w:val="000000"/>
          <w:sz w:val="28"/>
          <w:szCs w:val="28"/>
        </w:rPr>
        <w:t xml:space="preserve"> решени</w:t>
      </w:r>
      <w:r w:rsidR="00653A7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проблем</w:t>
      </w:r>
      <w:r w:rsidRPr="00912EC2">
        <w:rPr>
          <w:color w:val="000000"/>
          <w:sz w:val="28"/>
          <w:szCs w:val="28"/>
        </w:rPr>
        <w:t xml:space="preserve"> социализации детей с ограниченными возможностями здоровья, подготовки к самостоятельной жизни. На занятиях </w:t>
      </w:r>
      <w:r>
        <w:rPr>
          <w:color w:val="000000"/>
          <w:sz w:val="28"/>
          <w:szCs w:val="28"/>
        </w:rPr>
        <w:t>происходит обучение детей навыкам</w:t>
      </w:r>
      <w:r w:rsidRPr="00912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912EC2">
        <w:rPr>
          <w:color w:val="000000"/>
          <w:sz w:val="28"/>
          <w:szCs w:val="28"/>
        </w:rPr>
        <w:t xml:space="preserve"> сво</w:t>
      </w:r>
      <w:r>
        <w:rPr>
          <w:color w:val="000000"/>
          <w:sz w:val="28"/>
          <w:szCs w:val="28"/>
        </w:rPr>
        <w:t>его</w:t>
      </w:r>
      <w:r w:rsidRPr="00912EC2">
        <w:rPr>
          <w:color w:val="000000"/>
          <w:sz w:val="28"/>
          <w:szCs w:val="28"/>
        </w:rPr>
        <w:t xml:space="preserve"> рабоче</w:t>
      </w:r>
      <w:r>
        <w:rPr>
          <w:color w:val="000000"/>
          <w:sz w:val="28"/>
          <w:szCs w:val="28"/>
        </w:rPr>
        <w:t>го</w:t>
      </w:r>
      <w:r w:rsidRPr="00912EC2">
        <w:rPr>
          <w:color w:val="000000"/>
          <w:sz w:val="28"/>
          <w:szCs w:val="28"/>
        </w:rPr>
        <w:t xml:space="preserve"> мест</w:t>
      </w:r>
      <w:r>
        <w:rPr>
          <w:color w:val="000000"/>
          <w:sz w:val="28"/>
          <w:szCs w:val="28"/>
        </w:rPr>
        <w:t>а</w:t>
      </w:r>
      <w:r w:rsidRPr="00912EC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умению </w:t>
      </w:r>
      <w:r w:rsidRPr="00912EC2">
        <w:rPr>
          <w:color w:val="000000"/>
          <w:sz w:val="28"/>
          <w:szCs w:val="28"/>
        </w:rPr>
        <w:t xml:space="preserve">правильно сидеть за партой (столом). Дети учатся управлять собой, контролировать </w:t>
      </w:r>
      <w:r w:rsidR="00653A7F">
        <w:rPr>
          <w:color w:val="000000"/>
          <w:sz w:val="28"/>
          <w:szCs w:val="28"/>
        </w:rPr>
        <w:t>свои действия,</w:t>
      </w:r>
      <w:r w:rsidRPr="00912EC2">
        <w:rPr>
          <w:color w:val="000000"/>
          <w:sz w:val="28"/>
          <w:szCs w:val="28"/>
        </w:rPr>
        <w:t xml:space="preserve"> анализировать выполненные работы, </w:t>
      </w:r>
      <w:r w:rsidR="00653A7F">
        <w:rPr>
          <w:color w:val="000000"/>
          <w:sz w:val="28"/>
          <w:szCs w:val="28"/>
        </w:rPr>
        <w:t>что способствует</w:t>
      </w:r>
      <w:r w:rsidRPr="00912EC2">
        <w:rPr>
          <w:color w:val="000000"/>
          <w:sz w:val="28"/>
          <w:szCs w:val="28"/>
        </w:rPr>
        <w:t xml:space="preserve"> воспитанию чувства собственного достоинства</w:t>
      </w:r>
      <w:r w:rsidR="00653A7F">
        <w:rPr>
          <w:color w:val="000000"/>
          <w:sz w:val="28"/>
          <w:szCs w:val="28"/>
        </w:rPr>
        <w:t>, формирует уважительное отношение к себе, как к</w:t>
      </w:r>
      <w:r w:rsidRPr="00912EC2">
        <w:rPr>
          <w:color w:val="000000"/>
          <w:sz w:val="28"/>
          <w:szCs w:val="28"/>
        </w:rPr>
        <w:t xml:space="preserve"> личности. У детей формируется чувство прекрасного, </w:t>
      </w:r>
      <w:r w:rsidR="00653A7F">
        <w:rPr>
          <w:color w:val="000000"/>
          <w:sz w:val="28"/>
          <w:szCs w:val="28"/>
        </w:rPr>
        <w:t>развиваются</w:t>
      </w:r>
      <w:r w:rsidRPr="00912EC2">
        <w:rPr>
          <w:color w:val="000000"/>
          <w:sz w:val="28"/>
          <w:szCs w:val="28"/>
        </w:rPr>
        <w:t xml:space="preserve"> эстетические способности. На урок</w:t>
      </w:r>
      <w:r w:rsidR="00653A7F">
        <w:rPr>
          <w:color w:val="000000"/>
          <w:sz w:val="28"/>
          <w:szCs w:val="28"/>
        </w:rPr>
        <w:t>ах</w:t>
      </w:r>
      <w:r w:rsidRPr="00912EC2">
        <w:rPr>
          <w:color w:val="000000"/>
          <w:sz w:val="28"/>
          <w:szCs w:val="28"/>
        </w:rPr>
        <w:t xml:space="preserve"> дети учатся работать в группах, в коллективе.</w:t>
      </w:r>
    </w:p>
    <w:p w:rsidR="00912EC2" w:rsidRPr="00912EC2" w:rsidRDefault="00912EC2" w:rsidP="00912EC2">
      <w:pPr>
        <w:spacing w:after="150"/>
        <w:jc w:val="both"/>
        <w:rPr>
          <w:color w:val="000000"/>
          <w:sz w:val="28"/>
          <w:szCs w:val="28"/>
        </w:rPr>
      </w:pPr>
    </w:p>
    <w:p w:rsidR="00912EC2" w:rsidRPr="00912EC2" w:rsidRDefault="00912EC2" w:rsidP="00912EC2">
      <w:pPr>
        <w:spacing w:after="150"/>
        <w:rPr>
          <w:color w:val="000000"/>
          <w:sz w:val="21"/>
          <w:szCs w:val="21"/>
        </w:rPr>
      </w:pPr>
    </w:p>
    <w:p w:rsidR="00653A7F" w:rsidRDefault="00653A7F" w:rsidP="00912EC2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653A7F" w:rsidRDefault="00653A7F" w:rsidP="00912EC2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653A7F" w:rsidRDefault="00653A7F" w:rsidP="00912EC2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912EC2" w:rsidRPr="00912EC2" w:rsidRDefault="00912EC2" w:rsidP="003950A0">
      <w:pPr>
        <w:spacing w:after="150"/>
        <w:jc w:val="center"/>
        <w:rPr>
          <w:b/>
          <w:color w:val="000000"/>
          <w:sz w:val="28"/>
          <w:szCs w:val="28"/>
        </w:rPr>
      </w:pPr>
      <w:r w:rsidRPr="00912EC2">
        <w:rPr>
          <w:b/>
          <w:color w:val="000000"/>
          <w:sz w:val="28"/>
          <w:szCs w:val="28"/>
        </w:rPr>
        <w:lastRenderedPageBreak/>
        <w:t>Таблица основных тем по четвертям.</w:t>
      </w:r>
    </w:p>
    <w:p w:rsidR="00912EC2" w:rsidRPr="00912EC2" w:rsidRDefault="00912EC2" w:rsidP="00912EC2">
      <w:pPr>
        <w:spacing w:after="150"/>
        <w:rPr>
          <w:b/>
          <w:color w:val="000000"/>
          <w:sz w:val="28"/>
          <w:szCs w:val="28"/>
        </w:rPr>
      </w:pPr>
    </w:p>
    <w:tbl>
      <w:tblPr>
        <w:tblW w:w="96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660"/>
        <w:gridCol w:w="939"/>
        <w:gridCol w:w="939"/>
        <w:gridCol w:w="939"/>
        <w:gridCol w:w="1619"/>
        <w:gridCol w:w="1110"/>
      </w:tblGrid>
      <w:tr w:rsidR="00912EC2" w:rsidRPr="00912EC2" w:rsidTr="00912EC2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четверти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Итого:</w:t>
            </w:r>
          </w:p>
        </w:tc>
      </w:tr>
      <w:tr w:rsidR="00912EC2" w:rsidRPr="00912EC2" w:rsidTr="00912E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12EC2" w:rsidRPr="00912EC2" w:rsidRDefault="00912EC2" w:rsidP="00912E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12EC2" w:rsidRPr="00912EC2" w:rsidRDefault="00912EC2" w:rsidP="00912E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2EC2" w:rsidRPr="00912EC2" w:rsidRDefault="00912EC2" w:rsidP="00912EC2">
            <w:pPr>
              <w:rPr>
                <w:color w:val="000000"/>
                <w:sz w:val="28"/>
                <w:szCs w:val="28"/>
              </w:rPr>
            </w:pPr>
          </w:p>
        </w:tc>
      </w:tr>
      <w:tr w:rsidR="00912EC2" w:rsidRPr="00912EC2" w:rsidTr="00912EC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Рисование с натуры</w:t>
            </w:r>
          </w:p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2ч.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6ч.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EC2" w:rsidRPr="00912EC2" w:rsidRDefault="00912EC2" w:rsidP="00F84A57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1</w:t>
            </w:r>
            <w:r w:rsidR="00F84A57">
              <w:rPr>
                <w:color w:val="000000"/>
                <w:sz w:val="28"/>
                <w:szCs w:val="28"/>
              </w:rPr>
              <w:t>3</w:t>
            </w:r>
            <w:r w:rsidRPr="00912EC2">
              <w:rPr>
                <w:color w:val="000000"/>
                <w:sz w:val="28"/>
                <w:szCs w:val="28"/>
              </w:rPr>
              <w:t>ч.</w:t>
            </w:r>
          </w:p>
        </w:tc>
      </w:tr>
      <w:tr w:rsidR="00912EC2" w:rsidRPr="00912EC2" w:rsidTr="00912EC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Декоративное рисование</w:t>
            </w:r>
          </w:p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</w:tr>
      <w:tr w:rsidR="00912EC2" w:rsidRPr="00912EC2" w:rsidTr="00912EC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Рисование на темы</w:t>
            </w:r>
          </w:p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F84A57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9ч</w:t>
            </w:r>
            <w:r w:rsidR="00912EC2" w:rsidRPr="00912EC2">
              <w:rPr>
                <w:color w:val="000000"/>
                <w:sz w:val="28"/>
                <w:szCs w:val="28"/>
              </w:rPr>
              <w:t>.</w:t>
            </w:r>
          </w:p>
        </w:tc>
      </w:tr>
      <w:tr w:rsidR="00912EC2" w:rsidRPr="00912EC2" w:rsidTr="00912EC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Беседы об изобразительном искусстве</w:t>
            </w:r>
          </w:p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2ч.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</w:tr>
      <w:tr w:rsidR="00912EC2" w:rsidRPr="00912EC2" w:rsidTr="00912EC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Итого:</w:t>
            </w:r>
          </w:p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F84A57" w:rsidP="00912EC2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912EC2" w:rsidRPr="00912EC2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10ч.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8ч.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EC2" w:rsidRPr="00912EC2" w:rsidRDefault="00912EC2" w:rsidP="00912EC2">
            <w:pPr>
              <w:spacing w:after="150"/>
              <w:rPr>
                <w:color w:val="000000"/>
                <w:sz w:val="28"/>
                <w:szCs w:val="28"/>
              </w:rPr>
            </w:pPr>
            <w:r w:rsidRPr="00912EC2">
              <w:rPr>
                <w:color w:val="000000"/>
                <w:sz w:val="28"/>
                <w:szCs w:val="28"/>
              </w:rPr>
              <w:t>34ч.</w:t>
            </w:r>
          </w:p>
        </w:tc>
      </w:tr>
    </w:tbl>
    <w:p w:rsidR="00912EC2" w:rsidRPr="00912EC2" w:rsidRDefault="00912EC2" w:rsidP="00912EC2">
      <w:pPr>
        <w:spacing w:after="150"/>
        <w:rPr>
          <w:color w:val="000000"/>
          <w:sz w:val="28"/>
          <w:szCs w:val="28"/>
        </w:rPr>
      </w:pPr>
    </w:p>
    <w:p w:rsidR="00912EC2" w:rsidRPr="00912EC2" w:rsidRDefault="00912EC2" w:rsidP="00912EC2">
      <w:pPr>
        <w:spacing w:after="150"/>
        <w:jc w:val="center"/>
        <w:rPr>
          <w:color w:val="000000"/>
          <w:sz w:val="28"/>
          <w:szCs w:val="28"/>
        </w:rPr>
      </w:pPr>
      <w:proofErr w:type="spellStart"/>
      <w:r w:rsidRPr="00912EC2">
        <w:rPr>
          <w:b/>
          <w:bCs/>
          <w:color w:val="000000"/>
          <w:sz w:val="28"/>
          <w:szCs w:val="28"/>
        </w:rPr>
        <w:t>Межпредметные</w:t>
      </w:r>
      <w:proofErr w:type="spellEnd"/>
      <w:r w:rsidRPr="00912EC2">
        <w:rPr>
          <w:b/>
          <w:bCs/>
          <w:color w:val="000000"/>
          <w:sz w:val="28"/>
          <w:szCs w:val="28"/>
        </w:rPr>
        <w:t xml:space="preserve"> связи</w:t>
      </w:r>
    </w:p>
    <w:p w:rsidR="00912EC2" w:rsidRPr="00912EC2" w:rsidRDefault="00912EC2" w:rsidP="003950A0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i/>
          <w:iCs/>
          <w:color w:val="000000"/>
          <w:sz w:val="28"/>
          <w:szCs w:val="28"/>
        </w:rPr>
        <w:t>Письмо и развитие речи. </w:t>
      </w:r>
      <w:r w:rsidRPr="00912EC2">
        <w:rPr>
          <w:color w:val="000000"/>
          <w:sz w:val="28"/>
          <w:szCs w:val="28"/>
        </w:rPr>
        <w:t>Развитие мелкой моторики.</w:t>
      </w:r>
    </w:p>
    <w:p w:rsidR="00912EC2" w:rsidRPr="00912EC2" w:rsidRDefault="00912EC2" w:rsidP="003950A0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i/>
          <w:iCs/>
          <w:color w:val="000000"/>
          <w:sz w:val="28"/>
          <w:szCs w:val="28"/>
        </w:rPr>
        <w:t>Математика.</w:t>
      </w:r>
      <w:r w:rsidRPr="00912EC2">
        <w:rPr>
          <w:color w:val="000000"/>
          <w:sz w:val="28"/>
          <w:szCs w:val="28"/>
        </w:rPr>
        <w:t> Правильное расположение рисунков относительно друг друга (ближе – дальше).</w:t>
      </w:r>
    </w:p>
    <w:p w:rsidR="00912EC2" w:rsidRPr="00912EC2" w:rsidRDefault="00912EC2" w:rsidP="003950A0">
      <w:pPr>
        <w:spacing w:after="150"/>
        <w:jc w:val="both"/>
        <w:rPr>
          <w:color w:val="000000"/>
          <w:sz w:val="28"/>
          <w:szCs w:val="28"/>
        </w:rPr>
      </w:pPr>
      <w:r w:rsidRPr="00912EC2">
        <w:rPr>
          <w:i/>
          <w:iCs/>
          <w:color w:val="000000"/>
          <w:sz w:val="28"/>
          <w:szCs w:val="28"/>
        </w:rPr>
        <w:t>Чтение и развитие речи. </w:t>
      </w:r>
      <w:r w:rsidRPr="00912EC2">
        <w:rPr>
          <w:color w:val="000000"/>
          <w:sz w:val="28"/>
          <w:szCs w:val="28"/>
        </w:rPr>
        <w:t>Восприятия произведений изобразительного искусства. Обучение высказываться о содержании рассматриваемых произведений изобразительного искусства.</w:t>
      </w:r>
    </w:p>
    <w:p w:rsidR="00912EC2" w:rsidRPr="00912EC2" w:rsidRDefault="00912EC2" w:rsidP="00912EC2">
      <w:pPr>
        <w:spacing w:after="150"/>
        <w:rPr>
          <w:color w:val="000000"/>
          <w:sz w:val="28"/>
          <w:szCs w:val="28"/>
        </w:rPr>
      </w:pPr>
    </w:p>
    <w:p w:rsidR="00912EC2" w:rsidRPr="00912EC2" w:rsidRDefault="00912EC2" w:rsidP="003950A0">
      <w:pPr>
        <w:jc w:val="center"/>
        <w:rPr>
          <w:color w:val="000000"/>
          <w:sz w:val="28"/>
          <w:szCs w:val="28"/>
        </w:rPr>
      </w:pPr>
      <w:r w:rsidRPr="00912EC2">
        <w:rPr>
          <w:b/>
          <w:bCs/>
          <w:color w:val="000000"/>
          <w:sz w:val="28"/>
          <w:szCs w:val="28"/>
        </w:rPr>
        <w:t>Основные требования к знаниям и умениям учащихся</w:t>
      </w:r>
    </w:p>
    <w:p w:rsidR="00912EC2" w:rsidRPr="00912EC2" w:rsidRDefault="00912EC2" w:rsidP="003950A0">
      <w:pPr>
        <w:jc w:val="center"/>
        <w:rPr>
          <w:color w:val="000000"/>
          <w:sz w:val="28"/>
          <w:szCs w:val="28"/>
        </w:rPr>
      </w:pPr>
      <w:r w:rsidRPr="00912EC2">
        <w:rPr>
          <w:b/>
          <w:bCs/>
          <w:color w:val="000000"/>
          <w:sz w:val="28"/>
          <w:szCs w:val="28"/>
        </w:rPr>
        <w:t>по изобразительному искусству</w:t>
      </w:r>
    </w:p>
    <w:p w:rsidR="00912EC2" w:rsidRPr="00912EC2" w:rsidRDefault="00912EC2" w:rsidP="003950A0">
      <w:pPr>
        <w:rPr>
          <w:color w:val="000000"/>
          <w:sz w:val="28"/>
          <w:szCs w:val="28"/>
        </w:rPr>
      </w:pPr>
    </w:p>
    <w:p w:rsidR="00912EC2" w:rsidRPr="00912EC2" w:rsidRDefault="00912EC2" w:rsidP="003950A0">
      <w:pPr>
        <w:jc w:val="both"/>
        <w:rPr>
          <w:color w:val="000000"/>
          <w:sz w:val="28"/>
          <w:szCs w:val="28"/>
        </w:rPr>
      </w:pPr>
      <w:r w:rsidRPr="00912EC2">
        <w:rPr>
          <w:b/>
          <w:bCs/>
          <w:color w:val="000000"/>
          <w:sz w:val="28"/>
          <w:szCs w:val="28"/>
        </w:rPr>
        <w:t>Учащиеся должны уметь:</w:t>
      </w:r>
    </w:p>
    <w:p w:rsidR="00912EC2" w:rsidRPr="00912EC2" w:rsidRDefault="00912EC2" w:rsidP="003950A0">
      <w:pPr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- пользоваться простейшими вспомогательными линиями для проверки правильности рисунка;</w:t>
      </w:r>
    </w:p>
    <w:p w:rsidR="00912EC2" w:rsidRPr="00912EC2" w:rsidRDefault="00912EC2" w:rsidP="003950A0">
      <w:pPr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- подбирать цвета изображаемых предметов и передавать их объемную форму;</w:t>
      </w:r>
    </w:p>
    <w:p w:rsidR="004D2CB7" w:rsidRDefault="00912EC2" w:rsidP="004D2CB7">
      <w:pPr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- уметь подбирать гармонические сочетания цветов в декоративном рисовании;</w:t>
      </w:r>
      <w:r w:rsidR="004D2CB7" w:rsidRPr="004D2CB7">
        <w:rPr>
          <w:color w:val="000000"/>
          <w:sz w:val="28"/>
          <w:szCs w:val="28"/>
        </w:rPr>
        <w:t xml:space="preserve"> </w:t>
      </w:r>
    </w:p>
    <w:p w:rsidR="004D2CB7" w:rsidRPr="00912EC2" w:rsidRDefault="004D2CB7" w:rsidP="004D2CB7">
      <w:pPr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lastRenderedPageBreak/>
        <w:t>- передавать связное содержание и осуществлять пространственную композицию в рисунках на темы;</w:t>
      </w:r>
    </w:p>
    <w:p w:rsidR="004D2CB7" w:rsidRPr="00912EC2" w:rsidRDefault="004D2CB7" w:rsidP="004D2CB7">
      <w:pPr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- сравнить свой рисунок с изображаемым предметом и исправлять замеченные в рисунке ошибки;</w:t>
      </w:r>
    </w:p>
    <w:p w:rsidR="004D2CB7" w:rsidRPr="00912EC2" w:rsidRDefault="004D2CB7" w:rsidP="004D2CB7">
      <w:pPr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- делать отчет о проделанной работе, используя при этом термины, принятые в изобразительной деятельности;</w:t>
      </w:r>
    </w:p>
    <w:p w:rsidR="004D2CB7" w:rsidRPr="00912EC2" w:rsidRDefault="004D2CB7" w:rsidP="004D2CB7">
      <w:pPr>
        <w:jc w:val="both"/>
        <w:rPr>
          <w:color w:val="000000"/>
          <w:sz w:val="28"/>
          <w:szCs w:val="28"/>
        </w:rPr>
      </w:pPr>
      <w:r w:rsidRPr="00912EC2">
        <w:rPr>
          <w:color w:val="000000"/>
          <w:sz w:val="28"/>
          <w:szCs w:val="28"/>
        </w:rPr>
        <w:t>- 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4D2CB7" w:rsidRPr="00912EC2" w:rsidRDefault="004D2CB7" w:rsidP="004D2CB7">
      <w:pPr>
        <w:jc w:val="both"/>
        <w:rPr>
          <w:color w:val="000000"/>
          <w:sz w:val="28"/>
          <w:szCs w:val="28"/>
        </w:rPr>
      </w:pPr>
    </w:p>
    <w:p w:rsidR="004D2CB7" w:rsidRPr="00912EC2" w:rsidRDefault="004D2CB7" w:rsidP="004D2CB7">
      <w:pPr>
        <w:jc w:val="center"/>
        <w:rPr>
          <w:color w:val="000000"/>
          <w:sz w:val="28"/>
          <w:szCs w:val="28"/>
        </w:rPr>
      </w:pPr>
      <w:r w:rsidRPr="00912EC2">
        <w:rPr>
          <w:b/>
          <w:bCs/>
          <w:color w:val="000000"/>
          <w:sz w:val="28"/>
          <w:szCs w:val="28"/>
        </w:rPr>
        <w:t>Критерии и нормы оценки ЗУН учащихся по изобразительному искусству</w:t>
      </w:r>
    </w:p>
    <w:p w:rsidR="004D2CB7" w:rsidRPr="00912EC2" w:rsidRDefault="004D2CB7" w:rsidP="004D2CB7">
      <w:pPr>
        <w:rPr>
          <w:color w:val="000000"/>
          <w:sz w:val="28"/>
          <w:szCs w:val="28"/>
        </w:rPr>
      </w:pPr>
    </w:p>
    <w:p w:rsidR="004D2CB7" w:rsidRPr="00912EC2" w:rsidRDefault="004D2CB7" w:rsidP="004D2CB7">
      <w:pPr>
        <w:jc w:val="both"/>
        <w:rPr>
          <w:color w:val="000000"/>
          <w:sz w:val="28"/>
          <w:szCs w:val="28"/>
        </w:rPr>
      </w:pPr>
      <w:r w:rsidRPr="00912EC2">
        <w:rPr>
          <w:b/>
          <w:bCs/>
          <w:color w:val="000000"/>
          <w:sz w:val="28"/>
          <w:szCs w:val="28"/>
        </w:rPr>
        <w:t>Оценка «5» </w:t>
      </w:r>
      <w:r w:rsidRPr="00912EC2">
        <w:rPr>
          <w:color w:val="000000"/>
          <w:sz w:val="28"/>
          <w:szCs w:val="28"/>
        </w:rPr>
        <w:t>ставится, если: </w:t>
      </w:r>
      <w:proofErr w:type="gramStart"/>
      <w:r w:rsidRPr="00912EC2">
        <w:rPr>
          <w:color w:val="000000"/>
          <w:sz w:val="28"/>
          <w:szCs w:val="28"/>
        </w:rPr>
        <w:t>учащийся  полностью</w:t>
      </w:r>
      <w:proofErr w:type="gramEnd"/>
      <w:r w:rsidRPr="00912EC2">
        <w:rPr>
          <w:color w:val="000000"/>
          <w:sz w:val="28"/>
          <w:szCs w:val="28"/>
        </w:rPr>
        <w:t xml:space="preserve"> справляется с поставленной целью урока; правильно излагает изученный материал и умеет применить полученные  знания на практике; верно, решает композицию рисунка, т.е. гармонично согласовывает между  собой все компоненты изображения; умеет подметить и передать в изображении наиболее характерное.</w:t>
      </w:r>
    </w:p>
    <w:p w:rsidR="004D2CB7" w:rsidRPr="00912EC2" w:rsidRDefault="004D2CB7" w:rsidP="004D2CB7">
      <w:pPr>
        <w:jc w:val="both"/>
        <w:rPr>
          <w:color w:val="000000"/>
          <w:sz w:val="28"/>
          <w:szCs w:val="28"/>
        </w:rPr>
      </w:pPr>
      <w:r w:rsidRPr="00912EC2">
        <w:rPr>
          <w:b/>
          <w:bCs/>
          <w:color w:val="000000"/>
          <w:sz w:val="28"/>
          <w:szCs w:val="28"/>
        </w:rPr>
        <w:t>Оценка «4»</w:t>
      </w:r>
      <w:r w:rsidRPr="00912EC2">
        <w:rPr>
          <w:color w:val="000000"/>
          <w:sz w:val="28"/>
          <w:szCs w:val="28"/>
        </w:rPr>
        <w:t> ставится, если: 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4D2CB7" w:rsidRPr="00912EC2" w:rsidRDefault="004D2CB7" w:rsidP="004D2CB7">
      <w:pPr>
        <w:jc w:val="both"/>
        <w:rPr>
          <w:color w:val="000000"/>
          <w:sz w:val="28"/>
          <w:szCs w:val="28"/>
        </w:rPr>
      </w:pPr>
      <w:r w:rsidRPr="00912EC2">
        <w:rPr>
          <w:b/>
          <w:bCs/>
          <w:color w:val="000000"/>
          <w:sz w:val="28"/>
          <w:szCs w:val="28"/>
        </w:rPr>
        <w:t>Оценка «3»</w:t>
      </w:r>
      <w:r w:rsidRPr="00912EC2">
        <w:rPr>
          <w:color w:val="000000"/>
          <w:sz w:val="28"/>
          <w:szCs w:val="28"/>
        </w:rPr>
        <w:t> ставится, если: учащийся слабо справляется с поставленной целью урока; допускает неточность в изложении изученного материала.</w:t>
      </w:r>
    </w:p>
    <w:p w:rsidR="004D2CB7" w:rsidRPr="00912EC2" w:rsidRDefault="004D2CB7" w:rsidP="004D2CB7">
      <w:pPr>
        <w:spacing w:after="150"/>
        <w:rPr>
          <w:color w:val="000000"/>
          <w:sz w:val="28"/>
          <w:szCs w:val="28"/>
        </w:rPr>
      </w:pPr>
    </w:p>
    <w:p w:rsidR="004D2CB7" w:rsidRPr="00912EC2" w:rsidRDefault="004D2CB7" w:rsidP="004D2CB7">
      <w:pPr>
        <w:spacing w:after="150"/>
        <w:rPr>
          <w:color w:val="000000"/>
          <w:sz w:val="21"/>
          <w:szCs w:val="21"/>
        </w:rPr>
      </w:pP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\</w:t>
      </w: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\</w:t>
      </w: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</w:p>
    <w:p w:rsidR="004D2CB7" w:rsidRDefault="004D2CB7" w:rsidP="004D2CB7">
      <w:pPr>
        <w:spacing w:after="150"/>
        <w:jc w:val="center"/>
        <w:rPr>
          <w:b/>
          <w:bCs/>
          <w:color w:val="000000"/>
          <w:sz w:val="21"/>
          <w:szCs w:val="21"/>
        </w:rPr>
      </w:pPr>
      <w:bookmarkStart w:id="0" w:name="_GoBack"/>
      <w:bookmarkEnd w:id="0"/>
    </w:p>
    <w:sectPr w:rsidR="004D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3B"/>
    <w:rsid w:val="003950A0"/>
    <w:rsid w:val="004D2CB7"/>
    <w:rsid w:val="006309C2"/>
    <w:rsid w:val="00653A7F"/>
    <w:rsid w:val="007145EE"/>
    <w:rsid w:val="008874E1"/>
    <w:rsid w:val="00912EC2"/>
    <w:rsid w:val="009E5595"/>
    <w:rsid w:val="009E6D34"/>
    <w:rsid w:val="00A073EC"/>
    <w:rsid w:val="00D70965"/>
    <w:rsid w:val="00D8243B"/>
    <w:rsid w:val="00F8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DDBD7-6EEC-4321-BC43-6CA054B6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45EE"/>
    <w:rPr>
      <w:color w:val="0000FF"/>
      <w:u w:val="single"/>
    </w:rPr>
  </w:style>
  <w:style w:type="table" w:styleId="a4">
    <w:name w:val="Table Grid"/>
    <w:basedOn w:val="a1"/>
    <w:uiPriority w:val="3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5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5E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912E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2344-E69C-465B-A908-A2CA033C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Пользователь</cp:lastModifiedBy>
  <cp:revision>4</cp:revision>
  <cp:lastPrinted>2019-09-03T06:37:00Z</cp:lastPrinted>
  <dcterms:created xsi:type="dcterms:W3CDTF">2020-10-23T10:25:00Z</dcterms:created>
  <dcterms:modified xsi:type="dcterms:W3CDTF">2020-10-23T10:27:00Z</dcterms:modified>
</cp:coreProperties>
</file>