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6F" w:rsidRDefault="00E45B6F" w:rsidP="00E45B6F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E45B6F" w:rsidRDefault="00F80B61" w:rsidP="00E45B6F">
      <w:pPr>
        <w:pStyle w:val="Default"/>
        <w:jc w:val="center"/>
      </w:pPr>
      <w:r>
        <w:rPr>
          <w:b/>
          <w:bCs/>
          <w:sz w:val="28"/>
          <w:szCs w:val="28"/>
        </w:rPr>
        <w:t>ИЗОБРАЗИТЕЛЬНОЕ ИСКУССТВО</w:t>
      </w:r>
    </w:p>
    <w:p w:rsidR="00E45B6F" w:rsidRDefault="00E45B6F" w:rsidP="00E45B6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 ОСНОВНОЕ ОБЩЕЕ ОБРАЗОВАНИЕ</w:t>
      </w:r>
    </w:p>
    <w:p w:rsidR="008C04CD" w:rsidRDefault="008C04CD" w:rsidP="00E45B6F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67"/>
        <w:gridCol w:w="8263"/>
      </w:tblGrid>
      <w:tr w:rsidR="00E45B6F" w:rsidRPr="00C835E5" w:rsidTr="00C02B2C">
        <w:trPr>
          <w:trHeight w:val="3482"/>
        </w:trPr>
        <w:tc>
          <w:tcPr>
            <w:tcW w:w="1967" w:type="dxa"/>
          </w:tcPr>
          <w:p w:rsidR="00E45B6F" w:rsidRPr="00A7147D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2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7"/>
            </w:tblGrid>
            <w:tr w:rsidR="00E45B6F" w:rsidRPr="00A7147D" w:rsidTr="00B75D94">
              <w:trPr>
                <w:trHeight w:val="4150"/>
              </w:trPr>
              <w:tc>
                <w:tcPr>
                  <w:tcW w:w="0" w:type="auto"/>
                </w:tcPr>
                <w:p w:rsidR="00E45B6F" w:rsidRPr="00A7147D" w:rsidRDefault="00E45B6F" w:rsidP="00B75D94">
                  <w:pPr>
                    <w:pStyle w:val="Default"/>
                    <w:jc w:val="both"/>
                  </w:pPr>
                  <w:r w:rsidRPr="00A7147D">
                    <w:t xml:space="preserve">Нормативную основу рабочей программы составляют следующие документы: </w:t>
                  </w:r>
                </w:p>
                <w:p w:rsidR="00E45B6F" w:rsidRPr="00A7147D" w:rsidRDefault="00E45B6F" w:rsidP="00B75D94">
                  <w:pPr>
                    <w:pStyle w:val="Default"/>
                    <w:jc w:val="both"/>
                  </w:pPr>
                  <w:r w:rsidRPr="00A7147D"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E45B6F" w:rsidRPr="00A7147D" w:rsidRDefault="00E45B6F" w:rsidP="00E45B6F">
                  <w:pPr>
                    <w:pStyle w:val="Default"/>
                    <w:jc w:val="both"/>
                  </w:pPr>
                  <w:r w:rsidRPr="00A7147D">
      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изменениями и дополнениями, утвержденными Приказом Министерства образования и науки Российской Федерации</w:t>
                  </w:r>
                  <w:bookmarkStart w:id="1" w:name="h66"/>
                  <w:bookmarkEnd w:id="1"/>
                  <w:r w:rsidRPr="00A7147D">
                    <w:t xml:space="preserve"> от 31 декабря 2015 г. N 1577; </w:t>
                  </w:r>
                </w:p>
                <w:p w:rsidR="00E45B6F" w:rsidRPr="00A7147D" w:rsidRDefault="00E45B6F" w:rsidP="00E45B6F">
                  <w:pPr>
                    <w:pStyle w:val="Default"/>
                    <w:jc w:val="both"/>
                  </w:pPr>
                  <w:r w:rsidRPr="00A7147D"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E45B6F" w:rsidRPr="00A7147D" w:rsidRDefault="00E45B6F" w:rsidP="00E45B6F">
                  <w:pPr>
                    <w:pStyle w:val="Default"/>
                    <w:jc w:val="both"/>
                  </w:pPr>
                  <w:r w:rsidRPr="00A7147D">
                    <w:t>4. Основная образовательная программа основного общего образования МАОУ «Беркутская СОШ»;</w:t>
                  </w:r>
                </w:p>
                <w:p w:rsidR="00E45B6F" w:rsidRPr="00A7147D" w:rsidRDefault="00E45B6F" w:rsidP="00E45B6F">
                  <w:pPr>
                    <w:pStyle w:val="Default"/>
                    <w:jc w:val="both"/>
                  </w:pPr>
                  <w:r w:rsidRPr="00A7147D">
                    <w:t>5. Примерная образовательная программа «</w:t>
                  </w:r>
                  <w:r w:rsidR="00F80B61" w:rsidRPr="00A7147D">
                    <w:t>Изобразительное искусство</w:t>
                  </w:r>
                  <w:r w:rsidRPr="00A7147D">
                    <w:t>» как структурный компонент примерной основной образовательной программы основного общего образования (ПООП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E45B6F" w:rsidRPr="00A7147D" w:rsidRDefault="00E45B6F" w:rsidP="00E45B6F">
                  <w:pPr>
                    <w:pStyle w:val="Default"/>
                    <w:jc w:val="both"/>
                  </w:pPr>
                  <w:r w:rsidRPr="00A7147D">
                    <w:t>6. Авторская программа по предмету «</w:t>
                  </w:r>
                  <w:r w:rsidR="00F80B61" w:rsidRPr="00A7147D">
                    <w:t>Изобразительное искусство</w:t>
                  </w:r>
                  <w:r w:rsidRPr="00A7147D">
                    <w:t xml:space="preserve">» </w:t>
                  </w:r>
                  <w:r w:rsidR="00A2371E" w:rsidRPr="00A7147D">
                    <w:t>под редакцией Б.М.Немского</w:t>
                  </w:r>
                  <w:r w:rsidRPr="00A7147D">
                    <w:t xml:space="preserve"> – М.: Просвещение, 201</w:t>
                  </w:r>
                  <w:r w:rsidR="00F80B61" w:rsidRPr="00A7147D">
                    <w:t>6</w:t>
                  </w:r>
                  <w:r w:rsidRPr="00A7147D">
                    <w:t xml:space="preserve"> г.</w:t>
                  </w:r>
                </w:p>
                <w:p w:rsidR="00E45B6F" w:rsidRPr="00A7147D" w:rsidRDefault="00E45B6F" w:rsidP="004D79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E45B6F" w:rsidRPr="00A7147D" w:rsidRDefault="00E45B6F" w:rsidP="00E45B6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E45B6F" w:rsidRPr="00A7147D" w:rsidRDefault="00E45B6F" w:rsidP="00B75D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B6F" w:rsidRPr="00C835E5" w:rsidTr="00C02B2C">
        <w:trPr>
          <w:trHeight w:val="557"/>
        </w:trPr>
        <w:tc>
          <w:tcPr>
            <w:tcW w:w="1967" w:type="dxa"/>
          </w:tcPr>
          <w:p w:rsidR="00E45B6F" w:rsidRPr="00A7147D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82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7"/>
            </w:tblGrid>
            <w:tr w:rsidR="00E45B6F" w:rsidRPr="00A7147D" w:rsidTr="001C1F64">
              <w:trPr>
                <w:trHeight w:val="68"/>
              </w:trPr>
              <w:tc>
                <w:tcPr>
                  <w:tcW w:w="0" w:type="auto"/>
                </w:tcPr>
                <w:p w:rsidR="00773606" w:rsidRPr="00A7147D" w:rsidRDefault="00E45B6F" w:rsidP="00D0581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A71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Изучение </w:t>
                  </w:r>
                  <w:r w:rsidR="006E3EE6" w:rsidRPr="00A71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Изобразительного искусства</w:t>
                  </w:r>
                  <w:r w:rsidRPr="00A71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="00E449F0" w:rsidRPr="00A71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  <w:r w:rsidR="00C809B1" w:rsidRPr="00A71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школе</w:t>
                  </w:r>
                  <w:r w:rsidRPr="00A71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направлено на достижение следующих целей</w:t>
                  </w:r>
                  <w:r w:rsidR="00E449F0" w:rsidRPr="00A71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задач</w:t>
                  </w:r>
                  <w:r w:rsidR="00783E9D" w:rsidRPr="00A71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они формируются на нескольких уровнях</w:t>
                  </w:r>
                  <w:r w:rsidR="00783E9D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)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: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ab/>
                    <w:t xml:space="preserve">Глобальном: 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br/>
                  </w:r>
                  <w:r w:rsidR="00E449F0" w:rsidRPr="00A7147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социализация 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обучаемых как вхождение в мир культуры и социальных отношений, </w:t>
                  </w:r>
                  <w:r w:rsidR="00CA2E1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осваиваемых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в процессе знакомства с </w:t>
                  </w:r>
                  <w:r w:rsidR="002113C8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изобразительным искусством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;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A7147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приобщение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к познавательной культуре как системе ценностей, накопленных в сфере </w:t>
                  </w:r>
                  <w:r w:rsidR="002113C8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изобразительного искусства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;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A7147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ориентацию 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в системе моральных норм и ценностей: </w:t>
                  </w:r>
                  <w:r w:rsidR="004D7986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развитие </w:t>
                  </w:r>
                  <w:r w:rsidR="006E3EE6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изобразительной</w:t>
                  </w:r>
                  <w:r w:rsidR="004D7986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культуры, как неотъемлемой части духовной культуры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;    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A7147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развитие 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познавательных мотивов, направленных на получение нового знания о </w:t>
                  </w:r>
                  <w:r w:rsidR="002113C8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изобразительном искусстве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;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A7147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овладение  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ключевыми компетентностями: учебно-познавательными, информационными, коммуникативными;</w:t>
                  </w:r>
                </w:p>
                <w:p w:rsidR="00E33051" w:rsidRPr="00A7147D" w:rsidRDefault="002C5247" w:rsidP="00D0581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A7147D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 xml:space="preserve">             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 xml:space="preserve">Метапредметном: 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br/>
                  </w:r>
                  <w:r w:rsidR="00E449F0" w:rsidRPr="00A7147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овладение 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составляющими исследовательской и проектной деятельности;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A7147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умение 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работать с разными источниками информации</w:t>
                  </w:r>
                  <w:r w:rsidR="006E3EE6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по изобразительному искус</w:t>
                  </w:r>
                  <w:r w:rsidR="002113C8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ству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: находить информацию в различных источниках, анализировать и 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lastRenderedPageBreak/>
                    <w:t>оценивать, преобразовывать из одной формы в другую;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A7147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способность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выбирать целевые и смысловые установки в своих действиях и поступках по отношению к </w:t>
                  </w:r>
                  <w:r w:rsidR="002113C8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изобразительному</w:t>
                  </w:r>
                  <w:r w:rsidR="00D123B5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искусству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;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A7147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умение</w:t>
                  </w:r>
                  <w:r w:rsidR="00E449F0" w:rsidRPr="00A714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использовать речевые средства для дискуссии, сравнивать разные точки зрения, отстаивать свою позицию;</w:t>
                  </w:r>
                </w:p>
                <w:p w:rsidR="001C1F64" w:rsidRPr="00A7147D" w:rsidRDefault="00E449F0" w:rsidP="00D0581F">
                  <w:pPr>
                    <w:pStyle w:val="a4"/>
                    <w:ind w:left="348"/>
                    <w:jc w:val="both"/>
                    <w:rPr>
                      <w:rFonts w:ascii="Times New Roman" w:eastAsia="Calibri" w:hAnsi="Times New Roman"/>
                      <w:bCs/>
                      <w:i/>
                      <w:sz w:val="24"/>
                      <w:szCs w:val="24"/>
                    </w:rPr>
                  </w:pPr>
                  <w:r w:rsidRPr="00A7147D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br/>
                  </w:r>
                  <w:r w:rsidR="001C1F64" w:rsidRPr="00A7147D">
                    <w:rPr>
                      <w:rFonts w:ascii="Times New Roman" w:eastAsia="Calibri" w:hAnsi="Times New Roman"/>
                      <w:bCs/>
                      <w:i/>
                      <w:sz w:val="24"/>
                      <w:szCs w:val="24"/>
                    </w:rPr>
                    <w:tab/>
                    <w:t>Предметном:</w:t>
                  </w:r>
                </w:p>
                <w:p w:rsidR="00D0581F" w:rsidRPr="00A7147D" w:rsidRDefault="00D0581F" w:rsidP="00D0581F">
                  <w:pPr>
                    <w:pStyle w:val="a4"/>
                    <w:numPr>
                      <w:ilvl w:val="0"/>
                      <w:numId w:val="8"/>
                    </w:numPr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4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формирование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основ художественной культуры обучающихся как части их общей духовной культуры, как особого способа познания </w:t>
                  </w:r>
                  <w:r w:rsidRPr="00A7147D">
                    <w:rPr>
                      <w:rStyle w:val="Sylfaen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жизни и сред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ства организации общения; развитие эстетического, </w:t>
                  </w:r>
                  <w:r w:rsidRPr="00A7147D">
                    <w:rPr>
                      <w:rStyle w:val="Sylfaen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эмоционально</w:t>
                  </w:r>
                  <w:r w:rsidRPr="00A7147D">
                    <w:rPr>
                      <w:rStyle w:val="1pt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t>ценностного видения окружающего мира; развитие наблюдательности, способности к сопереживанию, зрительной памяти, ассоциативного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t>мышления, художественного вкуса и творческого воображения;</w:t>
                  </w:r>
                </w:p>
                <w:p w:rsidR="00D0581F" w:rsidRPr="00A7147D" w:rsidRDefault="00D0581F" w:rsidP="00D0581F">
                  <w:pPr>
                    <w:pStyle w:val="a4"/>
                    <w:numPr>
                      <w:ilvl w:val="0"/>
                      <w:numId w:val="7"/>
                    </w:numPr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47D">
                    <w:rPr>
                      <w:rStyle w:val="Sylfaen1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  <w:t>развитие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            </w:r>
                </w:p>
                <w:p w:rsidR="00D0581F" w:rsidRPr="00A7147D" w:rsidRDefault="00D0581F" w:rsidP="00D0581F">
                  <w:pPr>
                    <w:pStyle w:val="a4"/>
                    <w:numPr>
                      <w:ilvl w:val="0"/>
                      <w:numId w:val="7"/>
                    </w:numPr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4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освоение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t xml:space="preserve">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            </w:r>
                </w:p>
                <w:p w:rsidR="00D0581F" w:rsidRPr="00A7147D" w:rsidRDefault="00D0581F" w:rsidP="00D0581F">
                  <w:pPr>
                    <w:pStyle w:val="a4"/>
                    <w:numPr>
                      <w:ilvl w:val="0"/>
                      <w:numId w:val="7"/>
                    </w:numPr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4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воспитание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            </w:r>
                </w:p>
                <w:p w:rsidR="00D0581F" w:rsidRPr="00A7147D" w:rsidRDefault="00D0581F" w:rsidP="00D0581F">
                  <w:pPr>
                    <w:pStyle w:val="a4"/>
                    <w:numPr>
                      <w:ilvl w:val="0"/>
                      <w:numId w:val="7"/>
                    </w:numPr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4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приобретение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            </w:r>
                </w:p>
                <w:p w:rsidR="00D0581F" w:rsidRPr="00A7147D" w:rsidRDefault="00D0581F" w:rsidP="00D0581F">
                  <w:pPr>
                    <w:pStyle w:val="a4"/>
                    <w:numPr>
                      <w:ilvl w:val="0"/>
                      <w:numId w:val="7"/>
                    </w:numPr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4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приобретение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тельности, в том числе базирующихся на ИКТ (цифровая фотогра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фия, видеозапись, компьютерная графика, мультипликация и анимация);</w:t>
                  </w:r>
                </w:p>
                <w:p w:rsidR="00D0581F" w:rsidRPr="00A7147D" w:rsidRDefault="00D0581F" w:rsidP="00D0581F">
                  <w:pPr>
                    <w:pStyle w:val="a4"/>
                    <w:numPr>
                      <w:ilvl w:val="0"/>
                      <w:numId w:val="7"/>
                    </w:numPr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4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потребности в общении с произведениями изобразитель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ного искусства, освоение практических умений и навыков вос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приятия, интерпретации и оценки произведений искусства; фор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мирование активного отношения к традициям художественной культуры как смысловой, эстетической и личностно-значимой ценности;</w:t>
                  </w:r>
                </w:p>
                <w:p w:rsidR="00D0581F" w:rsidRPr="00A7147D" w:rsidRDefault="00D0581F" w:rsidP="00D0581F">
                  <w:pPr>
                    <w:pStyle w:val="a4"/>
                    <w:numPr>
                      <w:ilvl w:val="0"/>
                      <w:numId w:val="7"/>
                    </w:numPr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4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осознание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значения искусства и творчества в личной и культурной самоидентификации личности;</w:t>
                  </w:r>
                </w:p>
                <w:p w:rsidR="00D0581F" w:rsidRPr="00A7147D" w:rsidRDefault="00D0581F" w:rsidP="00D0581F">
                  <w:pPr>
                    <w:pStyle w:val="a4"/>
                    <w:numPr>
                      <w:ilvl w:val="0"/>
                      <w:numId w:val="7"/>
                    </w:numPr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4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</w:t>
                  </w:r>
                  <w:r w:rsidRPr="00A714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индивидуальных творческих способностей обучающихся, формирование устойчивого интереса к творческой деятельности.</w:t>
                  </w:r>
                </w:p>
              </w:tc>
            </w:tr>
          </w:tbl>
          <w:p w:rsidR="00E45B6F" w:rsidRPr="00A7147D" w:rsidRDefault="00E45B6F" w:rsidP="00D05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B6F" w:rsidRPr="00C835E5" w:rsidTr="00C02B2C">
        <w:tc>
          <w:tcPr>
            <w:tcW w:w="1967" w:type="dxa"/>
          </w:tcPr>
          <w:p w:rsidR="00E45B6F" w:rsidRPr="00A7147D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Описание системы оценки. </w:t>
            </w:r>
          </w:p>
        </w:tc>
        <w:tc>
          <w:tcPr>
            <w:tcW w:w="8263" w:type="dxa"/>
          </w:tcPr>
          <w:p w:rsidR="00D47DC6" w:rsidRPr="00A7147D" w:rsidRDefault="0092065F" w:rsidP="00D4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творческое задание,</w:t>
            </w:r>
            <w:r w:rsidRPr="00A71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коллективной деятельности,</w:t>
            </w:r>
            <w:r w:rsidR="00E45B6F" w:rsidRPr="00A71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125A" w:rsidRPr="00A71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рактические работы, </w:t>
            </w:r>
            <w:r w:rsidR="00E45B6F" w:rsidRPr="00A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задание, Терминологический диктант</w:t>
            </w:r>
            <w:r w:rsidR="00A7125A" w:rsidRPr="00A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47DC6"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DC6" w:rsidRPr="00A7147D" w:rsidRDefault="00D47DC6" w:rsidP="00D47DC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 w:rsidR="002113C8" w:rsidRPr="00A7147D">
              <w:rPr>
                <w:rFonts w:ascii="Times New Roman" w:hAnsi="Times New Roman" w:cs="Times New Roman"/>
                <w:sz w:val="24"/>
                <w:szCs w:val="24"/>
              </w:rPr>
              <w:t>изобразительному искусству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, непосредственный эмоциональный отклик на не</w:t>
            </w:r>
            <w:r w:rsidR="001C1F64" w:rsidRPr="00A7147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DC6" w:rsidRPr="00A7147D" w:rsidRDefault="00D47DC6" w:rsidP="00D47DC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о </w:t>
            </w:r>
            <w:r w:rsidR="002113C8" w:rsidRPr="00A7147D">
              <w:rPr>
                <w:rFonts w:ascii="Times New Roman" w:hAnsi="Times New Roman" w:cs="Times New Roman"/>
                <w:sz w:val="24"/>
                <w:szCs w:val="24"/>
              </w:rPr>
              <w:t>произведениях изобразительного искусства, живописи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, умение пользоваться прежде всего ключевыми знаниями в процессе живого восприятия </w:t>
            </w:r>
            <w:r w:rsidR="00845FB2" w:rsidRPr="00A7147D">
              <w:rPr>
                <w:rFonts w:ascii="Times New Roman" w:hAnsi="Times New Roman" w:cs="Times New Roman"/>
                <w:sz w:val="24"/>
                <w:szCs w:val="24"/>
              </w:rPr>
              <w:t>предметов искусства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B6F" w:rsidRPr="00A7147D" w:rsidRDefault="00D47DC6" w:rsidP="00845FB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и</w:t>
            </w:r>
            <w:r w:rsidR="00845FB2" w:rsidRPr="00A7147D">
              <w:rPr>
                <w:rFonts w:ascii="Times New Roman" w:hAnsi="Times New Roman" w:cs="Times New Roman"/>
                <w:sz w:val="24"/>
                <w:szCs w:val="24"/>
              </w:rPr>
              <w:t>зобразительных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навыков, которые оцениваются с учётом исходного уровня подготовки ученика и его активности в занятиях.</w:t>
            </w:r>
          </w:p>
        </w:tc>
      </w:tr>
      <w:tr w:rsidR="00E45B6F" w:rsidRPr="00C835E5" w:rsidTr="00C02B2C">
        <w:tc>
          <w:tcPr>
            <w:tcW w:w="1967" w:type="dxa"/>
          </w:tcPr>
          <w:p w:rsidR="00E45B6F" w:rsidRPr="00A7147D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предмета в учебном плане</w:t>
            </w:r>
          </w:p>
        </w:tc>
        <w:tc>
          <w:tcPr>
            <w:tcW w:w="8263" w:type="dxa"/>
          </w:tcPr>
          <w:p w:rsidR="00741BF6" w:rsidRPr="00A7147D" w:rsidRDefault="00A7125A" w:rsidP="00741BF6">
            <w:pPr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Предмет «</w:t>
            </w:r>
            <w:r w:rsidR="00845FB2" w:rsidRPr="00A7147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» предметной области «</w:t>
            </w:r>
            <w:r w:rsidR="00D123B5" w:rsidRPr="00A7147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41BF6" w:rsidRPr="00A7147D">
              <w:rPr>
                <w:rFonts w:ascii="Times New Roman" w:hAnsi="Times New Roman" w:cs="Times New Roman"/>
                <w:sz w:val="24"/>
                <w:szCs w:val="24"/>
              </w:rPr>
              <w:t>изучается в 5-</w:t>
            </w:r>
            <w:r w:rsidR="00D123B5" w:rsidRPr="00A714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1BF6"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в общем объёме </w:t>
            </w:r>
            <w:r w:rsidR="00D123B5" w:rsidRPr="00A7147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741BF6"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A7125A" w:rsidRPr="00A7147D" w:rsidRDefault="00741BF6" w:rsidP="00D123B5">
            <w:pPr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34 часа в год из расчёта 1 учебный час в неделю в 5-</w:t>
            </w:r>
            <w:r w:rsidR="00D123B5" w:rsidRPr="00A714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D123B5" w:rsidRPr="00A71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B2C" w:rsidRPr="00351FD8" w:rsidTr="00C02B2C">
        <w:tc>
          <w:tcPr>
            <w:tcW w:w="1967" w:type="dxa"/>
            <w:vMerge w:val="restart"/>
          </w:tcPr>
          <w:p w:rsidR="00C02B2C" w:rsidRPr="00A7147D" w:rsidRDefault="00C02B2C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263" w:type="dxa"/>
          </w:tcPr>
          <w:p w:rsidR="00C02B2C" w:rsidRPr="00A7147D" w:rsidRDefault="00C02B2C" w:rsidP="00931127">
            <w:pPr>
              <w:pStyle w:val="Default"/>
              <w:jc w:val="both"/>
            </w:pPr>
            <w:r w:rsidRPr="00A7147D">
              <w:t xml:space="preserve">Учебники: </w:t>
            </w:r>
          </w:p>
          <w:p w:rsidR="00C02B2C" w:rsidRPr="00A7147D" w:rsidRDefault="00C02B2C" w:rsidP="00931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5FB2" w:rsidRPr="00A7147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FB2"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Декоративно-прикладное искусство в жизни человека.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5 класс / </w:t>
            </w:r>
            <w:r w:rsidR="00845FB2" w:rsidRPr="00A7147D">
              <w:rPr>
                <w:rFonts w:ascii="Times New Roman" w:hAnsi="Times New Roman" w:cs="Times New Roman"/>
                <w:sz w:val="24"/>
                <w:szCs w:val="24"/>
              </w:rPr>
              <w:t>Н.А. Горяева, О.В. Островская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</w:t>
            </w:r>
            <w:r w:rsidR="00845FB2" w:rsidRPr="00A714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02B2C" w:rsidRPr="00A7147D" w:rsidRDefault="00C02B2C" w:rsidP="00931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5FB2" w:rsidRPr="00A7147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FB2"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в жизни человека.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6 класс / </w:t>
            </w:r>
            <w:r w:rsidR="00845FB2" w:rsidRPr="00A7147D">
              <w:rPr>
                <w:rFonts w:ascii="Times New Roman" w:hAnsi="Times New Roman" w:cs="Times New Roman"/>
                <w:sz w:val="24"/>
                <w:szCs w:val="24"/>
              </w:rPr>
              <w:t>Л.А. Неменская. – М.: Просвещение, 2017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02B2C" w:rsidRPr="00A7147D" w:rsidRDefault="00C02B2C" w:rsidP="00931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5FB2" w:rsidRPr="00A7147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FB2"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Дизайн и архитектура в жизни человека.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7 класс / </w:t>
            </w:r>
            <w:r w:rsidR="00845FB2" w:rsidRPr="00A7147D">
              <w:rPr>
                <w:rFonts w:ascii="Times New Roman" w:hAnsi="Times New Roman" w:cs="Times New Roman"/>
                <w:sz w:val="24"/>
                <w:szCs w:val="24"/>
              </w:rPr>
              <w:t>А.С. Питерских, Г.Е. Гуров.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2017 г</w:t>
            </w:r>
          </w:p>
          <w:p w:rsidR="00C02B2C" w:rsidRPr="00A7147D" w:rsidRDefault="00845FB2" w:rsidP="00931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- Изобразительное искусство</w:t>
            </w:r>
            <w:r w:rsidR="00C02B2C" w:rsidRPr="00A7147D">
              <w:rPr>
                <w:rFonts w:ascii="Times New Roman" w:hAnsi="Times New Roman" w:cs="Times New Roman"/>
                <w:sz w:val="24"/>
                <w:szCs w:val="24"/>
              </w:rPr>
              <w:t>. 8 класс / Г.П. Сергеева, Е.Д. Критская. – М.: Просвещение, 2019 г</w:t>
            </w:r>
          </w:p>
          <w:p w:rsidR="00C02B2C" w:rsidRPr="00A7147D" w:rsidRDefault="00C02B2C" w:rsidP="00931127">
            <w:pPr>
              <w:pStyle w:val="Default"/>
              <w:jc w:val="both"/>
            </w:pPr>
            <w:r w:rsidRPr="00A7147D">
              <w:rPr>
                <w:bCs/>
              </w:rPr>
              <w:t xml:space="preserve">Технические средства обучения: </w:t>
            </w:r>
          </w:p>
          <w:p w:rsidR="00C02B2C" w:rsidRPr="00A7147D" w:rsidRDefault="00C02B2C" w:rsidP="0093112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Проектор </w:t>
            </w:r>
          </w:p>
          <w:p w:rsidR="00C02B2C" w:rsidRPr="00A7147D" w:rsidRDefault="00C02B2C" w:rsidP="0093112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C02B2C" w:rsidRPr="00A7147D" w:rsidRDefault="00C02B2C" w:rsidP="0093112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  <w:p w:rsidR="00931127" w:rsidRPr="00A7147D" w:rsidRDefault="00C02B2C" w:rsidP="00D6480D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 музыкальные колонки</w:t>
            </w:r>
          </w:p>
          <w:p w:rsidR="00420098" w:rsidRPr="00A7147D" w:rsidRDefault="00420098" w:rsidP="0042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098" w:rsidRPr="00A7147D" w:rsidRDefault="00420098" w:rsidP="004200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147D">
              <w:rPr>
                <w:rFonts w:ascii="Times New Roman" w:hAnsi="Times New Roman"/>
                <w:sz w:val="24"/>
                <w:szCs w:val="24"/>
              </w:rPr>
              <w:t>Методический фонд</w:t>
            </w:r>
            <w:r w:rsidR="00EB68F4" w:rsidRPr="00A714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20098" w:rsidRPr="00A7147D" w:rsidRDefault="00420098" w:rsidP="004200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7147D">
              <w:rPr>
                <w:rFonts w:ascii="Times New Roman" w:hAnsi="Times New Roman"/>
                <w:sz w:val="24"/>
                <w:szCs w:val="24"/>
              </w:rPr>
              <w:t>Репродукции картин художников.</w:t>
            </w:r>
          </w:p>
          <w:p w:rsidR="00420098" w:rsidRPr="00A7147D" w:rsidRDefault="00420098" w:rsidP="004200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7147D">
              <w:rPr>
                <w:rFonts w:ascii="Times New Roman" w:hAnsi="Times New Roman"/>
                <w:sz w:val="24"/>
                <w:szCs w:val="24"/>
              </w:rPr>
              <w:t xml:space="preserve">Муляжи для рисования </w:t>
            </w:r>
          </w:p>
          <w:p w:rsidR="00420098" w:rsidRPr="00A7147D" w:rsidRDefault="00420098" w:rsidP="004200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714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Изделия декоративно-прикладного искусства и народных промыслов.</w:t>
            </w:r>
          </w:p>
          <w:p w:rsidR="00420098" w:rsidRPr="00A7147D" w:rsidRDefault="00420098" w:rsidP="004200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7147D">
              <w:rPr>
                <w:rFonts w:ascii="Times New Roman" w:hAnsi="Times New Roman"/>
                <w:sz w:val="24"/>
                <w:szCs w:val="24"/>
              </w:rPr>
              <w:t>Тела геометрические (конус, шар, цилиндр, призма)</w:t>
            </w:r>
          </w:p>
          <w:p w:rsidR="00420098" w:rsidRPr="00A7147D" w:rsidRDefault="00420098" w:rsidP="004200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7147D">
              <w:rPr>
                <w:rFonts w:ascii="Times New Roman" w:hAnsi="Times New Roman"/>
                <w:sz w:val="24"/>
                <w:szCs w:val="24"/>
              </w:rPr>
              <w:t>Предметы для натурной постановки (кувшины, гипсовые и керамические вазы и др.).</w:t>
            </w:r>
          </w:p>
          <w:p w:rsidR="00420098" w:rsidRPr="00A7147D" w:rsidRDefault="00420098" w:rsidP="003D3F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7147D">
              <w:rPr>
                <w:rFonts w:ascii="Times New Roman" w:hAnsi="Times New Roman"/>
                <w:sz w:val="24"/>
                <w:szCs w:val="24"/>
              </w:rPr>
              <w:t>Детские работы как примеры выполнения творческих заданий.</w:t>
            </w:r>
          </w:p>
          <w:p w:rsidR="00420098" w:rsidRPr="00A7147D" w:rsidRDefault="00420098" w:rsidP="0042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2C" w:rsidRPr="00351FD8" w:rsidTr="00C02B2C">
        <w:tc>
          <w:tcPr>
            <w:tcW w:w="1967" w:type="dxa"/>
            <w:vMerge/>
          </w:tcPr>
          <w:p w:rsidR="00C02B2C" w:rsidRPr="00A7147D" w:rsidRDefault="00C02B2C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C02B2C" w:rsidRPr="00A7147D" w:rsidRDefault="00C02B2C" w:rsidP="00C02B2C">
            <w:pPr>
              <w:pStyle w:val="Default"/>
              <w:ind w:left="708"/>
              <w:jc w:val="both"/>
            </w:pPr>
            <w:r w:rsidRPr="00A7147D">
              <w:rPr>
                <w:bCs/>
              </w:rPr>
              <w:t>Интернет-ресурсы:</w:t>
            </w:r>
          </w:p>
          <w:p w:rsidR="00C02B2C" w:rsidRPr="00A7147D" w:rsidRDefault="00C02B2C" w:rsidP="00420098">
            <w:pPr>
              <w:pStyle w:val="Default"/>
              <w:numPr>
                <w:ilvl w:val="0"/>
                <w:numId w:val="3"/>
              </w:numPr>
              <w:ind w:left="708"/>
              <w:jc w:val="both"/>
            </w:pPr>
            <w:r w:rsidRPr="00A7147D">
              <w:rPr>
                <w:i/>
                <w:iCs/>
              </w:rPr>
              <w:t xml:space="preserve">Википедия. </w:t>
            </w:r>
            <w:r w:rsidRPr="00A7147D">
              <w:t xml:space="preserve">Свободная энциклопедия. - Режим доступа: http://ru.wikipedia.org/wiki </w:t>
            </w:r>
          </w:p>
        </w:tc>
      </w:tr>
    </w:tbl>
    <w:p w:rsidR="00E45B6F" w:rsidRDefault="00E45B6F" w:rsidP="00E45B6F">
      <w:pPr>
        <w:rPr>
          <w:rFonts w:ascii="Times New Roman" w:hAnsi="Times New Roman" w:cs="Times New Roman"/>
        </w:rPr>
      </w:pPr>
    </w:p>
    <w:p w:rsidR="00C90882" w:rsidRPr="00C835E5" w:rsidRDefault="00C90882" w:rsidP="00C835E5">
      <w:pPr>
        <w:rPr>
          <w:rFonts w:ascii="Times New Roman" w:hAnsi="Times New Roman" w:cs="Times New Roman"/>
          <w:sz w:val="18"/>
        </w:rPr>
      </w:pPr>
    </w:p>
    <w:sectPr w:rsidR="00C90882" w:rsidRPr="00C835E5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94" w:rsidRDefault="00546E94" w:rsidP="00C835E5">
      <w:pPr>
        <w:spacing w:after="0" w:line="240" w:lineRule="auto"/>
      </w:pPr>
      <w:r>
        <w:separator/>
      </w:r>
    </w:p>
  </w:endnote>
  <w:endnote w:type="continuationSeparator" w:id="0">
    <w:p w:rsidR="00546E94" w:rsidRDefault="00546E94" w:rsidP="00C8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94" w:rsidRDefault="00546E94" w:rsidP="00C835E5">
      <w:pPr>
        <w:spacing w:after="0" w:line="240" w:lineRule="auto"/>
      </w:pPr>
      <w:r>
        <w:separator/>
      </w:r>
    </w:p>
  </w:footnote>
  <w:footnote w:type="continuationSeparator" w:id="0">
    <w:p w:rsidR="00546E94" w:rsidRDefault="00546E94" w:rsidP="00C8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6A0"/>
    <w:multiLevelType w:val="hybridMultilevel"/>
    <w:tmpl w:val="E3802C5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01269"/>
    <w:multiLevelType w:val="multilevel"/>
    <w:tmpl w:val="D13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24C11"/>
    <w:multiLevelType w:val="hybridMultilevel"/>
    <w:tmpl w:val="C87CB17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54A6E"/>
    <w:multiLevelType w:val="hybridMultilevel"/>
    <w:tmpl w:val="155A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2C"/>
    <w:rsid w:val="000A7505"/>
    <w:rsid w:val="000C4C18"/>
    <w:rsid w:val="001656EF"/>
    <w:rsid w:val="001A4493"/>
    <w:rsid w:val="001C1F64"/>
    <w:rsid w:val="001C5B51"/>
    <w:rsid w:val="002113C8"/>
    <w:rsid w:val="002706A0"/>
    <w:rsid w:val="002C5247"/>
    <w:rsid w:val="00321B72"/>
    <w:rsid w:val="00420098"/>
    <w:rsid w:val="00456D2F"/>
    <w:rsid w:val="004D7986"/>
    <w:rsid w:val="004E4DC6"/>
    <w:rsid w:val="00546E94"/>
    <w:rsid w:val="00657AB8"/>
    <w:rsid w:val="006E3EE6"/>
    <w:rsid w:val="00741BF6"/>
    <w:rsid w:val="00773606"/>
    <w:rsid w:val="00783E9D"/>
    <w:rsid w:val="00811715"/>
    <w:rsid w:val="00812F58"/>
    <w:rsid w:val="00845FB2"/>
    <w:rsid w:val="008C04CD"/>
    <w:rsid w:val="009139A6"/>
    <w:rsid w:val="0092065F"/>
    <w:rsid w:val="00931127"/>
    <w:rsid w:val="009406B2"/>
    <w:rsid w:val="00950E8E"/>
    <w:rsid w:val="009F22CF"/>
    <w:rsid w:val="00A2371E"/>
    <w:rsid w:val="00A7125A"/>
    <w:rsid w:val="00A7147D"/>
    <w:rsid w:val="00B75D2A"/>
    <w:rsid w:val="00C02B2C"/>
    <w:rsid w:val="00C245A8"/>
    <w:rsid w:val="00C809B1"/>
    <w:rsid w:val="00C835E5"/>
    <w:rsid w:val="00C90882"/>
    <w:rsid w:val="00CA2E10"/>
    <w:rsid w:val="00CC002C"/>
    <w:rsid w:val="00CD3F97"/>
    <w:rsid w:val="00CE0ECA"/>
    <w:rsid w:val="00CF78A0"/>
    <w:rsid w:val="00D0581F"/>
    <w:rsid w:val="00D123B5"/>
    <w:rsid w:val="00D47DC6"/>
    <w:rsid w:val="00D6480D"/>
    <w:rsid w:val="00DD182C"/>
    <w:rsid w:val="00E175D1"/>
    <w:rsid w:val="00E33051"/>
    <w:rsid w:val="00E33F01"/>
    <w:rsid w:val="00E449F0"/>
    <w:rsid w:val="00E45B6F"/>
    <w:rsid w:val="00EB68F4"/>
    <w:rsid w:val="00ED50CE"/>
    <w:rsid w:val="00F13345"/>
    <w:rsid w:val="00F6778B"/>
    <w:rsid w:val="00F80B61"/>
    <w:rsid w:val="00F97AF1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928A2-311E-4F1A-8381-94FBBAF9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1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F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5E5"/>
  </w:style>
  <w:style w:type="paragraph" w:styleId="a8">
    <w:name w:val="footer"/>
    <w:basedOn w:val="a"/>
    <w:link w:val="a9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5E5"/>
  </w:style>
  <w:style w:type="character" w:styleId="aa">
    <w:name w:val="Hyperlink"/>
    <w:basedOn w:val="a0"/>
    <w:uiPriority w:val="99"/>
    <w:unhideWhenUsed/>
    <w:rsid w:val="00456D2F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E0ECA"/>
    <w:rPr>
      <w:b/>
      <w:bCs/>
    </w:rPr>
  </w:style>
  <w:style w:type="paragraph" w:styleId="ac">
    <w:name w:val="List Paragraph"/>
    <w:basedOn w:val="a"/>
    <w:uiPriority w:val="34"/>
    <w:qFormat/>
    <w:rsid w:val="00FF7800"/>
    <w:pPr>
      <w:ind w:left="720"/>
      <w:contextualSpacing/>
    </w:pPr>
  </w:style>
  <w:style w:type="character" w:customStyle="1" w:styleId="Sylfaen">
    <w:name w:val="Основной текст + Sylfaen"/>
    <w:aliases w:val="6,5 pt,Курсив"/>
    <w:uiPriority w:val="99"/>
    <w:rsid w:val="00D0581F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D0581F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D0581F"/>
    <w:rPr>
      <w:rFonts w:ascii="Sylfaen" w:hAnsi="Sylfaen" w:cs="Sylfaen"/>
      <w:i/>
      <w:iCs/>
      <w:spacing w:val="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</cp:revision>
  <dcterms:created xsi:type="dcterms:W3CDTF">2020-10-22T03:57:00Z</dcterms:created>
  <dcterms:modified xsi:type="dcterms:W3CDTF">2020-10-22T03:57:00Z</dcterms:modified>
</cp:coreProperties>
</file>