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B2" w:rsidRPr="00D81CB7" w:rsidRDefault="00C303B2" w:rsidP="00C303B2">
      <w:pPr>
        <w:tabs>
          <w:tab w:val="center" w:pos="4677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CB7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C303B2" w:rsidRPr="00D81CB7" w:rsidRDefault="00C303B2" w:rsidP="00C303B2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1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Карабашская</w:t>
      </w:r>
      <w:proofErr w:type="spellEnd"/>
      <w:r w:rsidRPr="00D8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C303B2" w:rsidRPr="00D81CB7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Школьная ул., д. 2, с. Карабаш, </w:t>
      </w:r>
      <w:proofErr w:type="spellStart"/>
      <w:r w:rsidRPr="00D81CB7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D8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р-он,  Тюменская область, 627039 тел/факс: 94-130 </w:t>
      </w:r>
      <w:hyperlink r:id="rId6" w:history="1"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karabash</w:t>
        </w:r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81C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303B2" w:rsidRDefault="00C303B2" w:rsidP="00C3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3B2" w:rsidRPr="00B56085" w:rsidRDefault="00C303B2" w:rsidP="00C3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Утверждаю: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Председатель Управляющего совета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</w:t>
      </w:r>
      <w:proofErr w:type="spellStart"/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</w:p>
    <w:p w:rsidR="00C303B2" w:rsidRPr="00B56085" w:rsidRDefault="00C303B2" w:rsidP="00C3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школа»</w:t>
      </w:r>
    </w:p>
    <w:p w:rsidR="00C303B2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Кислякова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Н.С Максименко</w:t>
      </w:r>
    </w:p>
    <w:p w:rsidR="00C303B2" w:rsidRPr="00D81CB7" w:rsidRDefault="00C303B2" w:rsidP="00C30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3B2" w:rsidRPr="001C4A28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C4A2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Учебный план, </w:t>
      </w:r>
    </w:p>
    <w:p w:rsidR="00C303B2" w:rsidRPr="001C4A28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1C4A28">
        <w:rPr>
          <w:rFonts w:ascii="Times New Roman" w:eastAsia="Times New Roman" w:hAnsi="Times New Roman" w:cs="Times New Roman"/>
          <w:b/>
          <w:u w:val="single"/>
          <w:lang w:eastAsia="ru-RU"/>
        </w:rPr>
        <w:t>реализующий</w:t>
      </w:r>
      <w:proofErr w:type="gramEnd"/>
      <w:r w:rsidRPr="001C4A2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адаптированную основную  образовательную  программу </w:t>
      </w:r>
    </w:p>
    <w:p w:rsidR="00C303B2" w:rsidRPr="001C4A28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C4A28">
        <w:rPr>
          <w:rFonts w:ascii="Times New Roman" w:eastAsia="Times New Roman" w:hAnsi="Times New Roman" w:cs="Times New Roman"/>
          <w:b/>
          <w:u w:val="single"/>
          <w:lang w:eastAsia="ru-RU"/>
        </w:rPr>
        <w:t>для учащихся с умственной отсталостью</w:t>
      </w:r>
    </w:p>
    <w:p w:rsidR="00C303B2" w:rsidRPr="001C4A28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C4A28">
        <w:rPr>
          <w:rFonts w:ascii="Times New Roman" w:eastAsia="Times New Roman" w:hAnsi="Times New Roman" w:cs="Times New Roman"/>
          <w:b/>
          <w:u w:val="single"/>
          <w:lang w:eastAsia="ru-RU"/>
        </w:rPr>
        <w:t>в условиях общеобразовательных классов</w:t>
      </w:r>
    </w:p>
    <w:p w:rsidR="00C303B2" w:rsidRPr="001C4A28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C4A28">
        <w:rPr>
          <w:rFonts w:ascii="Times New Roman" w:eastAsia="Times New Roman" w:hAnsi="Times New Roman" w:cs="Times New Roman"/>
          <w:b/>
          <w:u w:val="single"/>
          <w:lang w:eastAsia="ru-RU"/>
        </w:rPr>
        <w:t>на 2015-2016 учебный год</w:t>
      </w:r>
    </w:p>
    <w:p w:rsidR="00C303B2" w:rsidRPr="006B0B55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8333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5923"/>
        <w:gridCol w:w="2410"/>
      </w:tblGrid>
      <w:tr w:rsidR="00C303B2" w:rsidTr="00FC5EDD"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</w:tr>
      <w:tr w:rsidR="00C303B2" w:rsidTr="00FC5EDD">
        <w:tc>
          <w:tcPr>
            <w:tcW w:w="5923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C303B2" w:rsidRPr="00641656" w:rsidRDefault="00C303B2" w:rsidP="00FC5ED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65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класс</w:t>
            </w:r>
          </w:p>
        </w:tc>
      </w:tr>
      <w:tr w:rsidR="00C303B2" w:rsidTr="00FC5EDD"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Инвариантная часть (федеральный компонент)</w:t>
            </w:r>
          </w:p>
        </w:tc>
        <w:tc>
          <w:tcPr>
            <w:tcW w:w="2410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03B2" w:rsidTr="00FC5EDD"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Письмо и развитие речи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303B2" w:rsidTr="00FC5EDD"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 и развитие речи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303B2" w:rsidTr="00FC5EDD"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303B2" w:rsidTr="00FC5EDD"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303B2" w:rsidTr="00FC5EDD"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3B2" w:rsidTr="00FC5EDD">
        <w:trPr>
          <w:trHeight w:val="415"/>
        </w:trPr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03B2" w:rsidTr="00FC5EDD"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3B2" w:rsidTr="00FC5EDD"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(ритмика)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303B2" w:rsidTr="00FC5EDD"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Трудовое обучение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03B2" w:rsidTr="00FC5EDD"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303B2" w:rsidTr="00FC5EDD">
        <w:tc>
          <w:tcPr>
            <w:tcW w:w="5923" w:type="dxa"/>
            <w:tcBorders>
              <w:bottom w:val="single" w:sz="4" w:space="0" w:color="auto"/>
            </w:tcBorders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Объём нагрузки при 5-ти дневной учебной недели</w:t>
            </w:r>
          </w:p>
        </w:tc>
        <w:tc>
          <w:tcPr>
            <w:tcW w:w="2410" w:type="dxa"/>
          </w:tcPr>
          <w:p w:rsidR="00C303B2" w:rsidRPr="001C4A28" w:rsidRDefault="00C303B2" w:rsidP="00FC5ED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4A28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</w:tr>
      <w:tr w:rsidR="00C303B2" w:rsidTr="00FC5EDD">
        <w:tc>
          <w:tcPr>
            <w:tcW w:w="5923" w:type="dxa"/>
            <w:tcBorders>
              <w:bottom w:val="single" w:sz="4" w:space="0" w:color="auto"/>
            </w:tcBorders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вариативная часть (школьный компонент)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03B2" w:rsidTr="00FC5EDD">
        <w:tc>
          <w:tcPr>
            <w:tcW w:w="5923" w:type="dxa"/>
            <w:tcBorders>
              <w:top w:val="single" w:sz="4" w:space="0" w:color="auto"/>
            </w:tcBorders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</w:tcPr>
          <w:p w:rsidR="00C303B2" w:rsidRDefault="00C303B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03B2" w:rsidTr="00FC5EDD">
        <w:tc>
          <w:tcPr>
            <w:tcW w:w="5923" w:type="dxa"/>
          </w:tcPr>
          <w:p w:rsidR="00C303B2" w:rsidRDefault="00C303B2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Максимальный объём учебной нагрузки</w:t>
            </w:r>
          </w:p>
        </w:tc>
        <w:tc>
          <w:tcPr>
            <w:tcW w:w="2410" w:type="dxa"/>
          </w:tcPr>
          <w:p w:rsidR="00C303B2" w:rsidRPr="00734986" w:rsidRDefault="00C303B2" w:rsidP="00FC5ED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</w:tr>
    </w:tbl>
    <w:p w:rsidR="00C303B2" w:rsidRDefault="00C303B2" w:rsidP="00C303B2">
      <w:pPr>
        <w:pStyle w:val="a3"/>
      </w:pPr>
      <w:r>
        <w:t xml:space="preserve">                                                                      </w:t>
      </w:r>
    </w:p>
    <w:p w:rsidR="00C303B2" w:rsidRDefault="00C303B2" w:rsidP="00C303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12A48">
        <w:rPr>
          <w:rFonts w:ascii="Times New Roman" w:hAnsi="Times New Roman" w:cs="Times New Roman"/>
          <w:b/>
          <w:sz w:val="24"/>
          <w:szCs w:val="24"/>
        </w:rPr>
        <w:t>оррекционные занятия</w:t>
      </w:r>
    </w:p>
    <w:p w:rsidR="00C303B2" w:rsidRDefault="00C303B2" w:rsidP="00C30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953"/>
        <w:gridCol w:w="2410"/>
      </w:tblGrid>
      <w:tr w:rsidR="00C303B2" w:rsidTr="00FC5EDD">
        <w:tc>
          <w:tcPr>
            <w:tcW w:w="5953" w:type="dxa"/>
          </w:tcPr>
          <w:p w:rsidR="00C303B2" w:rsidRDefault="00C303B2" w:rsidP="00FC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410" w:type="dxa"/>
          </w:tcPr>
          <w:p w:rsidR="00C303B2" w:rsidRPr="00DB315D" w:rsidRDefault="00C303B2" w:rsidP="00FC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15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C303B2" w:rsidTr="00FC5EDD">
        <w:tc>
          <w:tcPr>
            <w:tcW w:w="5953" w:type="dxa"/>
          </w:tcPr>
          <w:p w:rsidR="00C303B2" w:rsidRDefault="0067139A" w:rsidP="00FC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</w:t>
            </w:r>
            <w:r w:rsidR="00C303B2">
              <w:rPr>
                <w:rFonts w:ascii="Times New Roman" w:hAnsi="Times New Roman" w:cs="Times New Roman"/>
                <w:sz w:val="24"/>
                <w:szCs w:val="24"/>
              </w:rPr>
              <w:t>развитие речи, математика)</w:t>
            </w:r>
          </w:p>
        </w:tc>
        <w:tc>
          <w:tcPr>
            <w:tcW w:w="2410" w:type="dxa"/>
          </w:tcPr>
          <w:p w:rsidR="00C303B2" w:rsidRDefault="00C303B2" w:rsidP="00FC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3B2" w:rsidRPr="00763221" w:rsidTr="00FC5EDD">
        <w:tc>
          <w:tcPr>
            <w:tcW w:w="5953" w:type="dxa"/>
          </w:tcPr>
          <w:p w:rsidR="00C303B2" w:rsidRPr="00763221" w:rsidRDefault="00C303B2" w:rsidP="00FC5E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2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C303B2" w:rsidRPr="00763221" w:rsidRDefault="00C303B2" w:rsidP="00FC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03B2" w:rsidRPr="00763221" w:rsidTr="00FC5EDD">
        <w:tc>
          <w:tcPr>
            <w:tcW w:w="5953" w:type="dxa"/>
          </w:tcPr>
          <w:p w:rsidR="00C303B2" w:rsidRPr="00763221" w:rsidRDefault="00C303B2" w:rsidP="00FC5E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практика</w:t>
            </w:r>
          </w:p>
        </w:tc>
        <w:tc>
          <w:tcPr>
            <w:tcW w:w="2410" w:type="dxa"/>
          </w:tcPr>
          <w:p w:rsidR="00C303B2" w:rsidRDefault="00C303B2" w:rsidP="00FC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303B2" w:rsidRPr="00763221" w:rsidTr="00FC5EDD">
        <w:tc>
          <w:tcPr>
            <w:tcW w:w="5953" w:type="dxa"/>
          </w:tcPr>
          <w:p w:rsidR="00C303B2" w:rsidRDefault="00C303B2" w:rsidP="00FC5E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303B2" w:rsidRDefault="00C303B2" w:rsidP="00FC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303B2" w:rsidRPr="00A12A48" w:rsidRDefault="00C303B2" w:rsidP="00C30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B2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303B2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303B2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303B2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303B2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303B2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303B2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7139A" w:rsidRDefault="0067139A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303B2" w:rsidRPr="001C4A28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C4A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Пояснительная записка</w:t>
      </w:r>
    </w:p>
    <w:p w:rsidR="00C303B2" w:rsidRPr="001C4A28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C4A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 учебному плану на 2015-2016 учебный год, </w:t>
      </w:r>
    </w:p>
    <w:p w:rsidR="00C303B2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C4A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реализующему адаптированную основную </w:t>
      </w:r>
    </w:p>
    <w:p w:rsidR="00C303B2" w:rsidRPr="001C4A28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C4A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общеобразовательную программу для учащихся с умственной отсталостью</w:t>
      </w:r>
    </w:p>
    <w:p w:rsidR="00C303B2" w:rsidRPr="001C4A28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C4A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условиях общеобразовательных классов</w:t>
      </w:r>
    </w:p>
    <w:p w:rsidR="00C303B2" w:rsidRPr="00DE066E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3B2" w:rsidRPr="001C4A28" w:rsidRDefault="00C303B2" w:rsidP="00C303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Настоящий учебный план для детей с умственной отсталостью (</w:t>
      </w:r>
      <w:r w:rsidRPr="001C4A2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VIII</w:t>
      </w:r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вид), обучающихся  по адаптированной   программе в условиях общеобразовательного класса  </w:t>
      </w:r>
      <w:proofErr w:type="gramStart"/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составлен</w:t>
      </w:r>
      <w:proofErr w:type="gramEnd"/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с: </w:t>
      </w:r>
    </w:p>
    <w:p w:rsidR="00C303B2" w:rsidRPr="00520B27" w:rsidRDefault="00C303B2" w:rsidP="00C303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Cs w:val="21"/>
          <w:lang w:eastAsia="ru-RU"/>
        </w:rPr>
        <w:t>Федерального закона от 29 декабря 2012 года №273-ФЗ «Об образовании в Российской Федерации»</w:t>
      </w:r>
      <w:proofErr w:type="gramStart"/>
      <w:r w:rsidRPr="00520B27">
        <w:rPr>
          <w:rFonts w:ascii="Times New Roman" w:eastAsia="Times New Roman" w:hAnsi="Times New Roman" w:cs="Times New Roman"/>
          <w:szCs w:val="21"/>
          <w:lang w:eastAsia="ru-RU"/>
        </w:rPr>
        <w:t xml:space="preserve"> ;</w:t>
      </w:r>
      <w:proofErr w:type="gramEnd"/>
    </w:p>
    <w:p w:rsidR="00C303B2" w:rsidRPr="00520B27" w:rsidRDefault="00C303B2" w:rsidP="00C303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Cs w:val="21"/>
          <w:lang w:eastAsia="ru-RU"/>
        </w:rPr>
        <w:t>Закона  Тюменской области «О социальной поддержке отдельных категорий граждан в Тюменской области» принятого областной Думой 28.12.2004 №331 (в редакции закона Тюменской  области от 11.07.2012 №58);</w:t>
      </w:r>
    </w:p>
    <w:p w:rsidR="00C303B2" w:rsidRPr="00520B27" w:rsidRDefault="00C303B2" w:rsidP="00C303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Cs w:val="21"/>
          <w:lang w:eastAsia="ru-RU"/>
        </w:rPr>
        <w:t>Постановления  Главного государственного санитарного врача России от 29.12.2010 №189 «Об утверждении санитарных правил СанПиН 2.4.2.2821-10 «Санитарно-эпидемиологические требования к условиям и организации обучения в общеобразовательных учреждениях»», зарегистрированного  в Минюсте России 03.03.2011 №19993;</w:t>
      </w:r>
    </w:p>
    <w:p w:rsidR="00C303B2" w:rsidRPr="001C4A28" w:rsidRDefault="00C303B2" w:rsidP="00C303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Cs w:val="21"/>
          <w:lang w:eastAsia="ru-RU"/>
        </w:rPr>
        <w:t>Приказа Минобразования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  программы общего образования» (в редакциях от 20.08.2008 №241, от 30.08.2010 №889, от 03.06.2011 №1994, от 01.02.2012 №74);</w:t>
      </w:r>
    </w:p>
    <w:p w:rsidR="00C303B2" w:rsidRPr="001C4A28" w:rsidRDefault="00C303B2" w:rsidP="00C303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Cs w:val="21"/>
          <w:lang w:eastAsia="ru-RU"/>
        </w:rPr>
      </w:pPr>
      <w:r w:rsidRPr="001C4A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Приказом Министерства образования РФ № 29/2065-п от 10.04.02г.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303B2" w:rsidRPr="001C4A28" w:rsidRDefault="00C303B2" w:rsidP="00C303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Cs w:val="21"/>
          <w:lang w:eastAsia="ru-RU"/>
        </w:rPr>
      </w:pPr>
      <w:r w:rsidRPr="001C4A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Приказом МО РФ от 19.05.98г. № 1236 «Об утверждении обязательного минимума содержания основного общего образования»;</w:t>
      </w:r>
    </w:p>
    <w:p w:rsidR="00C303B2" w:rsidRPr="001C4A28" w:rsidRDefault="00C303B2" w:rsidP="00C303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Cs w:val="21"/>
          <w:lang w:eastAsia="ru-RU"/>
        </w:rPr>
      </w:pPr>
      <w:r w:rsidRPr="001C4A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Приказом МО РФ от 05.03.04г. № 1089 «Об утверждении федерального компонента государственного стандарта образования».</w:t>
      </w:r>
    </w:p>
    <w:p w:rsidR="007453B3" w:rsidRDefault="00C303B2" w:rsidP="007453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            </w:t>
      </w:r>
      <w:r w:rsidR="007453B3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Образовательная область</w:t>
      </w:r>
      <w:r w:rsidR="007453B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реализацию:</w:t>
      </w:r>
    </w:p>
    <w:p w:rsidR="007453B3" w:rsidRDefault="007453B3" w:rsidP="007453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федерального компонента государственного стандарта;</w:t>
      </w:r>
    </w:p>
    <w:p w:rsidR="007453B3" w:rsidRDefault="007453B3" w:rsidP="007453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школьного компонента.</w:t>
      </w:r>
    </w:p>
    <w:p w:rsidR="007453B3" w:rsidRDefault="007453B3" w:rsidP="007453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Коррекционно-развивающая область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453B3" w:rsidRDefault="007453B3" w:rsidP="007453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предупреждение отклонений в развитии, затрудняющих обучение и социализацию ребенка;</w:t>
      </w:r>
    </w:p>
    <w:p w:rsidR="007453B3" w:rsidRDefault="007453B3" w:rsidP="007453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исправление нарушений психофизического развития медицинскими, психологическими, педагогическими средствами;</w:t>
      </w:r>
    </w:p>
    <w:p w:rsidR="007453B3" w:rsidRDefault="007453B3" w:rsidP="007453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формирование способов познавательной деятельности, позволяющих учащемуся осваивать общеобразовательные предметы.</w:t>
      </w:r>
    </w:p>
    <w:p w:rsidR="007453B3" w:rsidRDefault="007453B3" w:rsidP="007453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круга, воспринимаемого и круга общения. Программа коррекционной работы организуется за счет сетевого взаимодействия с МКУ «Отдел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Ялуторовского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района». В содержание коррекционных занятий включены мероприятия, направленные на специальную педагогическую (дефектологическую) работу по коррекции психического развития, логопедическую работу, социально-бытовую адаптацию. Специалистами являются психологи, учитель — логопед, учитель — дефектолог, которые проводят диагностику, определяют программу коррекции развития ребенка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специалисты дают рекомендации по включению коррекционных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компонентов во все формы образовательного процесса.        На коррекционные индивидуальные и групповые занятия отводятся часы во второй половине дня. Продолжительность занятий 15 — 25 минут. Сетевая форма реализации программы коррекционной работы применяется в целях повышения качества специальных образовательных услуг, расширения доступа, обучающихся с ограниченными возможностями здоровья к современным образовательным технологиям и средствам воспитания и обучения, более эффективного использования имеющихся образовательных ресурсов</w:t>
      </w:r>
    </w:p>
    <w:p w:rsidR="007453B3" w:rsidRDefault="007453B3" w:rsidP="007453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</w:p>
    <w:p w:rsidR="00C303B2" w:rsidRPr="001C4A28" w:rsidRDefault="00C303B2" w:rsidP="007453B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>6 класс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C303B2" w:rsidRPr="001C4A28" w:rsidRDefault="00C303B2" w:rsidP="007453B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>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по учебным предметам в рамках урочной и внеурочной деятельности.</w:t>
      </w:r>
    </w:p>
    <w:p w:rsidR="00C303B2" w:rsidRPr="001C4A28" w:rsidRDefault="00C303B2" w:rsidP="007453B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1C4A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>6 классе недостающий 1 час географии восполняется за счет 1 часа обществознания; дополнительные часы трудового обучения складываются из 3 часов иностранного языка.</w:t>
      </w:r>
      <w:r w:rsidR="007453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0" w:name="_GoBack"/>
      <w:bookmarkEnd w:id="0"/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Занятия по трудовой практике в 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классе 10дней </w:t>
      </w:r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проводятся в летний период</w:t>
      </w:r>
      <w:proofErr w:type="gramStart"/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  <w:r w:rsidRPr="001C4A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Интегрируемый подход в обучении детей по адаптированной  программе в условиях общеобразовательного класса рассчитан на учащихся, не имеющих проблем в поведении, связанных также с заболеванием.</w:t>
      </w:r>
    </w:p>
    <w:p w:rsidR="00C303B2" w:rsidRPr="001C4A28" w:rsidRDefault="00C303B2" w:rsidP="00C3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3B2" w:rsidRPr="001C4A28" w:rsidRDefault="00C303B2" w:rsidP="00C3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3B2" w:rsidRPr="00B56085" w:rsidRDefault="00C303B2" w:rsidP="00C303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директора: Э.Н.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</w:p>
    <w:p w:rsidR="00C303B2" w:rsidRPr="001C4A28" w:rsidRDefault="00C303B2" w:rsidP="00C303B2">
      <w:pPr>
        <w:pStyle w:val="a3"/>
        <w:rPr>
          <w:rFonts w:ascii="Times New Roman" w:hAnsi="Times New Roman" w:cs="Times New Roman"/>
          <w:szCs w:val="24"/>
        </w:rPr>
      </w:pPr>
    </w:p>
    <w:p w:rsidR="00C303B2" w:rsidRPr="001C4A28" w:rsidRDefault="00C303B2" w:rsidP="00C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u w:val="single"/>
          <w:lang w:eastAsia="ru-RU"/>
        </w:rPr>
      </w:pPr>
    </w:p>
    <w:p w:rsidR="00F36D2B" w:rsidRDefault="00F36D2B"/>
    <w:sectPr w:rsidR="00F36D2B" w:rsidSect="00C303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C44"/>
    <w:multiLevelType w:val="multilevel"/>
    <w:tmpl w:val="9B6AE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76"/>
    <w:rsid w:val="004D7F76"/>
    <w:rsid w:val="0067139A"/>
    <w:rsid w:val="007453B3"/>
    <w:rsid w:val="00C303B2"/>
    <w:rsid w:val="00F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3B2"/>
    <w:pPr>
      <w:spacing w:after="0" w:line="240" w:lineRule="auto"/>
    </w:pPr>
  </w:style>
  <w:style w:type="table" w:styleId="a4">
    <w:name w:val="Table Grid"/>
    <w:basedOn w:val="a1"/>
    <w:uiPriority w:val="59"/>
    <w:rsid w:val="00C3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3B2"/>
    <w:pPr>
      <w:spacing w:after="0" w:line="240" w:lineRule="auto"/>
    </w:pPr>
  </w:style>
  <w:style w:type="table" w:styleId="a4">
    <w:name w:val="Table Grid"/>
    <w:basedOn w:val="a1"/>
    <w:uiPriority w:val="59"/>
    <w:rsid w:val="00C3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bash_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2015-06-04T09:50:00Z</dcterms:created>
  <dcterms:modified xsi:type="dcterms:W3CDTF">2016-01-24T05:44:00Z</dcterms:modified>
</cp:coreProperties>
</file>