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07" w:rsidRPr="00AF67B3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0C5707" w:rsidRPr="00AF67B3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биологии </w:t>
      </w:r>
    </w:p>
    <w:p w:rsidR="000C5707" w:rsidRPr="00AF67B3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0C5707" w:rsidRDefault="000C5707" w:rsidP="000C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основе УМК «Биология 10-11</w:t>
      </w:r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кл.» И.Н. Пономарёвой  </w:t>
      </w:r>
    </w:p>
    <w:p w:rsidR="000C5707" w:rsidRPr="000C5707" w:rsidRDefault="000C5707" w:rsidP="000C5707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5707">
        <w:rPr>
          <w:rFonts w:ascii="Times New Roman" w:eastAsia="Calibri" w:hAnsi="Times New Roman" w:cs="Times New Roman"/>
          <w:sz w:val="24"/>
          <w:szCs w:val="24"/>
        </w:rPr>
        <w:t>биологии</w:t>
      </w:r>
      <w:proofErr w:type="gramEnd"/>
      <w:r w:rsidRPr="000C5707">
        <w:rPr>
          <w:rFonts w:ascii="Times New Roman" w:eastAsia="Calibri" w:hAnsi="Times New Roman" w:cs="Times New Roman"/>
          <w:sz w:val="24"/>
          <w:szCs w:val="24"/>
        </w:rPr>
        <w:t xml:space="preserve"> для общеобразовательного и гуманитарного профилей обучения в средней (полной) школе» (</w:t>
      </w:r>
      <w:smartTag w:uri="urn:schemas-microsoft-com:office:smarttags" w:element="metricconverter">
        <w:smartTagPr>
          <w:attr w:name="ProductID" w:val="2004 г"/>
        </w:smartTagPr>
        <w:r w:rsidRPr="000C5707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0C5707">
        <w:rPr>
          <w:rFonts w:ascii="Times New Roman" w:eastAsia="Calibri" w:hAnsi="Times New Roman" w:cs="Times New Roman"/>
          <w:sz w:val="24"/>
          <w:szCs w:val="24"/>
        </w:rPr>
        <w:t>.) и рекомендаций по использованию учебников «Общая биология» для учащихся 11 класса под ред. И.Н. Пономаревой (базовый уровень) – 2008 г. Программа разработана в полном соответствии с обязательным минимумом содержания среднего (полного) образования по биологии.</w:t>
      </w:r>
    </w:p>
    <w:p w:rsidR="000C5707" w:rsidRPr="000C5707" w:rsidRDefault="000C5707" w:rsidP="000C570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учетом:</w:t>
      </w:r>
    </w:p>
    <w:p w:rsidR="000C5707" w:rsidRPr="000C5707" w:rsidRDefault="000C5707" w:rsidP="000C570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стандарта, </w:t>
      </w:r>
    </w:p>
    <w:p w:rsidR="000C5707" w:rsidRPr="000C5707" w:rsidRDefault="000C5707" w:rsidP="000C570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основного общего образования по биологии </w:t>
      </w:r>
    </w:p>
    <w:p w:rsidR="000C5707" w:rsidRPr="000C5707" w:rsidRDefault="000C5707" w:rsidP="000C570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биологии для 10 -11 класса авторов: И. Н. Пономаревой, О. А. Корниловой, Л. В. Симоновой. </w:t>
      </w:r>
    </w:p>
    <w:p w:rsidR="000C5707" w:rsidRPr="000C5707" w:rsidRDefault="000C5707" w:rsidP="000C570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Российской Федерации от 29 декабря 2012 г. N 273-ФЗ "Об образовании в Российской Федерации" </w:t>
      </w:r>
    </w:p>
    <w:p w:rsidR="000C5707" w:rsidRPr="000C5707" w:rsidRDefault="000C5707" w:rsidP="000C5707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07">
        <w:rPr>
          <w:rFonts w:ascii="Times New Roman" w:eastAsia="Calibri" w:hAnsi="Times New Roman" w:cs="Times New Roman"/>
          <w:sz w:val="24"/>
          <w:szCs w:val="24"/>
        </w:rPr>
        <w:t xml:space="preserve">Для реализации практической части программы предусмотрены лабораторные практикумы, во время которых учащиеся должны выполнить несколько лабораторных работ и предоставить отчет. </w:t>
      </w:r>
    </w:p>
    <w:p w:rsidR="000C5707" w:rsidRPr="000C5707" w:rsidRDefault="000C5707" w:rsidP="000C5707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</w:rPr>
        <w:t>Программа рассчитана на 34 часа в год – 1 час в неделю.</w:t>
      </w:r>
    </w:p>
    <w:p w:rsidR="000C5707" w:rsidRPr="000C5707" w:rsidRDefault="000C5707" w:rsidP="000C570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</w:rPr>
        <w:t xml:space="preserve">УМК:                    </w:t>
      </w:r>
    </w:p>
    <w:p w:rsidR="000C5707" w:rsidRPr="000C5707" w:rsidRDefault="000C5707" w:rsidP="000C5707">
      <w:pPr>
        <w:numPr>
          <w:ilvl w:val="0"/>
          <w:numId w:val="1"/>
        </w:num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07">
        <w:rPr>
          <w:rFonts w:ascii="Times New Roman" w:eastAsia="Calibri" w:hAnsi="Times New Roman" w:cs="Times New Roman"/>
          <w:sz w:val="24"/>
          <w:szCs w:val="24"/>
        </w:rPr>
        <w:t xml:space="preserve">Пономарева И.Н., и др. Программа по биологии для общеобразовательного и гуманитарного профилей обучения в средней (полной) школе / Общая биология: Программы: 10-11 классы. - </w:t>
      </w:r>
      <w:proofErr w:type="spellStart"/>
      <w:proofErr w:type="gramStart"/>
      <w:r w:rsidRPr="000C5707">
        <w:rPr>
          <w:rFonts w:ascii="Times New Roman" w:eastAsia="Calibri" w:hAnsi="Times New Roman" w:cs="Times New Roman"/>
          <w:sz w:val="24"/>
          <w:szCs w:val="24"/>
        </w:rPr>
        <w:t>М.:Вентана</w:t>
      </w:r>
      <w:proofErr w:type="gramEnd"/>
      <w:r w:rsidRPr="000C5707">
        <w:rPr>
          <w:rFonts w:ascii="Times New Roman" w:eastAsia="Calibri" w:hAnsi="Times New Roman" w:cs="Times New Roman"/>
          <w:sz w:val="24"/>
          <w:szCs w:val="24"/>
        </w:rPr>
        <w:t>-Граф</w:t>
      </w:r>
      <w:proofErr w:type="spellEnd"/>
      <w:r w:rsidRPr="000C5707">
        <w:rPr>
          <w:rFonts w:ascii="Times New Roman" w:eastAsia="Calibri" w:hAnsi="Times New Roman" w:cs="Times New Roman"/>
          <w:sz w:val="24"/>
          <w:szCs w:val="24"/>
        </w:rPr>
        <w:t>, 2010.</w:t>
      </w:r>
    </w:p>
    <w:p w:rsidR="000C5707" w:rsidRPr="000C5707" w:rsidRDefault="000C5707" w:rsidP="000C5707">
      <w:pPr>
        <w:numPr>
          <w:ilvl w:val="0"/>
          <w:numId w:val="1"/>
        </w:numPr>
        <w:spacing w:after="0" w:line="0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5707">
        <w:rPr>
          <w:rFonts w:ascii="Times New Roman" w:eastAsia="Calibri" w:hAnsi="Times New Roman" w:cs="Times New Roman"/>
          <w:sz w:val="24"/>
          <w:szCs w:val="24"/>
        </w:rPr>
        <w:t>Бизюкова</w:t>
      </w:r>
      <w:proofErr w:type="spellEnd"/>
      <w:r w:rsidRPr="000C5707">
        <w:rPr>
          <w:rFonts w:ascii="Times New Roman" w:eastAsia="Calibri" w:hAnsi="Times New Roman" w:cs="Times New Roman"/>
          <w:sz w:val="24"/>
          <w:szCs w:val="24"/>
        </w:rPr>
        <w:t xml:space="preserve"> Т.Н. Рекомендации по использованию учебников «Общая биология» для учащихся 10-11 классов под ред. И.Н. Пономаревой (базовый уровень) / Завучу на заметку: Рекомендации по использованию учебников. Программы элективных курсов: Профильная школа. – М.: Вентана-Граф, 2008.</w:t>
      </w:r>
    </w:p>
    <w:p w:rsidR="000C5707" w:rsidRPr="000C5707" w:rsidRDefault="000C5707" w:rsidP="000C5707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707">
        <w:rPr>
          <w:rFonts w:ascii="Times New Roman" w:eastAsia="Calibri" w:hAnsi="Times New Roman" w:cs="Times New Roman"/>
          <w:b/>
          <w:sz w:val="24"/>
          <w:szCs w:val="24"/>
        </w:rPr>
        <w:t>Учебник</w:t>
      </w:r>
      <w:r w:rsidRPr="000C5707">
        <w:rPr>
          <w:rFonts w:ascii="Times New Roman" w:eastAsia="Calibri" w:hAnsi="Times New Roman" w:cs="Times New Roman"/>
          <w:sz w:val="24"/>
          <w:szCs w:val="24"/>
        </w:rPr>
        <w:t xml:space="preserve">   Пономарева И.Н., Корнилова О.А., </w:t>
      </w:r>
      <w:proofErr w:type="spellStart"/>
      <w:r w:rsidRPr="000C5707">
        <w:rPr>
          <w:rFonts w:ascii="Times New Roman" w:eastAsia="Calibri" w:hAnsi="Times New Roman" w:cs="Times New Roman"/>
          <w:sz w:val="24"/>
          <w:szCs w:val="24"/>
        </w:rPr>
        <w:t>Лощилина</w:t>
      </w:r>
      <w:proofErr w:type="spellEnd"/>
      <w:r w:rsidRPr="000C5707">
        <w:rPr>
          <w:rFonts w:ascii="Times New Roman" w:eastAsia="Calibri" w:hAnsi="Times New Roman" w:cs="Times New Roman"/>
          <w:sz w:val="24"/>
          <w:szCs w:val="24"/>
        </w:rPr>
        <w:t xml:space="preserve"> Т.Е., Ижевский П.В. Общая биология. 11 класс. – М.: Вентана-Граф, 2010.</w:t>
      </w:r>
    </w:p>
    <w:p w:rsidR="000C5707" w:rsidRPr="000C5707" w:rsidRDefault="000C5707" w:rsidP="000C5707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707" w:rsidRDefault="000C5707" w:rsidP="000C5707">
      <w:pPr>
        <w:pStyle w:val="a3"/>
      </w:pPr>
      <w:r>
        <w:t>В соответствии с учебным планом на изучение биологии в 10 и 11 классах определено 1 час в неделю. В соответствии с годовым учебным графиком продолжительность учебного года в 10-11 классах 34 недели. Итоговое количество часов в каждом классе в год на изучение предмета составляет 34 часа.</w:t>
      </w:r>
    </w:p>
    <w:p w:rsidR="000C5707" w:rsidRPr="000C5707" w:rsidRDefault="000C5707" w:rsidP="000C5707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707" w:rsidRPr="000C5707" w:rsidRDefault="000C5707" w:rsidP="000C5707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707">
        <w:rPr>
          <w:rFonts w:ascii="Times New Roman" w:eastAsia="Times New Roman" w:hAnsi="Times New Roman" w:cs="Times New Roman"/>
          <w:b/>
          <w:bCs/>
          <w:sz w:val="24"/>
          <w:szCs w:val="24"/>
        </w:rPr>
        <w:t>2. Требования к уровню подготовки обучающихся</w:t>
      </w:r>
    </w:p>
    <w:p w:rsidR="000C5707" w:rsidRPr="000C5707" w:rsidRDefault="000C5707" w:rsidP="000C570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C570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В результате изучения биологии на базовом уровне ученик должен</w:t>
      </w:r>
    </w:p>
    <w:p w:rsidR="000C5707" w:rsidRPr="000C5707" w:rsidRDefault="000C5707" w:rsidP="000C570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C570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Знать и понимать:</w:t>
      </w:r>
    </w:p>
    <w:p w:rsidR="000C5707" w:rsidRPr="000C5707" w:rsidRDefault="000C5707" w:rsidP="000C5707">
      <w:pPr>
        <w:numPr>
          <w:ilvl w:val="0"/>
          <w:numId w:val="2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основные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положения биологических теорий (клеточная, хромосомная, теория гена, эволюционная теория Ч. Дарвина); учений (Н.И. Вавилова о центрах многообразия и происхождения культурных растений; В.И. Вернадского о биосфере, ноосфере, функциях живого вещества в биосфере); законов (расщепления, независимого наследования Г. Менделя); правил (правило доминирования Г. Менделя); закономерностей изменчивости;</w:t>
      </w:r>
    </w:p>
    <w:p w:rsidR="000C5707" w:rsidRPr="000C5707" w:rsidRDefault="000C5707" w:rsidP="000C5707">
      <w:pPr>
        <w:numPr>
          <w:ilvl w:val="0"/>
          <w:numId w:val="2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особенности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биологических процессов: матричное воспроизводство белков; размножение; действие искусственного и естественного отбора; формирование приспособленности; образование видов; круговорот веществ и превращения энергии в экосистемах и биосфере; эволюция биосферы;</w:t>
      </w:r>
    </w:p>
    <w:p w:rsidR="000C5707" w:rsidRPr="000C5707" w:rsidRDefault="000C5707" w:rsidP="000C5707">
      <w:pPr>
        <w:numPr>
          <w:ilvl w:val="0"/>
          <w:numId w:val="2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особенности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строения биологических объектов: клетки; хромосом; вида и экосистем (структура);</w:t>
      </w:r>
    </w:p>
    <w:p w:rsidR="000C5707" w:rsidRPr="000C5707" w:rsidRDefault="000C5707" w:rsidP="000C5707">
      <w:pPr>
        <w:numPr>
          <w:ilvl w:val="0"/>
          <w:numId w:val="2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причины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эволюции, изменяемости видов, наследственных заболеваний, мутаций.</w:t>
      </w:r>
    </w:p>
    <w:p w:rsidR="000C5707" w:rsidRPr="000C5707" w:rsidRDefault="000C5707" w:rsidP="000C570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C5707" w:rsidRPr="000C5707" w:rsidRDefault="000C5707" w:rsidP="000C570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0C570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Уметь (владеть способами деятельности):</w:t>
      </w:r>
    </w:p>
    <w:p w:rsidR="000C5707" w:rsidRPr="000C5707" w:rsidRDefault="000C5707" w:rsidP="000C570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C5707" w:rsidRPr="000C5707" w:rsidRDefault="000C5707" w:rsidP="000C5707">
      <w:pPr>
        <w:numPr>
          <w:ilvl w:val="0"/>
          <w:numId w:val="3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приводить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примеры: наследственных и ненаследственных изменений, мутаций, естественных и искусственных экосистем; влияния биологии на формирование научного мировоззрения, на воспитание экологической, генетической и гигиенической грамотности; вклада биологических теорий в формирование современной естественнонаучной картины мира; значения генетики для развития селекции и медицины;</w:t>
      </w:r>
    </w:p>
    <w:p w:rsidR="000C5707" w:rsidRPr="000C5707" w:rsidRDefault="000C5707" w:rsidP="000C5707">
      <w:pPr>
        <w:numPr>
          <w:ilvl w:val="0"/>
          <w:numId w:val="3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приводить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доказательства: единства живой и неживой природы, родства живых организмов, эволюции, используя основные положения биологических теорий; отрицательного влияния алкоголя, никотина, наркотических веществ на развитие зародыша человека; родства человека с млекопитающими животными; влияния мутагенов на организм человека; необходимости сохранения многообразия видов; влияния экологических факторов на организмы; взаимосвязи организмов с окружающей средой;</w:t>
      </w:r>
    </w:p>
    <w:p w:rsidR="000C5707" w:rsidRPr="000C5707" w:rsidRDefault="000C5707" w:rsidP="000C5707">
      <w:pPr>
        <w:numPr>
          <w:ilvl w:val="0"/>
          <w:numId w:val="3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оценивать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: последствия влияния мутагенов на собственный организм; этические аспекты развития некоторых исследований в биотехнологии (клонирование человека и др.); последствия собственной деятельности в окружающей среде; вклад выдающихся ученых в развитие биологической науки; значение биологических открытий;</w:t>
      </w:r>
    </w:p>
    <w:p w:rsidR="000C5707" w:rsidRPr="000C5707" w:rsidRDefault="000C5707" w:rsidP="000C5707">
      <w:pPr>
        <w:numPr>
          <w:ilvl w:val="0"/>
          <w:numId w:val="3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аргументировать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свою точку зрения при обсуждении биологических проблем: эволюции живой природы; реального существования видов в природе; сущности и происхождения жизни; происхождения человека; глобальных экологических проблем и путей их решения;</w:t>
      </w:r>
    </w:p>
    <w:p w:rsidR="000C5707" w:rsidRPr="000C5707" w:rsidRDefault="000C5707" w:rsidP="000C5707">
      <w:pPr>
        <w:numPr>
          <w:ilvl w:val="0"/>
          <w:numId w:val="3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выявлять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: приспособления у организмов к среде обитания; взаимосвязи организмов в экосистеме (на отдельных примерах); мутагены в окружающей среде (косвенно); сходство и различия между экосистемами правильно использовать генетическую терминологию и символику; решать элементарные биологические задачи; составлять схемы переноса веществ и энергии в экосистемах (цепи питания);</w:t>
      </w:r>
    </w:p>
    <w:p w:rsidR="000C5707" w:rsidRPr="000C5707" w:rsidRDefault="000C5707" w:rsidP="000C5707">
      <w:pPr>
        <w:numPr>
          <w:ilvl w:val="0"/>
          <w:numId w:val="3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исследовать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биологические системы на биологических моделях (клетка, аквариум и др.);</w:t>
      </w:r>
    </w:p>
    <w:p w:rsidR="000C5707" w:rsidRPr="000C5707" w:rsidRDefault="000C5707" w:rsidP="000C5707">
      <w:pPr>
        <w:numPr>
          <w:ilvl w:val="0"/>
          <w:numId w:val="3"/>
        </w:numPr>
        <w:tabs>
          <w:tab w:val="num" w:pos="540"/>
        </w:tabs>
        <w:spacing w:after="0" w:line="276" w:lineRule="auto"/>
        <w:ind w:left="540" w:hanging="5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использовать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различные источники (в том числе Интернет, средства массовой информации) для получения необходимой информации о биологических системах и применять ее в собственных исследованиях.</w:t>
      </w:r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</w:p>
    <w:p w:rsidR="000C5707" w:rsidRPr="000C5707" w:rsidRDefault="000C5707" w:rsidP="000C570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C570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(быть компетентным в защите окружающей среды и сохранении собственного здоровья)</w:t>
      </w:r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:</w:t>
      </w:r>
    </w:p>
    <w:p w:rsidR="000C5707" w:rsidRPr="000C5707" w:rsidRDefault="000C5707" w:rsidP="000C5707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C5707" w:rsidRPr="000C5707" w:rsidRDefault="000C5707" w:rsidP="000C5707">
      <w:pPr>
        <w:numPr>
          <w:ilvl w:val="0"/>
          <w:numId w:val="4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соблюдать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обосновывать меры профилактики вирусных и других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</w:t>
      </w:r>
    </w:p>
    <w:p w:rsidR="00500AA4" w:rsidRPr="000C5707" w:rsidRDefault="000C5707" w:rsidP="000C5707">
      <w:pPr>
        <w:numPr>
          <w:ilvl w:val="0"/>
          <w:numId w:val="4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>оказывать</w:t>
      </w:r>
      <w:proofErr w:type="gramEnd"/>
      <w:r w:rsidRPr="000C570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первую помощь при обморожениях, ожогах, травмах; поражении электрическим током, молнией; спасении утопающего.</w:t>
      </w:r>
      <w:bookmarkStart w:id="0" w:name="_GoBack"/>
      <w:bookmarkEnd w:id="0"/>
    </w:p>
    <w:sectPr w:rsidR="00500AA4" w:rsidRPr="000C5707" w:rsidSect="000C5707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4B7E"/>
    <w:multiLevelType w:val="hybridMultilevel"/>
    <w:tmpl w:val="ECCABAA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A6C39B3"/>
    <w:multiLevelType w:val="hybridMultilevel"/>
    <w:tmpl w:val="6E5E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CB0879"/>
    <w:multiLevelType w:val="hybridMultilevel"/>
    <w:tmpl w:val="76C4A2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4174F90"/>
    <w:multiLevelType w:val="hybridMultilevel"/>
    <w:tmpl w:val="227A18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6FE916D0"/>
    <w:multiLevelType w:val="hybridMultilevel"/>
    <w:tmpl w:val="D02250C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B7"/>
    <w:rsid w:val="000C5707"/>
    <w:rsid w:val="001B59B7"/>
    <w:rsid w:val="00500AA4"/>
    <w:rsid w:val="00E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54578-6D27-445C-A45B-C3E98D50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2017-10-16T11:56:00Z</dcterms:created>
  <dcterms:modified xsi:type="dcterms:W3CDTF">2017-10-17T02:28:00Z</dcterms:modified>
</cp:coreProperties>
</file>