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BE2" w:rsidRDefault="00634BE2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34BE2" w:rsidRDefault="00634BE2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23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466F7" wp14:editId="451EC090">
            <wp:extent cx="6813176" cy="2895600"/>
            <wp:effectExtent l="0" t="0" r="6985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815721" cy="28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E2" w:rsidRPr="00634BE2" w:rsidRDefault="00634BE2" w:rsidP="00634BE2">
      <w:pPr>
        <w:tabs>
          <w:tab w:val="left" w:pos="9288"/>
        </w:tabs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Адаптированная р</w:t>
      </w:r>
      <w:r w:rsidRPr="00634BE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абочая программа</w:t>
      </w:r>
    </w:p>
    <w:p w:rsidR="00634BE2" w:rsidRPr="00634BE2" w:rsidRDefault="00634BE2" w:rsidP="00634BE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 учебному предмету </w:t>
      </w:r>
    </w:p>
    <w:p w:rsidR="00634BE2" w:rsidRPr="00634BE2" w:rsidRDefault="00634BE2" w:rsidP="00634BE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БИОЛОГИЯ</w:t>
      </w:r>
    </w:p>
    <w:p w:rsidR="00634BE2" w:rsidRPr="00634BE2" w:rsidRDefault="00634BE2" w:rsidP="00634BE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color w:val="000000"/>
          <w:position w:val="10"/>
          <w:sz w:val="28"/>
          <w:szCs w:val="28"/>
        </w:rPr>
        <w:t>7 класс</w:t>
      </w:r>
    </w:p>
    <w:p w:rsidR="00634BE2" w:rsidRPr="00634BE2" w:rsidRDefault="00634BE2" w:rsidP="00634BE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sz w:val="28"/>
          <w:szCs w:val="28"/>
        </w:rPr>
        <w:t>основного общего образования</w:t>
      </w:r>
    </w:p>
    <w:p w:rsidR="00634BE2" w:rsidRPr="00634BE2" w:rsidRDefault="00634BE2" w:rsidP="00634BE2">
      <w:pPr>
        <w:kinsoku w:val="0"/>
        <w:overflowPunct w:val="0"/>
        <w:spacing w:after="0" w:line="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  <w:r w:rsidRPr="00634BE2">
        <w:rPr>
          <w:rFonts w:ascii="Times New Roman" w:eastAsia="Calibri" w:hAnsi="Times New Roman" w:cs="Times New Roman"/>
          <w:b/>
          <w:sz w:val="28"/>
          <w:szCs w:val="28"/>
        </w:rPr>
        <w:t>на 2020-2021 учебный год</w:t>
      </w:r>
    </w:p>
    <w:p w:rsidR="00634BE2" w:rsidRPr="00634BE2" w:rsidRDefault="00634BE2" w:rsidP="00634BE2">
      <w:pPr>
        <w:kinsoku w:val="0"/>
        <w:overflowPunct w:val="0"/>
        <w:spacing w:after="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4BE2" w:rsidRPr="00634BE2" w:rsidRDefault="00634BE2" w:rsidP="00634BE2">
      <w:pPr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Составитель рабочей программы</w:t>
      </w:r>
    </w:p>
    <w:p w:rsidR="00634BE2" w:rsidRPr="00634BE2" w:rsidRDefault="00634BE2" w:rsidP="00634BE2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Максименко Надежда Сергеевна</w:t>
      </w:r>
    </w:p>
    <w:p w:rsidR="00634BE2" w:rsidRPr="00634BE2" w:rsidRDefault="00634BE2" w:rsidP="00634BE2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 xml:space="preserve">учитель географии и биологии </w:t>
      </w:r>
    </w:p>
    <w:p w:rsidR="00634BE2" w:rsidRPr="00634BE2" w:rsidRDefault="00634BE2" w:rsidP="00634BE2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высшей категории</w:t>
      </w:r>
    </w:p>
    <w:p w:rsidR="00634BE2" w:rsidRPr="00634BE2" w:rsidRDefault="00634BE2" w:rsidP="00634BE2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 xml:space="preserve">филиала МАОУ «Киевская СОШ» </w:t>
      </w:r>
    </w:p>
    <w:p w:rsidR="00634BE2" w:rsidRPr="00634BE2" w:rsidRDefault="00634BE2" w:rsidP="00634BE2">
      <w:pPr>
        <w:tabs>
          <w:tab w:val="left" w:pos="6915"/>
        </w:tabs>
        <w:kinsoku w:val="0"/>
        <w:overflowPunct w:val="0"/>
        <w:spacing w:after="0" w:line="240" w:lineRule="atLeast"/>
        <w:ind w:left="544" w:hanging="544"/>
        <w:jc w:val="right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«Карабашская СОШ»</w:t>
      </w:r>
    </w:p>
    <w:p w:rsidR="00634BE2" w:rsidRPr="00634BE2" w:rsidRDefault="00634BE2" w:rsidP="00634BE2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</w:pPr>
      <w:r w:rsidRPr="00634BE2">
        <w:rPr>
          <w:rFonts w:ascii="Times New Roman" w:eastAsia="Calibri" w:hAnsi="Times New Roman" w:cs="Times New Roman"/>
          <w:color w:val="000000"/>
          <w:position w:val="10"/>
          <w:sz w:val="24"/>
          <w:szCs w:val="24"/>
        </w:rPr>
        <w:t>2020 год</w:t>
      </w:r>
    </w:p>
    <w:p w:rsidR="00634BE2" w:rsidRDefault="00634BE2" w:rsidP="00634BE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B796E" w:rsidRPr="00FB796E" w:rsidRDefault="00FB796E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учебного курса биологии для 7 класса составлена на основе примерной программы специальной (коррекционной) школы VIII вида под редакцией доктора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наук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В.В.Воронковой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Москва, “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2010 г., выбранной с учётом особенностей учащихся (для обучающихся с лёгкой умственной отсталостью).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 – “Биология. Растения. Грибы. Бактерии” (для специальных коррекционных школ VIII вида), 7 класс, Москва, “Просвещение”, автор: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Клепинина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З.А., 2011 г.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Учебник предназначен для детей с ограниченными возможностями и реализует требования I варианта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Базистого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плана специальных (коррекционных) образовательных учреждений, составляет единый комплекс с рабочей тетрадью по биологии для 7 класса автора З. А.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Клепининой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рассчитана на 34 часа, 1 час в неделю.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Преподавание биологии должно быть направлено на коррекцию недостатков интеллектуального развития учащихся. В процессе знакомства с живой и неживой природой необходимо развиваться у учащихся наблюдательность, речь и мышление, учить устанавливать простейшие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причинно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следственные отношения в взаимозависимости живых организмов между собой и неживой природой, взаимосвязи с человеком. В 7 классе предлагается изучение наиболее распространённых и известных учащимся растений, работа с наглядным и практическим материалом. Затем изучают бактерии, а позже – грибы. Такая последовательность объясняется условиями усвоения, сохранения и применения знаний учащимися коррекционной школы.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курса: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сообщение учащимся знаний об основных компонентах живой природы – растениях, их элементарном биологическом строении, систематике, значении в природе и жизни человека;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правильного понимания природных процессов внутри живых организмов;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проведение через весь курс экологического воспитания, бережного отношения к природе;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первоначальное ознакомление с приёмами выращивания некоторых растений и ухода за ними;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привитие навыков любви к Родине, трудолюбию, гражданских и патриотических чувств.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требования к уровню подготовки: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Обучающиеся должны знать: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некоторых бактерий, грибов, а также растений из их основных групп: мхов, папоротников, голосеменных и цветковых;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и общие биологические особенности цветковых растений; разницу цветков и соцветий;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биологические особенности, а также приёмы возделывания наиболее распространённых сельскохозяйственных растений, особенно местных (в Тверской области);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разницу ядовитых и съедобных грибов;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Обучающиеся должны уметь: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цветковые растения от других групп (мхи, папоротниковые, голосеменные);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растений некоторых групп (бобовых, сложноцветных, линейных);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органы у цветкового растения (цветок, лист, стебель, корень);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однодольные и двудольные растения по строению корней плодов и семян; приводить примеры однодольных и двудольных растений;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выращивать некоторые цветочно-декоративные растения (в саду, дома, в классе);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грибы и растения между собой.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организации учебного процесса: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урок, видео-урок, видео-лекция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практикум, лабораторная работа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фронтальная или индивидуальная работа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коллективная, парная, групповая работа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в парк, не пришкольный участок</w:t>
      </w:r>
    </w:p>
    <w:p w:rsidR="00FB796E" w:rsidRPr="00FB796E" w:rsidRDefault="00FB796E" w:rsidP="00634BE2">
      <w:pPr>
        <w:shd w:val="clear" w:color="auto" w:fill="FFFFFF"/>
        <w:spacing w:after="150" w:line="240" w:lineRule="auto"/>
        <w:ind w:left="360" w:firstLine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растений в классе, работа с гербариями</w:t>
      </w:r>
    </w:p>
    <w:p w:rsidR="00FB796E" w:rsidRPr="00FB796E" w:rsidRDefault="00FB796E" w:rsidP="00634BE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Методы обучения: 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словесные, наглядные, практические, ИКТ, технологии.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Содержание программы по разделам</w:t>
      </w:r>
    </w:p>
    <w:tbl>
      <w:tblPr>
        <w:tblW w:w="15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"/>
        <w:gridCol w:w="6605"/>
        <w:gridCol w:w="1701"/>
        <w:gridCol w:w="6219"/>
      </w:tblGrid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п/н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Темы. Разделы.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634BE2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634BE2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Лабораторные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B796E"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Что изучает ботаника.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знакомство с цветковыми растениями.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растительного мира.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– живой организм.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Бактерии.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B796E" w:rsidRPr="00FB796E" w:rsidTr="00634BE2">
        <w:tc>
          <w:tcPr>
            <w:tcW w:w="478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05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</w:t>
            </w:r>
            <w:r w:rsidR="00634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рение всех тем. Экскурсия в природу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19" w:type="dxa"/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FB796E" w:rsidRPr="00FB796E" w:rsidRDefault="00FB796E" w:rsidP="00634BE2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Всего 34 ч</w:t>
      </w:r>
    </w:p>
    <w:p w:rsidR="00FB796E" w:rsidRPr="00FB796E" w:rsidRDefault="00FB796E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Введение. Что изучает ботаника.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работать с учебником и тетрадью на печатной основе. Ботаника – одна из древних наук, основа земледелия. Растения вокруг нас. Значение и разнообразие, охрана растений. “Красная книга</w:t>
      </w:r>
      <w:proofErr w:type="gram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.</w:t>
      </w:r>
      <w:proofErr w:type="gramEnd"/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2.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Общее знакомство с цветковыми растениями –15 ч.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растения, его органы.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Цветок. Строение цветка.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соцветий, значение и разнообразие цветка. Опыление цветов. Самоопыление и перекрёстное опыление.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Плоды. Значение и разнообразие плодов. Сухие и сочные плоды. Размножение растений семенами. Способы распространения плодов и семян: с помощью ветра, саморазбрасывание, с помощью животных и человека.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Семя. Внешний вид и строение семени фасоли.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 семени пшеницы. Разнообразие семян.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распространения семян.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всхожести семян. “Старые” семена.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посадки и заделки семян в почву.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Корень, его значение и разнообразие. Корневые системы в почве. Значение изменения корней. Использование человеком корней и корнеплодов растений.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Лист. Внешнее строение и разнообразие листьев (на примере живых растений). Из каких веществ состоит лист.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Процессы фотосинтеза в листе растения, с использованием воды, углекислого газа на свету.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Испарение воды листьями.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Дыхание растений.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Листопад, его значение для сезонных явлений в природе.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Стебель. Значение и строение стебля. Разнообразие стеблей.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Приспособленность растений к условиям жизни, многообразие стеблей в природе.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Растение – целостный организм взаимосвязи органов и частей растений.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среды обитания на жизнь растения, экологические группы растений.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3.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Многообразие растительного мира –5 ч.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Причина делений растений на группы и отделы.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Жизненные формы растений: кустарники, травы, деревья.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Отдел мохообразные.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Разнообразие мхов, их значение в природе и для человека.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Отдел папоротникообразные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многообразие и значение папоротников. Изучение мхов и папоротников по гербарным образцам.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Отдел голосеменные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или хвойные, растения. Разнообразие хвойных. Красная Книга Тверской области: мхи, папоротники, хвойные растения.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Покрытосеменные, цветковые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растения. Деление отдела на классы. Разнообразие растений, значение природы в целом. Однодольные, злаковые. Разнообразие хлебных злаковых культур в мире: рис, пшеница, рожь, кукуруза, ячмень, овёс. Выращивание зерновых культур,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поёв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уход, уборка урожая. Злаковые культуры – основа пищи всего человечества и животноводства. Разнообразие растений семейства лилейные. Цветочно-декоративные лилейные вокруг нас: в саду, в комнате, в природе. Овощные лилейные: лук, чеснок.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Дикорастущие лилейные: ландыш, купена. Двудольные покрытосеменные растения. Семейство пасленовые: разнообразие растений и общие признаки. Овощные и технические культуры. Картофель.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посадки и ухода за картофелем.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Овощные пасленовые: томат, помидор, баклажан и перец. Цветочно-декоративные пасленовые: петуния, душистый табак. Курительный табак и ядовитый дурман – опасные растения.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Бобовые растения. Общие признаки бобовых. Пищевые бобовые растения: бобы, горох, фасоль, соя, арахис. Кормовые бобовые растения: клевер, люцерна, люпин.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Розоцветные. Общие признаки розоцветных. Шиповник – дикий предок розы. Плодово-ягодные розоцветные: разнообразие сортов яблони, груши, вишни, малины, земляники, ежевики, рябины, сливы. Персик и абрикос – южные плодовые розоцветные культуры. Значение розоцветных в природе. “Красная книга Тверской области”: цветковые растения под охраной. Изучение разнообразия комнатных растений в классе, дома. Сравнение растений по характеристикам: внешнему виду, окраске, цветкам, форме побегов.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Сложноцветные. Общая характеристика семейства. Пищевые растения: подсолнечник. Календула и бархатцы - однолетние - декоративные сложноцветные. Лекарственные свойства некоторых растений. Маргаритка, георгины – многолетние декоративные растения семейства сложноцветных.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4. 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Растения – живой организм. Итоговое повторение, контрольная работа.9 ч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5.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 Бактерии. Разнообразие и значение </w:t>
      </w:r>
      <w:proofErr w:type="gramStart"/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бактерий.-</w:t>
      </w:r>
      <w:proofErr w:type="gramEnd"/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1 ч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6.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 Грибы. Разнообразие и значение грибов. Полезные и ядовитые </w:t>
      </w:r>
      <w:proofErr w:type="gramStart"/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грибы.-</w:t>
      </w:r>
      <w:proofErr w:type="gramEnd"/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1 ч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7. </w:t>
      </w:r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Итоговое повторение по всем </w:t>
      </w:r>
      <w:proofErr w:type="gramStart"/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темам.-</w:t>
      </w:r>
      <w:proofErr w:type="gramEnd"/>
      <w:r w:rsidRPr="00FB79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2 ч</w:t>
      </w:r>
    </w:p>
    <w:p w:rsidR="00FB796E" w:rsidRPr="00FB796E" w:rsidRDefault="00FB796E" w:rsidP="00FB796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Контрольное тестирование. Весенняя экскурсия в парк.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FB796E" w:rsidRPr="00FB796E" w:rsidRDefault="00FB796E" w:rsidP="00FB796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</w:t>
      </w:r>
      <w:r w:rsidR="00634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Сухова, В.И.</w:t>
      </w:r>
      <w:r w:rsidR="00634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Строганов, И.П.</w:t>
      </w:r>
      <w:r w:rsidR="00634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Пономарева. Биология в основной школе: Программы.-.: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-Граф, </w:t>
      </w:r>
      <w:proofErr w:type="gram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2005.-</w:t>
      </w:r>
      <w:proofErr w:type="gram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72с.;</w:t>
      </w:r>
    </w:p>
    <w:p w:rsidR="00FB796E" w:rsidRPr="00FB796E" w:rsidRDefault="00FB796E" w:rsidP="00FB796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З.А.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Клепинина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В.С.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Капралова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Рабочая тетрадь по естествознанию. Приложение к учебнику “Естествознание. Растения ”7 класс вспомогательной школы</w:t>
      </w:r>
      <w:proofErr w:type="gram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:</w:t>
      </w:r>
      <w:proofErr w:type="gram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Москва “Просвещение” 1994.-48с.;</w:t>
      </w:r>
    </w:p>
    <w:p w:rsidR="00FB796E" w:rsidRPr="00FB796E" w:rsidRDefault="00FB796E" w:rsidP="00FB796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З.А. </w:t>
      </w:r>
      <w:proofErr w:type="spellStart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Клепинина</w:t>
      </w:r>
      <w:proofErr w:type="spellEnd"/>
      <w:r w:rsidRPr="00FB7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“Биология. Растения. Бактерии. Грибы.” 7класс. Учебник для специальных (коррекционных) образовательных учреждений VIII вида. 6 издание. Москва “Просвещение” 2012.</w:t>
      </w:r>
    </w:p>
    <w:p w:rsidR="00FB796E" w:rsidRPr="00FB796E" w:rsidRDefault="00FB796E" w:rsidP="00FB79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9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по биологии</w:t>
      </w:r>
    </w:p>
    <w:tbl>
      <w:tblPr>
        <w:tblW w:w="151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1"/>
        <w:gridCol w:w="4021"/>
        <w:gridCol w:w="850"/>
        <w:gridCol w:w="993"/>
        <w:gridCol w:w="8505"/>
      </w:tblGrid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раздела, темы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</w:t>
            </w:r>
            <w:bookmarkStart w:id="0" w:name="_GoBack"/>
            <w:bookmarkEnd w:id="0"/>
            <w:r w:rsidRPr="00FB79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 часов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урока, основные понятия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Что изучает ботаника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работы с учебником и тетрадью на печатной основе. Ботаника - одна из древних наук. Значение растений.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знакомство с цветковыми растениями.</w:t>
            </w:r>
            <w:r w:rsidR="00577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растений.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Растение – живой организм Лаб. работа № 1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Корень, стебель, лист, цветок, плод, семя.</w:t>
            </w:r>
          </w:p>
        </w:tc>
      </w:tr>
      <w:tr w:rsidR="007A0854" w:rsidRPr="00FB796E" w:rsidTr="00634BE2">
        <w:trPr>
          <w:trHeight w:val="144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Цветок.</w:t>
            </w:r>
            <w:r w:rsidR="007A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соцветий.</w:t>
            </w:r>
            <w:r w:rsidR="007A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Опыление цветков.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цветка. Лаб. работа № 2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Цветоножка, чашечка, лепестки, венчик, тычинка, пестик, завязь.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Соцветия, виды соцветий. Корзинка, зонтик, колос.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опылений цветков. Самоопыление, перекрёстные опыления.</w:t>
            </w: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7A0854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Плоды. </w:t>
            </w:r>
            <w:r w:rsidR="00FB796E"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Размножения растений семенами.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Разнообразные плоды. Сочные и сухие плоды. Костянка, ягода, коробочка, орех, зерновка, боб.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распространений семян: с помощью воды, ветра, животных.</w:t>
            </w:r>
          </w:p>
        </w:tc>
      </w:tr>
      <w:tr w:rsidR="007A0854" w:rsidRPr="00FB796E" w:rsidTr="00634BE2">
        <w:trPr>
          <w:trHeight w:val="1725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Семя. Внешний вид и строение семени фасоли.</w:t>
            </w:r>
            <w:r w:rsidR="00894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семени пшеницы.</w:t>
            </w:r>
            <w:r w:rsidR="00894A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прорастания семян.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Семядоли, рубчик, кожура, стебелёк, почка с листочком, корешок.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Лаб. работа № 3.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Зерновка, двудольные, и однодольные, эндоспермы.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Влага, воздух, тепло,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невсхожесть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семян.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0854" w:rsidRPr="00FB796E" w:rsidTr="00634BE2">
        <w:trPr>
          <w:trHeight w:val="144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всхожести семян.</w:t>
            </w:r>
            <w:r w:rsidR="00577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заделки семян в почву.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Проращивание семян. Лаб. работа № 4.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ростка из семени.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Почва и условия прорастания семян.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Глубина заделки семян.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Проросток, всхожесть семян.</w:t>
            </w: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Корень.</w:t>
            </w:r>
            <w:r w:rsidR="00577D6A"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корней.</w:t>
            </w:r>
            <w:r w:rsidR="00577D6A"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Корневые системы.</w:t>
            </w:r>
            <w:r w:rsidR="00577D6A"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3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корня.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корень, токовые, черенки.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Стержневая, мочковая, корневые системы,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корневые волоски, зоны корня.</w:t>
            </w:r>
          </w:p>
        </w:tc>
      </w:tr>
      <w:tr w:rsidR="007A0854" w:rsidRPr="00FB796E" w:rsidTr="00634BE2">
        <w:trPr>
          <w:trHeight w:val="12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повторения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«Цветок, семя, корень, плод»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</w:t>
            </w: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 информационный проект по теме с использованием ИКТ.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Лист.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Внешнее строение листа.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Черенок, листовая пластинка, жилки,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сложные листья.</w:t>
            </w:r>
          </w:p>
        </w:tc>
      </w:tr>
      <w:tr w:rsidR="007A0854" w:rsidRPr="00FB796E" w:rsidTr="00634BE2">
        <w:trPr>
          <w:trHeight w:val="117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каких веществ состоит растение.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органических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веществ в растениях.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опытов: обнаружение жира в семени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подсолнечника, обнаружение крахмала в клубне картофеля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фотосинтеза в листе растения.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Хлорофилл, хлоропласт, крахмал.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Лаб.работа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№5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Испарение воды листьями.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Опыт, показывающий испарение воды листьями в жаркий день.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Охлаждение, перегрев, устьица.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Дыхание растений.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Листопад и его значение.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дыхания растения под водой. 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Необходимость листопада у растений.</w:t>
            </w: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Сезонность и</w:t>
            </w: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периодичность</w:t>
            </w:r>
            <w:r w:rsidRPr="00FB7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 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Стебель.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Строение стебля.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Ствол, кора, древесина, камбий, сердцевина, кожица. </w:t>
            </w: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стебля в жизни растения. 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стеблей.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.Доказательства</w:t>
            </w:r>
            <w:proofErr w:type="gram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движения воды по древесине и по коре растений. 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Укороченный и удлинённый стебель, усы, корневища, лианы. 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Растение — целостный организм. Взаимосвязь частей растений.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Связь растений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средой обитания.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Целостность, орган, система органов, жизнедеятельность, среды обитания.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- повторения по темам: «Лист и стебель"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— викторина. Творческий информационный проект по теме использованием ИКТ. 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Многообразие растительного мира. 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br/>
              <w:t>Деление растений на группы. 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br/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и систематические группы растений.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Жизненные формы растений: куст, трава, дерево. Экологические особенности жизни. Систематические названия род, Виц, семейство, класс, отдел.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Мхи.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и значение мхов природе и для человека. Кукушкин лен, сфагнум, торф. 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Папоротники.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Папоротник — орляк, каменный уголь, древние папоротники.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Голосеменные</w:t>
            </w: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(хвойные) растения.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хвойных: лиственница, кипарис, кедр, пихта, ель, сосна, Шишки, хвоя, орехи, тайга.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- повторение по темам: „Мхи, папоротники, хвойные растения " Контрольная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тестирование по темам, урок - викторина.</w:t>
            </w:r>
          </w:p>
        </w:tc>
      </w:tr>
      <w:tr w:rsidR="007A0854" w:rsidRPr="00FB796E" w:rsidTr="00634BE2">
        <w:tc>
          <w:tcPr>
            <w:tcW w:w="7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Покрытосеменные или цветковые растения.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Однодольные растения. Злаки. Общие признаки злаковых.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Различие внутри отдела цветковые: двудольные и однодольные растения. Семядоли.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строения цветка у злаков, плод - зерновка.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Пшеница, рожь, ячмень, рис, кукуруза – главные «кормильцы» всего человечества. Условия выращивания, ухода и уборки урожая.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почвы, посев, уход за саженцами. Береги хлеб! Хлеб – богатство страны.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Хлебные злаки, кормовые злаки, сорняки. Различия зерна, крупы, муки.</w:t>
            </w:r>
          </w:p>
        </w:tc>
      </w:tr>
      <w:tr w:rsidR="00FB796E" w:rsidRPr="00FB796E" w:rsidTr="00634BE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FB796E" w:rsidRPr="00FB796E" w:rsidRDefault="00FB796E" w:rsidP="00FB7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2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Хлебные злаковые культуры.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Выращивание зерновых.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злаков в народном хозяйстве.</w:t>
            </w: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FB796E" w:rsidRPr="00FB796E" w:rsidRDefault="00FB796E" w:rsidP="00FB7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FB796E" w:rsidRPr="00FB796E" w:rsidRDefault="00FB796E" w:rsidP="00FB7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B796E" w:rsidRPr="00FB796E" w:rsidRDefault="00FB796E" w:rsidP="00FB79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0854" w:rsidRPr="00FB796E" w:rsidTr="00634BE2">
        <w:trPr>
          <w:trHeight w:val="228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Лилейные. Общие признаки лилейных.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Цветочно-декоративные лилейные.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Овощные лилейные.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Дикорастущие лилейные.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Ландыш.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и различия, лилейных от других растений. Строение цветка.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Лилия,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хлорофитум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тюльпан - растения для красоты.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Лук, чеснок – многолетние овощные растения. Зубки, донце, стрелка, репка, чернушка, севок.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Лаб.работа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№6.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Ландыш, его особенности в природе и в жизни человека, лекарственные свойства растения, необходимость в охране (Красная книга России).</w:t>
            </w:r>
          </w:p>
        </w:tc>
      </w:tr>
      <w:tr w:rsidR="007A0854" w:rsidRPr="00FB796E" w:rsidTr="00634BE2">
        <w:trPr>
          <w:trHeight w:val="144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Двудольные покрытосеменные. Паслёновые. Общие признаки паслёновых.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Овощные и технические паслёновые. Картофель.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Строение цветка, корня, плода. Разнообразие паслёновых: пищевые, декоративные, ядовитые.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Строение клубня картофеля. Условия прорастания клубня, посев, уход, прополка, окучивание, уборка урожая. Клубни, глазки, ботва, колорадский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жук.Лаб.работа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№7</w:t>
            </w:r>
          </w:p>
        </w:tc>
      </w:tr>
      <w:tr w:rsidR="007A0854" w:rsidRPr="00FB796E" w:rsidTr="00634BE2">
        <w:trPr>
          <w:trHeight w:val="117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Овощные паслёновые.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Томат.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Цветочно-декоративные паслёновые.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сортов томатов, пасынки на растении, условия выращивания и ухода за помидором.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Петуния и душистый табак – красивые растения.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курительного табака, его вред для молодого организма. Паслён и дурман – ядовитые растения.</w:t>
            </w: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Бобовые. Общие признаки бобовых.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Пищевые и кормовые бобовые растения.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растений семейства бобовых.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Бобы, горох, соя, чечевица, фасоль – пищевые растения. Клевер, люпин, чина, люцерна – кормовые растения. Бобовые – «зелёные» </w:t>
            </w:r>
            <w:proofErr w:type="spellStart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удобрители</w:t>
            </w:r>
            <w:proofErr w:type="spellEnd"/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почвы.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Розоцветные. Общие признаки розоцветных. Шиповник.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признаки и разнообразие растений семейства розоцветных. Шиповник – «дикий» предок розы. Разнообразие сортов современных роз.</w:t>
            </w: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Плодово-ягодные розоцветные: яблоня, груша, вишня, слива (деревья).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Плодово-ягодные кустарники семейства розоцветных (малина, рябина, земляника).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Корневая шейка, прививка, дичок, штамб, привой, корневая поросль.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Размножение растений корневыми отпрысками, усами, семенами. Польза и лекарство от болезней.</w:t>
            </w:r>
          </w:p>
        </w:tc>
      </w:tr>
      <w:tr w:rsidR="007A0854" w:rsidRPr="00FB796E" w:rsidTr="00634BE2">
        <w:trPr>
          <w:trHeight w:val="117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Растения семейство сложноцветные. Общие признаки. Подсолнечник.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Календула, бархатцы, маргаритка, георгин – цветочно-декоративные сложноцветные.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строения растений семейства сложноцветных. Корзинка, обёртка, семянка, жировые масла.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декоративных растений семейства сложноцветных. Изучение цветков под увеличительным стеклом.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Урок. Повторение. Растение – живой организм. Контрольный урок.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тест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Бактерии.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мира бактерий. Вредные и полезные бактерии.</w:t>
            </w:r>
          </w:p>
        </w:tc>
      </w:tr>
      <w:tr w:rsidR="007A0854" w:rsidRPr="00FB796E" w:rsidTr="00634BE2">
        <w:trPr>
          <w:trHeight w:val="900"/>
        </w:trPr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Грибы. Строение грибов.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Многообразие грибок. Их значение.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строения грибов трутовика и шампиньонов.</w:t>
            </w:r>
          </w:p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№8. Изучение строения плесневелого гриба под микроскопом.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повторение по всем темам. Контрольное тестирование.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работа.</w:t>
            </w:r>
          </w:p>
        </w:tc>
      </w:tr>
      <w:tr w:rsidR="007A0854" w:rsidRPr="00FB796E" w:rsidTr="00634BE2"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Весенняя экскурсия в парк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796E" w:rsidRPr="00FB796E" w:rsidRDefault="00FB796E" w:rsidP="00FB796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Изменения в жизненной активности у растений.</w:t>
            </w:r>
          </w:p>
        </w:tc>
      </w:tr>
    </w:tbl>
    <w:p w:rsidR="00E52947" w:rsidRPr="007A0854" w:rsidRDefault="00E52947">
      <w:pPr>
        <w:rPr>
          <w:rFonts w:ascii="Times New Roman" w:hAnsi="Times New Roman" w:cs="Times New Roman"/>
          <w:sz w:val="24"/>
          <w:szCs w:val="24"/>
        </w:rPr>
      </w:pPr>
    </w:p>
    <w:sectPr w:rsidR="00E52947" w:rsidRPr="007A0854" w:rsidSect="00FB796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D11C1"/>
    <w:multiLevelType w:val="multilevel"/>
    <w:tmpl w:val="B8B4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97966"/>
    <w:multiLevelType w:val="multilevel"/>
    <w:tmpl w:val="31026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4F4332"/>
    <w:multiLevelType w:val="multilevel"/>
    <w:tmpl w:val="321CE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B23727"/>
    <w:multiLevelType w:val="multilevel"/>
    <w:tmpl w:val="FDC6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96E"/>
    <w:rsid w:val="00577D6A"/>
    <w:rsid w:val="00634BE2"/>
    <w:rsid w:val="007A0854"/>
    <w:rsid w:val="00894A6A"/>
    <w:rsid w:val="00E52947"/>
    <w:rsid w:val="00FB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8CD4"/>
  <w15:chartTrackingRefBased/>
  <w15:docId w15:val="{B0FB46F2-73B4-4C8B-81D5-B6B8AEB21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2020-10-07T13:12:00Z</dcterms:created>
  <dcterms:modified xsi:type="dcterms:W3CDTF">2020-11-05T10:58:00Z</dcterms:modified>
</cp:coreProperties>
</file>