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3E8" w:rsidRDefault="003C53E8" w:rsidP="003C5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5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883A2" wp14:editId="570EB7EA">
            <wp:extent cx="5940425" cy="2524778"/>
            <wp:effectExtent l="0" t="0" r="3175" b="889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940425" cy="25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E8" w:rsidRPr="00634BE2" w:rsidRDefault="003C53E8" w:rsidP="003C53E8">
      <w:pPr>
        <w:tabs>
          <w:tab w:val="left" w:pos="9288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Адаптированная р</w:t>
      </w:r>
      <w:r w:rsidRPr="00634BE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абочая программа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 учебному предмету 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ГЕОГРАФ</w:t>
      </w:r>
      <w:r w:rsidRPr="00634BE2"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ИЯ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7 класс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3C53E8" w:rsidRPr="00634BE2" w:rsidRDefault="003C53E8" w:rsidP="003C53E8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sz w:val="28"/>
          <w:szCs w:val="28"/>
        </w:rPr>
        <w:t>на 2020-2021 учебный год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Составитель рабочей программы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Максименко Надежда Сергеевна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 xml:space="preserve">учитель географии и биологии 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высшей категории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 xml:space="preserve">филиала МАОУ «Киевская СОШ» 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«Карабашская СОШ»</w:t>
      </w:r>
    </w:p>
    <w:p w:rsidR="003C53E8" w:rsidRDefault="003C53E8" w:rsidP="003C53E8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2020 год</w:t>
      </w:r>
    </w:p>
    <w:p w:rsidR="003C53E8" w:rsidRDefault="003C53E8" w:rsidP="003C53E8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</w:p>
    <w:p w:rsidR="00953BB8" w:rsidRDefault="00953BB8" w:rsidP="003C53E8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</w:p>
    <w:p w:rsidR="00953BB8" w:rsidRPr="003C53E8" w:rsidRDefault="00953BB8" w:rsidP="003C53E8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</w:p>
    <w:p w:rsidR="00F84AB3" w:rsidRPr="00B44B26" w:rsidRDefault="00F84AB3" w:rsidP="003C53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         Рабочая программа «География для 7 класса» составлена на основе программы «География» Т.М. Лифановой из сборника «Программы специальных (коррекционных) образовательных учреждений VIII вида» 2012 года под редакцией В.В.</w:t>
      </w:r>
      <w:r w:rsidR="003C53E8" w:rsidRPr="00B44B26">
        <w:rPr>
          <w:rFonts w:ascii="Times New Roman" w:hAnsi="Times New Roman" w:cs="Times New Roman"/>
          <w:sz w:val="24"/>
          <w:szCs w:val="24"/>
        </w:rPr>
        <w:t xml:space="preserve"> </w:t>
      </w:r>
      <w:r w:rsidRPr="00B44B26">
        <w:rPr>
          <w:rFonts w:ascii="Times New Roman" w:hAnsi="Times New Roman" w:cs="Times New Roman"/>
          <w:sz w:val="24"/>
          <w:szCs w:val="24"/>
        </w:rPr>
        <w:t>Воронковой.</w:t>
      </w:r>
    </w:p>
    <w:p w:rsidR="003C53E8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 xml:space="preserve">         Согласно учебного плана, утвержденного </w:t>
      </w:r>
      <w:r w:rsidR="00953BB8" w:rsidRPr="00B44B26">
        <w:rPr>
          <w:rFonts w:ascii="Times New Roman" w:hAnsi="Times New Roman" w:cs="Times New Roman"/>
          <w:sz w:val="24"/>
          <w:szCs w:val="24"/>
        </w:rPr>
        <w:t xml:space="preserve">МАОУ «Киевская </w:t>
      </w:r>
      <w:proofErr w:type="gramStart"/>
      <w:r w:rsidR="00953BB8" w:rsidRPr="00B44B26">
        <w:rPr>
          <w:rFonts w:ascii="Times New Roman" w:hAnsi="Times New Roman" w:cs="Times New Roman"/>
          <w:sz w:val="24"/>
          <w:szCs w:val="24"/>
        </w:rPr>
        <w:t>СОШ»</w:t>
      </w:r>
      <w:r w:rsidRPr="00B44B26">
        <w:rPr>
          <w:rFonts w:ascii="Times New Roman" w:hAnsi="Times New Roman" w:cs="Times New Roman"/>
          <w:sz w:val="24"/>
          <w:szCs w:val="24"/>
        </w:rPr>
        <w:t xml:space="preserve">  на</w:t>
      </w:r>
      <w:proofErr w:type="gramEnd"/>
      <w:r w:rsidRPr="00B44B26">
        <w:rPr>
          <w:rFonts w:ascii="Times New Roman" w:hAnsi="Times New Roman" w:cs="Times New Roman"/>
          <w:sz w:val="24"/>
          <w:szCs w:val="24"/>
        </w:rPr>
        <w:t xml:space="preserve"> изучение географии в 7 классе отводится 1 часа, 35 часов в учебном году.</w:t>
      </w:r>
      <w:r w:rsidR="003C53E8" w:rsidRPr="00B44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BB8" w:rsidRPr="00B44B26" w:rsidRDefault="003C53E8" w:rsidP="00953BB8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 xml:space="preserve">Учебник </w:t>
      </w:r>
      <w:proofErr w:type="gramStart"/>
      <w:r w:rsidR="00953BB8" w:rsidRPr="00B44B26">
        <w:rPr>
          <w:rFonts w:ascii="Times New Roman" w:hAnsi="Times New Roman" w:cs="Times New Roman"/>
          <w:sz w:val="24"/>
          <w:szCs w:val="24"/>
        </w:rPr>
        <w:t>География :</w:t>
      </w:r>
      <w:proofErr w:type="gramEnd"/>
      <w:r w:rsidR="00953BB8" w:rsidRPr="00B44B26">
        <w:rPr>
          <w:rFonts w:ascii="Times New Roman" w:hAnsi="Times New Roman" w:cs="Times New Roman"/>
          <w:sz w:val="24"/>
          <w:szCs w:val="24"/>
        </w:rPr>
        <w:t xml:space="preserve"> 7 класс : учеб. для спец. (</w:t>
      </w:r>
      <w:proofErr w:type="spellStart"/>
      <w:r w:rsidR="00953BB8" w:rsidRPr="00B44B26">
        <w:rPr>
          <w:rFonts w:ascii="Times New Roman" w:hAnsi="Times New Roman" w:cs="Times New Roman"/>
          <w:sz w:val="24"/>
          <w:szCs w:val="24"/>
        </w:rPr>
        <w:t>коррекц</w:t>
      </w:r>
      <w:proofErr w:type="spellEnd"/>
      <w:r w:rsidR="00953BB8" w:rsidRPr="00B44B26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953BB8" w:rsidRPr="00B44B26"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="00953BB8" w:rsidRPr="00B44B26">
        <w:rPr>
          <w:rFonts w:ascii="Times New Roman" w:hAnsi="Times New Roman" w:cs="Times New Roman"/>
          <w:sz w:val="24"/>
          <w:szCs w:val="24"/>
        </w:rPr>
        <w:t xml:space="preserve">. учреждений VIII вида : с прил. / Т. М. Лифанова, Е. Н. Соломина. – 6-е изд. - </w:t>
      </w:r>
      <w:proofErr w:type="gramStart"/>
      <w:r w:rsidR="00953BB8" w:rsidRPr="00B44B26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="00953BB8" w:rsidRPr="00B44B26">
        <w:rPr>
          <w:rFonts w:ascii="Times New Roman" w:hAnsi="Times New Roman" w:cs="Times New Roman"/>
          <w:sz w:val="24"/>
          <w:szCs w:val="24"/>
        </w:rPr>
        <w:t xml:space="preserve"> Просвещение, 2016. – 184 </w:t>
      </w:r>
      <w:proofErr w:type="gramStart"/>
      <w:r w:rsidR="00953BB8" w:rsidRPr="00B44B26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="00953BB8" w:rsidRPr="00B44B26">
        <w:rPr>
          <w:rFonts w:ascii="Times New Roman" w:hAnsi="Times New Roman" w:cs="Times New Roman"/>
          <w:sz w:val="24"/>
          <w:szCs w:val="24"/>
        </w:rPr>
        <w:t xml:space="preserve"> ил. + Прил. (16 с. : ил., карт.)</w:t>
      </w:r>
    </w:p>
    <w:p w:rsidR="00953BB8" w:rsidRPr="00B44B26" w:rsidRDefault="00953BB8" w:rsidP="00953BB8">
      <w:pPr>
        <w:rPr>
          <w:rFonts w:ascii="Times New Roman" w:hAnsi="Times New Roman" w:cs="Times New Roman"/>
          <w:b/>
          <w:sz w:val="24"/>
          <w:szCs w:val="24"/>
        </w:rPr>
      </w:pPr>
      <w:r w:rsidRPr="00B44B26">
        <w:rPr>
          <w:rFonts w:ascii="Times New Roman" w:hAnsi="Times New Roman" w:cs="Times New Roman"/>
          <w:b/>
          <w:sz w:val="24"/>
          <w:szCs w:val="24"/>
        </w:rPr>
        <w:t>Цели и задачи обучения географии:</w:t>
      </w:r>
    </w:p>
    <w:p w:rsidR="00953BB8" w:rsidRPr="00B44B26" w:rsidRDefault="00953BB8" w:rsidP="00953BB8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b/>
          <w:sz w:val="24"/>
          <w:szCs w:val="24"/>
        </w:rPr>
        <w:t>Цель:</w:t>
      </w:r>
      <w:r w:rsidRPr="00B44B26">
        <w:rPr>
          <w:rFonts w:ascii="Times New Roman" w:hAnsi="Times New Roman" w:cs="Times New Roman"/>
          <w:sz w:val="24"/>
          <w:szCs w:val="24"/>
        </w:rPr>
        <w:t xml:space="preserve"> всестороннее развитие учащихся со сниженной мотивацией к познанию, расширить кругозор об окружающем мире.</w:t>
      </w:r>
    </w:p>
    <w:p w:rsidR="00953BB8" w:rsidRPr="00B44B26" w:rsidRDefault="00953BB8" w:rsidP="00953BB8">
      <w:pPr>
        <w:rPr>
          <w:rFonts w:ascii="Times New Roman" w:hAnsi="Times New Roman" w:cs="Times New Roman"/>
          <w:b/>
          <w:sz w:val="24"/>
          <w:szCs w:val="24"/>
        </w:rPr>
      </w:pPr>
      <w:r w:rsidRPr="00B44B2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53BB8" w:rsidRPr="00B44B26" w:rsidRDefault="00953BB8" w:rsidP="00953BB8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Дать элементарные научные и систематические сведения о природе, населении, хозяйстве России, зарубежных стран, своего края.</w:t>
      </w:r>
    </w:p>
    <w:p w:rsidR="00953BB8" w:rsidRPr="00B44B26" w:rsidRDefault="00953BB8" w:rsidP="00953BB8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Показать особенности взаимодействия человека и природы, познакомить с культурой и бытом разных народов.</w:t>
      </w:r>
    </w:p>
    <w:p w:rsidR="00953BB8" w:rsidRPr="00B44B26" w:rsidRDefault="00953BB8" w:rsidP="00953BB8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Помочь усвоить правила поведения в природе.</w:t>
      </w:r>
    </w:p>
    <w:p w:rsidR="00953BB8" w:rsidRPr="00B44B26" w:rsidRDefault="00953BB8" w:rsidP="00953BB8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Содействовать патриотическому, эстетическому, экологическому воспитанию.</w:t>
      </w:r>
    </w:p>
    <w:p w:rsidR="00953BB8" w:rsidRPr="00B44B26" w:rsidRDefault="00953BB8" w:rsidP="00953BB8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Содействовать профессиональной ориентации, путём знакомства с миром профессий, распространенных в нашем регионе.</w:t>
      </w:r>
    </w:p>
    <w:p w:rsidR="00953BB8" w:rsidRPr="00B44B26" w:rsidRDefault="00953BB8" w:rsidP="00953BB8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Учить анализировать, сравнивать изучаемые объекты и явления, понимать причинно-следственные зависимости.</w:t>
      </w:r>
    </w:p>
    <w:p w:rsidR="00953BB8" w:rsidRPr="00B44B26" w:rsidRDefault="00953BB8" w:rsidP="00953BB8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Содействовать развитию абстрактного мышления, развивать воображение.</w:t>
      </w:r>
    </w:p>
    <w:p w:rsidR="00953BB8" w:rsidRPr="00B44B26" w:rsidRDefault="00953BB8" w:rsidP="00953BB8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Расширять лексический запас. Развивать связную речь.</w:t>
      </w:r>
    </w:p>
    <w:p w:rsidR="00953BB8" w:rsidRPr="00B44B26" w:rsidRDefault="00953BB8" w:rsidP="00953BB8">
      <w:pPr>
        <w:rPr>
          <w:rFonts w:ascii="Times New Roman" w:hAnsi="Times New Roman" w:cs="Times New Roman"/>
          <w:sz w:val="24"/>
          <w:szCs w:val="24"/>
        </w:rPr>
      </w:pP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  Изучение географии нашей страны в специальной (коррекционной) школе VIII вида расширяет представления детей с нарушением интеллекта об окружающем мире. География дает благодатный материал для патриотического, интернационального, эстетического и экологического воспитания учащихся.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  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детей: они учатся анализировать, сравнивать изучаемые объекты и явления, понимать причинно- следственные зависимости. Работа с картой учит абстрагироваться, развивает воображение учащихся.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   Программа 7 класса полностью посвящена ознакомлению с природой и хозяйством России. Изучение вопросов физической, элементов экономической и социальной географии своей страны рассматривается в тесной взаимосвязи, а природа изучается как среда обитания и жизнедеятельности людей, как источник ресурсов для развития народного хозяйства. Особое внимание уделяется экологическим проблемам.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   На уроках учащиеся пользуются современными географическими картами (физической, политико-административной и картой природных зон России).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    При изучении географии России констатируются новые национально-территориальные образования, подчеркивая культурные и этнографические особенности населения. Важный аспект проблемы – развитие крупнейших городов, центров науки, малых городов и сел.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b/>
          <w:bCs/>
          <w:sz w:val="24"/>
          <w:szCs w:val="24"/>
        </w:rPr>
        <w:t>Учащиеся должны знать: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положение России на карте полушарий, физической карте и глобусе;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пояса освещенности, в которых расположена наша страна;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природные зоны России, зависимость их размещения от климатических условий и высоты над уровнем моря;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природные условия и богатства России, возможности использования их человеком;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типичных представителей растительного и животного мира в каждой природной зоне;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хозяйство, основное население и его занятия и крупные города в каждой природной зоне;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экологические проблемы и основные мероприятия по охране природы в России;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правила поведения в природе;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расположение географических объектов на территории России, указанных в программе.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b/>
          <w:bCs/>
          <w:sz w:val="24"/>
          <w:szCs w:val="24"/>
        </w:rPr>
        <w:t>Учащиеся должны уметь: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показывать границы на глобусе, физической карте и карте полушарий и природных зон России, давать элементарное описание природы по зонам, пользуясь картами;</w:t>
      </w:r>
    </w:p>
    <w:p w:rsidR="00F84AB3" w:rsidRPr="00B44B26" w:rsidRDefault="00296FE6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показывать по картам (</w:t>
      </w:r>
      <w:r w:rsidR="00F84AB3" w:rsidRPr="00B44B26">
        <w:rPr>
          <w:rFonts w:ascii="Times New Roman" w:hAnsi="Times New Roman" w:cs="Times New Roman"/>
          <w:sz w:val="24"/>
          <w:szCs w:val="24"/>
        </w:rPr>
        <w:t>физической и природных зон России) географические объекты, указанные в программе, наносить их на контурную карту;</w:t>
      </w:r>
    </w:p>
    <w:p w:rsidR="00F84AB3" w:rsidRPr="00B44B26" w:rsidRDefault="00F84AB3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устанавливать взаимосвязь между климатом, растительным и животным миром, природными условиями и занятиями населения;</w:t>
      </w:r>
    </w:p>
    <w:p w:rsidR="00F84AB3" w:rsidRPr="00B44B26" w:rsidRDefault="00296FE6" w:rsidP="00953BB8">
      <w:pPr>
        <w:jc w:val="both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выполнять задания в «</w:t>
      </w:r>
      <w:r w:rsidR="00F84AB3" w:rsidRPr="00B44B26">
        <w:rPr>
          <w:rFonts w:ascii="Times New Roman" w:hAnsi="Times New Roman" w:cs="Times New Roman"/>
          <w:sz w:val="24"/>
          <w:szCs w:val="24"/>
        </w:rPr>
        <w:t xml:space="preserve">Рабочей тетради по географии России» для 7 класса специальной школы 8 вида (количество заданий и время </w:t>
      </w:r>
      <w:proofErr w:type="gramStart"/>
      <w:r w:rsidR="00F84AB3" w:rsidRPr="00B44B26">
        <w:rPr>
          <w:rFonts w:ascii="Times New Roman" w:hAnsi="Times New Roman" w:cs="Times New Roman"/>
          <w:sz w:val="24"/>
          <w:szCs w:val="24"/>
        </w:rPr>
        <w:t>выполнения  определяет</w:t>
      </w:r>
      <w:proofErr w:type="gramEnd"/>
      <w:r w:rsidR="00F84AB3" w:rsidRPr="00B44B26">
        <w:rPr>
          <w:rFonts w:ascii="Times New Roman" w:hAnsi="Times New Roman" w:cs="Times New Roman"/>
          <w:sz w:val="24"/>
          <w:szCs w:val="24"/>
        </w:rPr>
        <w:t xml:space="preserve"> учитель с учетом индивидуальных возможностей учащихся);</w:t>
      </w:r>
    </w:p>
    <w:p w:rsidR="00F84AB3" w:rsidRPr="00B44B26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-  правильно вести себя в природе.</w:t>
      </w:r>
    </w:p>
    <w:p w:rsidR="00F84AB3" w:rsidRPr="00B44B26" w:rsidRDefault="003C53E8" w:rsidP="00953BB8">
      <w:pPr>
        <w:jc w:val="center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 w:rsidR="00F84AB3" w:rsidRPr="00B44B26">
        <w:rPr>
          <w:rFonts w:ascii="Times New Roman" w:hAnsi="Times New Roman" w:cs="Times New Roman"/>
          <w:b/>
          <w:bCs/>
          <w:sz w:val="24"/>
          <w:szCs w:val="24"/>
        </w:rPr>
        <w:t>Содержание программного курса.</w:t>
      </w:r>
    </w:p>
    <w:p w:rsidR="00B44B26" w:rsidRPr="00B44B26" w:rsidRDefault="00B44B26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b/>
          <w:sz w:val="24"/>
          <w:szCs w:val="24"/>
        </w:rPr>
        <w:t>Особенности природы и хозяйства России (общая характеристика), 7часов</w:t>
      </w:r>
      <w:r w:rsidRPr="00B44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Карта России. Повторение. Сухопутные и морские границы России. Рельеф. Острова и полуостро</w:t>
      </w:r>
      <w:r w:rsidR="00953BB8" w:rsidRPr="00B44B26">
        <w:rPr>
          <w:rFonts w:ascii="Times New Roman" w:hAnsi="Times New Roman" w:cs="Times New Roman"/>
          <w:sz w:val="24"/>
          <w:szCs w:val="24"/>
        </w:rPr>
        <w:t>ва России. Реки и озера России.</w:t>
      </w:r>
    </w:p>
    <w:p w:rsidR="00B44B26" w:rsidRPr="00B44B26" w:rsidRDefault="00B44B26" w:rsidP="00916F9D">
      <w:pPr>
        <w:rPr>
          <w:rFonts w:ascii="Times New Roman" w:hAnsi="Times New Roman" w:cs="Times New Roman"/>
          <w:b/>
          <w:sz w:val="24"/>
          <w:szCs w:val="24"/>
        </w:rPr>
      </w:pPr>
      <w:r w:rsidRPr="00B44B26">
        <w:rPr>
          <w:rFonts w:ascii="Times New Roman" w:hAnsi="Times New Roman" w:cs="Times New Roman"/>
          <w:b/>
          <w:sz w:val="24"/>
          <w:szCs w:val="24"/>
        </w:rPr>
        <w:t>Природные зоны России. 23+3</w:t>
      </w:r>
      <w:r w:rsidRPr="00B44B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44B26">
        <w:rPr>
          <w:rFonts w:ascii="Times New Roman" w:hAnsi="Times New Roman" w:cs="Times New Roman"/>
          <w:b/>
          <w:sz w:val="24"/>
          <w:szCs w:val="24"/>
        </w:rPr>
        <w:t xml:space="preserve">часа, </w:t>
      </w:r>
      <w:r w:rsidRPr="00B44B2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B44B26">
        <w:rPr>
          <w:rFonts w:ascii="Times New Roman" w:hAnsi="Times New Roman" w:cs="Times New Roman"/>
          <w:b/>
          <w:sz w:val="24"/>
          <w:szCs w:val="24"/>
        </w:rPr>
        <w:t>Тюменская область</w:t>
      </w:r>
      <w:r w:rsidRPr="00B44B26">
        <w:rPr>
          <w:rFonts w:ascii="Times New Roman" w:hAnsi="Times New Roman" w:cs="Times New Roman"/>
          <w:b/>
          <w:sz w:val="24"/>
          <w:szCs w:val="24"/>
        </w:rPr>
        <w:t>, 3 часа</w:t>
      </w:r>
      <w:r w:rsidRPr="00B44B26">
        <w:rPr>
          <w:rFonts w:ascii="Times New Roman" w:hAnsi="Times New Roman" w:cs="Times New Roman"/>
          <w:b/>
          <w:sz w:val="24"/>
          <w:szCs w:val="24"/>
        </w:rPr>
        <w:t>)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Разнообразие природных условий в России. Природные зоны, закономерности их размещения на территории Росс</w:t>
      </w:r>
      <w:r w:rsidR="00B44B26" w:rsidRPr="00B44B26">
        <w:rPr>
          <w:rFonts w:ascii="Times New Roman" w:hAnsi="Times New Roman" w:cs="Times New Roman"/>
          <w:sz w:val="24"/>
          <w:szCs w:val="24"/>
        </w:rPr>
        <w:t>ии. Карта природных зон России.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Зона арктических пустынь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па карте. Моря и острова. Климат. Особенности природы. Растительный и животный мир. Население и его основные занятия.</w:t>
      </w:r>
    </w:p>
    <w:p w:rsidR="00916F9D" w:rsidRPr="00B44B26" w:rsidRDefault="00B44B26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Северный морской путь.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Зона тундры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карте. Острова и полуострова. Поверхность. Климат. Полезные ископаемые. Климат. Водоемы тундры. Особенности природы тундры. Растительный мир. Животные тундры. Население и его основные занятия. Города</w:t>
      </w:r>
      <w:r w:rsidR="00B44B26" w:rsidRPr="00B44B26">
        <w:rPr>
          <w:rFonts w:ascii="Times New Roman" w:hAnsi="Times New Roman" w:cs="Times New Roman"/>
          <w:sz w:val="24"/>
          <w:szCs w:val="24"/>
        </w:rPr>
        <w:t xml:space="preserve"> тундры. Охрана природы тундры.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Лесная зона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карте. Поверхность и полетные ископаемые лесной зоны. Климат. Особенности природы. Реки, озера, каналы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Природные богатства лесной зоны. Растительный мир Хвойные леса. Смешанные и лиственные леса. Животный мир лесной зоны.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Пушные звери. Какую пользу приносит лес. Население лесной зоны. Основные занятия населения. Лесной промысел, охота, рыболовство.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Города Европейской части лесной доны России. Города Азиатской части лесной зоны России. Охрана леса. Правила поведения в лесу.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Зона степей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карте. Поверхность и полезные ископаемые. Климат. Реки. Проблема водоснабжения. Особенности и охрана природы зоны степей. Растения зоны степей. Животный мир степей. Население и его основные занятия.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Города степной зоны: Волгоград, Саратов. Ростов на- Дону, Краснодар. Ставрополь. Самара. Оренбург.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Зона полупустынь и пустынь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 Поверхность. Полезные ископаемые. Климат. Реки. Особенности и охрана природы. Растительный мир. Животный мир.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Основные занятия населения. Города Астрахань</w:t>
      </w:r>
      <w:proofErr w:type="gramStart"/>
      <w:r w:rsidRPr="00B44B26">
        <w:rPr>
          <w:rFonts w:ascii="Times New Roman" w:hAnsi="Times New Roman" w:cs="Times New Roman"/>
          <w:sz w:val="24"/>
          <w:szCs w:val="24"/>
        </w:rPr>
        <w:t>. .</w:t>
      </w:r>
      <w:proofErr w:type="gramEnd"/>
      <w:r w:rsidRPr="00B44B26">
        <w:rPr>
          <w:rFonts w:ascii="Times New Roman" w:hAnsi="Times New Roman" w:cs="Times New Roman"/>
          <w:sz w:val="24"/>
          <w:szCs w:val="24"/>
        </w:rPr>
        <w:t xml:space="preserve"> Элиста.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Зона субтропиков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карте. Поверхность. Климат. Особенности и охрана природы. Растительный и животный мир влажных субтропиков.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Основные занятия населения. Города Астрахань. Курортные города: Анапа. Геленджик, Туапсе, Сочи.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Высотная поясность в горах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 (Северный Капкам. Урал. Алтай. Саяны) Поверхность. Полезные ископаемые. Климат. Растительный и животный мир гор. Заповедники. Население гор и его основные занятия. Города (Екатеринбург, Челябинск. Магнитогорск. Грозный. Нальчик, Иркутск. Горно-Алтайск - по выбору учителя).</w:t>
      </w:r>
    </w:p>
    <w:p w:rsidR="00916F9D" w:rsidRPr="00B44B26" w:rsidRDefault="00296FE6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Тюменская область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Положение на карте, границы. Поверхность, полезные ископаемые. Реки н озера, их хозяйственное использование.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Особенности природных условий для развития сельского хозяйства.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Растительный мир. Охрана природы.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Животный мир. Охрана природы.</w:t>
      </w:r>
    </w:p>
    <w:p w:rsidR="00916F9D" w:rsidRPr="00B44B26" w:rsidRDefault="00296FE6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Население, его</w:t>
      </w:r>
      <w:r w:rsidR="00916F9D" w:rsidRPr="00B44B26">
        <w:rPr>
          <w:rFonts w:ascii="Times New Roman" w:hAnsi="Times New Roman" w:cs="Times New Roman"/>
          <w:sz w:val="24"/>
          <w:szCs w:val="24"/>
        </w:rPr>
        <w:t xml:space="preserve"> состав.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Характеристика хозяйства Промышленность, ее ведущие отрасли.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Растениеводство и животноводство, их специализация.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Транспорт. Перспективы развития хозяйства.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Областной (краевой) центр</w:t>
      </w:r>
    </w:p>
    <w:p w:rsidR="00916F9D" w:rsidRPr="00B44B26" w:rsidRDefault="00296FE6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Наш город (</w:t>
      </w:r>
      <w:r w:rsidR="00916F9D" w:rsidRPr="00B44B26">
        <w:rPr>
          <w:rFonts w:ascii="Times New Roman" w:hAnsi="Times New Roman" w:cs="Times New Roman"/>
          <w:sz w:val="24"/>
          <w:szCs w:val="24"/>
        </w:rPr>
        <w:t>поселок, село, деревня).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Экскурсия.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Повторение курса «Природа нашей Родины».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учащихся: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     Учащиеся должны знать: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положение России на физической карте, карте полушарий и глобусе;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пояса освещённости, в которых расположена наша страна;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природные зоны России, зависимость их размещения от климатических условий и высоты над уровнем моря;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природные условия и богатства России, возможности использования их человеком;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типичных представителей растительного и животного мира в каждой природной зоне;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хозяйство, основное население и его занятия и крупные города в каждой природной зоне;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экологические проблемы и основные мероприятия по охране природы в России;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правила поведения в природе;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расположение географических объектов на территории России, указанных в программе.</w:t>
      </w:r>
      <w:r w:rsidRPr="00B44B26">
        <w:rPr>
          <w:rFonts w:ascii="Times New Roman" w:hAnsi="Times New Roman" w:cs="Times New Roman"/>
          <w:sz w:val="24"/>
          <w:szCs w:val="24"/>
        </w:rPr>
        <w:br/>
        <w:t>   </w:t>
      </w:r>
    </w:p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   Учащиеся должны уметь: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показывать границы России на глобусе, карте полушарий, физической карте и природных зон России, давать элементарное описание природы по зонам, пользуясь картами;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показывать по картам (физической и природных зон России) географические объекты, указанные в программе, наносить их названия на контурную карту;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устанавливать взаимосвязь между климатом, растительным и животным миром, природными условиями и занятиями населения;</w:t>
      </w:r>
      <w:r w:rsidRPr="00B44B26">
        <w:rPr>
          <w:rFonts w:ascii="Times New Roman" w:hAnsi="Times New Roman" w:cs="Times New Roman"/>
          <w:sz w:val="24"/>
          <w:szCs w:val="24"/>
        </w:rPr>
        <w:br/>
        <w:t>      • делать несложные макеты изучаемых природных зон;</w:t>
      </w:r>
      <w:r w:rsidRPr="00B44B26">
        <w:rPr>
          <w:rFonts w:ascii="Times New Roman" w:hAnsi="Times New Roman" w:cs="Times New Roman"/>
          <w:sz w:val="24"/>
          <w:szCs w:val="24"/>
        </w:rPr>
        <w:br/>
        <w:t xml:space="preserve">      • принимать простейшие меры по охране окружающей среды; </w:t>
      </w:r>
      <w:r w:rsidR="00296FE6" w:rsidRPr="00B44B26">
        <w:rPr>
          <w:rFonts w:ascii="Times New Roman" w:hAnsi="Times New Roman" w:cs="Times New Roman"/>
          <w:sz w:val="24"/>
          <w:szCs w:val="24"/>
        </w:rPr>
        <w:t>правильно вести себя в природе.</w:t>
      </w:r>
    </w:p>
    <w:p w:rsidR="00916F9D" w:rsidRPr="00B44B26" w:rsidRDefault="00916F9D" w:rsidP="00296F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B2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487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4"/>
        <w:gridCol w:w="9223"/>
        <w:gridCol w:w="5079"/>
      </w:tblGrid>
      <w:tr w:rsidR="00916F9D" w:rsidRPr="00B44B26" w:rsidTr="003220B8">
        <w:trPr>
          <w:trHeight w:val="459"/>
        </w:trPr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3220B8" w:rsidRDefault="00296FE6" w:rsidP="00322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B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322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922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3220B8" w:rsidRDefault="00916F9D" w:rsidP="00322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B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507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3220B8" w:rsidRDefault="00916F9D" w:rsidP="00322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0B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16F9D" w:rsidRPr="00B44B26" w:rsidTr="003220B8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хозяйства России (общая характеристика)</w:t>
            </w:r>
          </w:p>
        </w:tc>
        <w:tc>
          <w:tcPr>
            <w:tcW w:w="507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16F9D" w:rsidRPr="00B44B26" w:rsidTr="003220B8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</w:t>
            </w:r>
          </w:p>
        </w:tc>
        <w:tc>
          <w:tcPr>
            <w:tcW w:w="507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16F9D" w:rsidRPr="00B44B26" w:rsidTr="003220B8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7555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507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6F9D" w:rsidRPr="00B44B26" w:rsidTr="003220B8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07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6F9D" w:rsidRPr="00B44B26" w:rsidTr="003220B8">
        <w:tc>
          <w:tcPr>
            <w:tcW w:w="5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07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</w:p>
    <w:p w:rsidR="00916F9D" w:rsidRPr="003220B8" w:rsidRDefault="00916F9D" w:rsidP="00C166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0B8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W w:w="1501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5"/>
        <w:gridCol w:w="10489"/>
        <w:gridCol w:w="1276"/>
        <w:gridCol w:w="1276"/>
        <w:gridCol w:w="992"/>
      </w:tblGrid>
      <w:tr w:rsidR="00916F9D" w:rsidRPr="00B44B26" w:rsidTr="003220B8">
        <w:tc>
          <w:tcPr>
            <w:tcW w:w="98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48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916F9D" w:rsidRPr="00B44B26" w:rsidTr="003220B8">
        <w:tc>
          <w:tcPr>
            <w:tcW w:w="98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B44B26" w:rsidRPr="00B44B26" w:rsidTr="00B44B26">
        <w:trPr>
          <w:trHeight w:val="506"/>
        </w:trPr>
        <w:tc>
          <w:tcPr>
            <w:tcW w:w="15018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4B26" w:rsidRPr="00B44B26" w:rsidRDefault="00B44B26" w:rsidP="00B44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природы и хозяйства России (общая характеристика), 7часов</w:t>
            </w:r>
          </w:p>
        </w:tc>
      </w:tr>
      <w:tr w:rsidR="00B44B26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B26" w:rsidRPr="00B44B26" w:rsidRDefault="00B44B26" w:rsidP="00953BB8">
            <w:pPr>
              <w:pStyle w:val="a3"/>
              <w:numPr>
                <w:ilvl w:val="0"/>
                <w:numId w:val="26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B26" w:rsidRPr="00B44B26" w:rsidRDefault="00B44B26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</w:t>
            </w:r>
            <w:r w:rsidR="00DB2F47">
              <w:rPr>
                <w:rFonts w:ascii="Times New Roman" w:hAnsi="Times New Roman" w:cs="Times New Roman"/>
                <w:sz w:val="24"/>
                <w:szCs w:val="24"/>
              </w:rPr>
              <w:t>и на карте мира. Европейская и А</w:t>
            </w: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зиатская части России</w:t>
            </w:r>
            <w:r w:rsidR="00DB2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B26" w:rsidRPr="00B44B26" w:rsidRDefault="00B44B26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B26" w:rsidRPr="00B44B26" w:rsidRDefault="00B44B26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B26" w:rsidRPr="00B44B26" w:rsidRDefault="00B44B26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6FE6" w:rsidRPr="00B44B26">
              <w:rPr>
                <w:rFonts w:ascii="Times New Roman" w:hAnsi="Times New Roman" w:cs="Times New Roman"/>
                <w:sz w:val="24"/>
                <w:szCs w:val="24"/>
              </w:rPr>
              <w:t>дминистративное деление России.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Разнообразие Рельефа. Полезные ископаемые, их местонахождения.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Климаты России. Водные ресурсы России, их использование.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Население России. Народы России. Промышленность.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15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его отрасли. Тра</w:t>
            </w:r>
            <w:r w:rsidR="00DB2F47">
              <w:rPr>
                <w:rFonts w:ascii="Times New Roman" w:hAnsi="Times New Roman" w:cs="Times New Roman"/>
                <w:sz w:val="24"/>
                <w:szCs w:val="24"/>
              </w:rPr>
              <w:t>нспорт. Экономическое развитие Европейской и А</w:t>
            </w: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зиатской частей России.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26" w:rsidRPr="00B44B26" w:rsidTr="00746DB6">
        <w:trPr>
          <w:trHeight w:val="570"/>
        </w:trPr>
        <w:tc>
          <w:tcPr>
            <w:tcW w:w="15018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4B26" w:rsidRPr="00B44B26" w:rsidRDefault="00B44B26" w:rsidP="00322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зоны России. 23+3</w:t>
            </w:r>
            <w:r w:rsidR="003220B8">
              <w:rPr>
                <w:rFonts w:ascii="Times New Roman" w:hAnsi="Times New Roman" w:cs="Times New Roman"/>
                <w:b/>
                <w:sz w:val="24"/>
                <w:szCs w:val="24"/>
              </w:rPr>
              <w:t>часов.</w:t>
            </w:r>
            <w:r w:rsidRPr="00B44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(Тюменская область</w:t>
            </w:r>
            <w:r w:rsidR="003220B8">
              <w:rPr>
                <w:rFonts w:ascii="Times New Roman" w:hAnsi="Times New Roman" w:cs="Times New Roman"/>
                <w:b/>
                <w:sz w:val="24"/>
                <w:szCs w:val="24"/>
              </w:rPr>
              <w:t>, 3 часа</w:t>
            </w:r>
            <w:r w:rsidRPr="00B44B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16F9D" w:rsidRPr="00B44B26" w:rsidTr="003220B8">
        <w:trPr>
          <w:trHeight w:val="464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Размещение природных зон на территории России. Карта природных зон России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296FE6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арктических пустынь.</w:t>
            </w:r>
          </w:p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Положение на карте. Климат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арктических пустынь.</w:t>
            </w:r>
            <w:r w:rsidR="00296FE6" w:rsidRPr="00B44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мир. Население и его занятия. Северный морской путь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тундры. Положение на карте. Рельеф. Полезные ископаемые.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тундры. Климат. Водоемы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4B26" w:rsidP="00B4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тундры. Растительный и животный мир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тундры. Хозяйство. Население и его занятия. Города. Экологические проблемы. Охрана тундры.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810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Положение на карте. Рельеф. Полезные ископаемые. Климат. Реки, озёра, каналы. Растительный мир. Хвойные леса (тайга)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Смешанные и лиственные леса. Животный мир. Пушные звери. Значение леса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810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Промышленность и сельское хозяйство лесной зоны. Промышленность и сельское хозяйство Центральной России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Промышленность и сельское хозяйство Северо – Западной России. Города Северо – Западной России.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Западная Сибирь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A40A26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  <w:r w:rsidR="00916F9D" w:rsidRPr="00B44B26">
              <w:rPr>
                <w:rFonts w:ascii="Times New Roman" w:hAnsi="Times New Roman" w:cs="Times New Roman"/>
                <w:sz w:val="24"/>
                <w:szCs w:val="24"/>
              </w:rPr>
              <w:t>. Положение на карте, полезные ископаемые, реки, озера, растения, животные.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B47555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  <w:r w:rsidR="00916F9D" w:rsidRPr="00B44B26">
              <w:rPr>
                <w:rFonts w:ascii="Times New Roman" w:hAnsi="Times New Roman" w:cs="Times New Roman"/>
                <w:sz w:val="24"/>
                <w:szCs w:val="24"/>
              </w:rPr>
              <w:t>. Население, его состав, хозяйство, промышленность, транспорт, города края.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Составление альбома (презентации) о своей местности.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Восточная Сибирь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Дальний Восток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Лесная зона. Заповедники и заказники лесной зоны. Охрана леса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степей. Положение на карте. Рельеф. Полезные ископаемые. Реки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степей Растительный и животный мир.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73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степей. Хозяйство. Население и его занятия. Города лесостепной и степной зон</w:t>
            </w:r>
            <w:r w:rsidR="00B44B26" w:rsidRPr="00B44B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степей. Охрана природы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BB8" w:rsidRPr="00B44B26" w:rsidTr="003220B8">
        <w:trPr>
          <w:trHeight w:val="931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3BB8" w:rsidRPr="00B44B26" w:rsidRDefault="00953BB8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3BB8" w:rsidRPr="00B44B26" w:rsidRDefault="00953BB8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полупустынь и пустынь. Положение на карте. Рельеф. Полезные ископаемые. Реки</w:t>
            </w:r>
          </w:p>
          <w:p w:rsidR="00953BB8" w:rsidRPr="00B44B26" w:rsidRDefault="00953BB8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3BB8" w:rsidRPr="00B44B26" w:rsidRDefault="00953BB8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3BB8" w:rsidRPr="00B44B26" w:rsidRDefault="00953BB8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3BB8" w:rsidRPr="00B44B26" w:rsidRDefault="00953BB8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полупустынь и пустынь Хозяйство. Население и его занятия. Города зоны полупустынь и пустынь.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Зона субтропиков. Положение на карте. Курортное хозяйство. Население и его основные занятия. Города - курорты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Высотная поясность в горах. Положение на карте. Рельеф и полезные ископаемые. Климат.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95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Высотная поясность в горах.</w:t>
            </w:r>
            <w:r w:rsidR="00296FE6" w:rsidRPr="00B44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Хозяйства Северного Кавказа. Проблемы Урала. Алтайские горы. Горы Восточной Сибири. Города. Практическая работа. Нанесение изученных объектов на контурную карту.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9D" w:rsidRPr="00B44B26" w:rsidTr="003220B8">
        <w:trPr>
          <w:trHeight w:val="180"/>
        </w:trPr>
        <w:tc>
          <w:tcPr>
            <w:tcW w:w="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53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322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B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6F9D" w:rsidRPr="00B44B26" w:rsidRDefault="00916F9D" w:rsidP="0091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6F9D" w:rsidRPr="00B44B26" w:rsidRDefault="00916F9D" w:rsidP="00916F9D">
      <w:pPr>
        <w:rPr>
          <w:rFonts w:ascii="Times New Roman" w:hAnsi="Times New Roman" w:cs="Times New Roman"/>
          <w:sz w:val="24"/>
          <w:szCs w:val="24"/>
        </w:rPr>
      </w:pPr>
    </w:p>
    <w:p w:rsidR="00953BB8" w:rsidRPr="00B44B26" w:rsidRDefault="00953BB8" w:rsidP="00953BB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Литература</w:t>
      </w:r>
    </w:p>
    <w:p w:rsidR="00953BB8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География для школьников и студентов: Методическое пособие. – М.: ТЦ Сфера, 2003. – 352 с. Агеева И.Д.</w:t>
      </w:r>
      <w:r w:rsidR="00B44B26" w:rsidRPr="00B44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BB8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Книга для чтения по географии: Для учащихся 6-7 класса. / Сост. С.А. Молис. - М.: Просвещение, 1986. – 224 с.</w:t>
      </w:r>
    </w:p>
    <w:p w:rsidR="00953BB8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 xml:space="preserve">Экология: цифры и факты. Методическое пособие для педагогов и </w:t>
      </w:r>
      <w:proofErr w:type="gramStart"/>
      <w:r w:rsidRPr="00B44B26">
        <w:rPr>
          <w:rFonts w:ascii="Times New Roman" w:hAnsi="Times New Roman" w:cs="Times New Roman"/>
          <w:sz w:val="24"/>
          <w:szCs w:val="24"/>
        </w:rPr>
        <w:t>учащихся./</w:t>
      </w:r>
      <w:proofErr w:type="gramEnd"/>
      <w:r w:rsidRPr="00B44B26">
        <w:rPr>
          <w:rFonts w:ascii="Times New Roman" w:hAnsi="Times New Roman" w:cs="Times New Roman"/>
          <w:sz w:val="24"/>
          <w:szCs w:val="24"/>
        </w:rPr>
        <w:t>Автор: Патрушева Л.И. Барнаул: АКДЭЦ, 2005.- 22с.</w:t>
      </w:r>
    </w:p>
    <w:p w:rsidR="00953BB8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 xml:space="preserve">Занимательное краеведение для начальной </w:t>
      </w:r>
      <w:r w:rsidR="003220B8" w:rsidRPr="00B44B26">
        <w:rPr>
          <w:rFonts w:ascii="Times New Roman" w:hAnsi="Times New Roman" w:cs="Times New Roman"/>
          <w:sz w:val="24"/>
          <w:szCs w:val="24"/>
        </w:rPr>
        <w:t>школы. /</w:t>
      </w:r>
      <w:r w:rsidRPr="00B44B26">
        <w:rPr>
          <w:rFonts w:ascii="Times New Roman" w:hAnsi="Times New Roman" w:cs="Times New Roman"/>
          <w:sz w:val="24"/>
          <w:szCs w:val="24"/>
        </w:rPr>
        <w:t xml:space="preserve">Автор: Козлова Н.Б., Землянова О.В., Патрушева Л.И.-Барнаул: АКДЭЦ, </w:t>
      </w:r>
      <w:bookmarkStart w:id="0" w:name="_GoBack"/>
      <w:bookmarkEnd w:id="0"/>
      <w:r w:rsidR="003220B8" w:rsidRPr="00B44B26">
        <w:rPr>
          <w:rFonts w:ascii="Times New Roman" w:hAnsi="Times New Roman" w:cs="Times New Roman"/>
          <w:sz w:val="24"/>
          <w:szCs w:val="24"/>
        </w:rPr>
        <w:t>2008. -</w:t>
      </w:r>
      <w:r w:rsidRPr="00B44B26">
        <w:rPr>
          <w:rFonts w:ascii="Times New Roman" w:hAnsi="Times New Roman" w:cs="Times New Roman"/>
          <w:sz w:val="24"/>
          <w:szCs w:val="24"/>
        </w:rPr>
        <w:t xml:space="preserve"> 37с.</w:t>
      </w:r>
    </w:p>
    <w:p w:rsidR="00953BB8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 xml:space="preserve">Занимательный атлас – Эволюция </w:t>
      </w:r>
      <w:r w:rsidR="003220B8" w:rsidRPr="00B44B26">
        <w:rPr>
          <w:rFonts w:ascii="Times New Roman" w:hAnsi="Times New Roman" w:cs="Times New Roman"/>
          <w:sz w:val="24"/>
          <w:szCs w:val="24"/>
        </w:rPr>
        <w:t>видов. -</w:t>
      </w:r>
      <w:r w:rsidRPr="00B44B26">
        <w:rPr>
          <w:rFonts w:ascii="Times New Roman" w:hAnsi="Times New Roman" w:cs="Times New Roman"/>
          <w:sz w:val="24"/>
          <w:szCs w:val="24"/>
        </w:rPr>
        <w:t xml:space="preserve"> editionsatlas/ - 28с.</w:t>
      </w:r>
    </w:p>
    <w:p w:rsidR="00953BB8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 xml:space="preserve">Князева Т., Князева Д. Животные </w:t>
      </w:r>
      <w:r w:rsidR="003220B8" w:rsidRPr="00B44B26">
        <w:rPr>
          <w:rFonts w:ascii="Times New Roman" w:hAnsi="Times New Roman" w:cs="Times New Roman"/>
          <w:sz w:val="24"/>
          <w:szCs w:val="24"/>
        </w:rPr>
        <w:t>России. -М.:</w:t>
      </w:r>
      <w:r w:rsidRPr="00B44B26">
        <w:rPr>
          <w:rFonts w:ascii="Times New Roman" w:hAnsi="Times New Roman" w:cs="Times New Roman"/>
          <w:sz w:val="24"/>
          <w:szCs w:val="24"/>
        </w:rPr>
        <w:t xml:space="preserve"> </w:t>
      </w:r>
      <w:r w:rsidR="003220B8" w:rsidRPr="00B44B26">
        <w:rPr>
          <w:rFonts w:ascii="Times New Roman" w:hAnsi="Times New Roman" w:cs="Times New Roman"/>
          <w:sz w:val="24"/>
          <w:szCs w:val="24"/>
        </w:rPr>
        <w:t>2010. -</w:t>
      </w:r>
      <w:r w:rsidRPr="00B44B26">
        <w:rPr>
          <w:rFonts w:ascii="Times New Roman" w:hAnsi="Times New Roman" w:cs="Times New Roman"/>
          <w:sz w:val="24"/>
          <w:szCs w:val="24"/>
        </w:rPr>
        <w:t>224с.</w:t>
      </w:r>
    </w:p>
    <w:p w:rsidR="00916F9D" w:rsidRPr="00B44B26" w:rsidRDefault="00953BB8" w:rsidP="00B44B26">
      <w:pPr>
        <w:pStyle w:val="a3"/>
        <w:numPr>
          <w:ilvl w:val="0"/>
          <w:numId w:val="27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44B26">
        <w:rPr>
          <w:rFonts w:ascii="Times New Roman" w:hAnsi="Times New Roman" w:cs="Times New Roman"/>
          <w:sz w:val="24"/>
          <w:szCs w:val="24"/>
        </w:rPr>
        <w:t>Мир леса. Детская энциклопедия «МАХАОН</w:t>
      </w:r>
      <w:r w:rsidR="003220B8" w:rsidRPr="00B44B26">
        <w:rPr>
          <w:rFonts w:ascii="Times New Roman" w:hAnsi="Times New Roman" w:cs="Times New Roman"/>
          <w:sz w:val="24"/>
          <w:szCs w:val="24"/>
        </w:rPr>
        <w:t>». -</w:t>
      </w:r>
      <w:r w:rsidRPr="00B44B26">
        <w:rPr>
          <w:rFonts w:ascii="Times New Roman" w:hAnsi="Times New Roman" w:cs="Times New Roman"/>
          <w:sz w:val="24"/>
          <w:szCs w:val="24"/>
        </w:rPr>
        <w:t xml:space="preserve"> </w:t>
      </w:r>
      <w:r w:rsidR="003220B8" w:rsidRPr="00B44B26">
        <w:rPr>
          <w:rFonts w:ascii="Times New Roman" w:hAnsi="Times New Roman" w:cs="Times New Roman"/>
          <w:sz w:val="24"/>
          <w:szCs w:val="24"/>
        </w:rPr>
        <w:t>2007. -</w:t>
      </w:r>
      <w:r w:rsidRPr="00B44B26">
        <w:rPr>
          <w:rFonts w:ascii="Times New Roman" w:hAnsi="Times New Roman" w:cs="Times New Roman"/>
          <w:sz w:val="24"/>
          <w:szCs w:val="24"/>
        </w:rPr>
        <w:t>127с.</w:t>
      </w:r>
    </w:p>
    <w:sectPr w:rsidR="00916F9D" w:rsidRPr="00B44B26" w:rsidSect="003220B8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D5E63"/>
    <w:multiLevelType w:val="multilevel"/>
    <w:tmpl w:val="77546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786A08"/>
    <w:multiLevelType w:val="multilevel"/>
    <w:tmpl w:val="18862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96DFB"/>
    <w:multiLevelType w:val="multilevel"/>
    <w:tmpl w:val="E714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9026D5"/>
    <w:multiLevelType w:val="multilevel"/>
    <w:tmpl w:val="E816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C3962"/>
    <w:multiLevelType w:val="multilevel"/>
    <w:tmpl w:val="2B7E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465F2"/>
    <w:multiLevelType w:val="multilevel"/>
    <w:tmpl w:val="8218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39080E"/>
    <w:multiLevelType w:val="multilevel"/>
    <w:tmpl w:val="845E8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B92F31"/>
    <w:multiLevelType w:val="multilevel"/>
    <w:tmpl w:val="372E6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8B0FDE"/>
    <w:multiLevelType w:val="multilevel"/>
    <w:tmpl w:val="D060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F14CF7"/>
    <w:multiLevelType w:val="multilevel"/>
    <w:tmpl w:val="ED98A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F9694F"/>
    <w:multiLevelType w:val="hybridMultilevel"/>
    <w:tmpl w:val="DA78C244"/>
    <w:lvl w:ilvl="0" w:tplc="2A2A1B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162BB"/>
    <w:multiLevelType w:val="multilevel"/>
    <w:tmpl w:val="C7886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716693"/>
    <w:multiLevelType w:val="hybridMultilevel"/>
    <w:tmpl w:val="D0106D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465121"/>
    <w:multiLevelType w:val="multilevel"/>
    <w:tmpl w:val="3A6C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DE205C"/>
    <w:multiLevelType w:val="multilevel"/>
    <w:tmpl w:val="32542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3E146D"/>
    <w:multiLevelType w:val="multilevel"/>
    <w:tmpl w:val="B2061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9E025B"/>
    <w:multiLevelType w:val="multilevel"/>
    <w:tmpl w:val="24949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EA2B8A"/>
    <w:multiLevelType w:val="multilevel"/>
    <w:tmpl w:val="1EAA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6E3ED9"/>
    <w:multiLevelType w:val="hybridMultilevel"/>
    <w:tmpl w:val="AD38F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7235F"/>
    <w:multiLevelType w:val="hybridMultilevel"/>
    <w:tmpl w:val="1DB4C5FA"/>
    <w:lvl w:ilvl="0" w:tplc="7DE2B03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6D5DEB"/>
    <w:multiLevelType w:val="multilevel"/>
    <w:tmpl w:val="AEE4D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E26792"/>
    <w:multiLevelType w:val="multilevel"/>
    <w:tmpl w:val="0DDE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3A1491"/>
    <w:multiLevelType w:val="multilevel"/>
    <w:tmpl w:val="4F82A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413AF1"/>
    <w:multiLevelType w:val="multilevel"/>
    <w:tmpl w:val="DD886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E92847"/>
    <w:multiLevelType w:val="multilevel"/>
    <w:tmpl w:val="DB061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FE4084"/>
    <w:multiLevelType w:val="hybridMultilevel"/>
    <w:tmpl w:val="B5040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C07DC"/>
    <w:multiLevelType w:val="multilevel"/>
    <w:tmpl w:val="685E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19"/>
  </w:num>
  <w:num w:numId="4">
    <w:abstractNumId w:val="13"/>
  </w:num>
  <w:num w:numId="5">
    <w:abstractNumId w:val="5"/>
  </w:num>
  <w:num w:numId="6">
    <w:abstractNumId w:val="17"/>
  </w:num>
  <w:num w:numId="7">
    <w:abstractNumId w:val="3"/>
  </w:num>
  <w:num w:numId="8">
    <w:abstractNumId w:val="4"/>
  </w:num>
  <w:num w:numId="9">
    <w:abstractNumId w:val="26"/>
  </w:num>
  <w:num w:numId="10">
    <w:abstractNumId w:val="14"/>
  </w:num>
  <w:num w:numId="11">
    <w:abstractNumId w:val="2"/>
  </w:num>
  <w:num w:numId="12">
    <w:abstractNumId w:val="16"/>
  </w:num>
  <w:num w:numId="13">
    <w:abstractNumId w:val="7"/>
  </w:num>
  <w:num w:numId="14">
    <w:abstractNumId w:val="20"/>
  </w:num>
  <w:num w:numId="15">
    <w:abstractNumId w:val="21"/>
  </w:num>
  <w:num w:numId="16">
    <w:abstractNumId w:val="15"/>
  </w:num>
  <w:num w:numId="17">
    <w:abstractNumId w:val="6"/>
  </w:num>
  <w:num w:numId="18">
    <w:abstractNumId w:val="11"/>
  </w:num>
  <w:num w:numId="19">
    <w:abstractNumId w:val="0"/>
  </w:num>
  <w:num w:numId="20">
    <w:abstractNumId w:val="23"/>
  </w:num>
  <w:num w:numId="21">
    <w:abstractNumId w:val="24"/>
  </w:num>
  <w:num w:numId="22">
    <w:abstractNumId w:val="22"/>
  </w:num>
  <w:num w:numId="23">
    <w:abstractNumId w:val="1"/>
  </w:num>
  <w:num w:numId="24">
    <w:abstractNumId w:val="9"/>
  </w:num>
  <w:num w:numId="25">
    <w:abstractNumId w:val="18"/>
  </w:num>
  <w:num w:numId="26">
    <w:abstractNumId w:val="2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B3"/>
    <w:rsid w:val="000909CD"/>
    <w:rsid w:val="00124282"/>
    <w:rsid w:val="002556A4"/>
    <w:rsid w:val="00296FE6"/>
    <w:rsid w:val="003220B8"/>
    <w:rsid w:val="003C53E8"/>
    <w:rsid w:val="00916F9D"/>
    <w:rsid w:val="00953BB8"/>
    <w:rsid w:val="009730AC"/>
    <w:rsid w:val="00A40A26"/>
    <w:rsid w:val="00B44B26"/>
    <w:rsid w:val="00B47555"/>
    <w:rsid w:val="00C16648"/>
    <w:rsid w:val="00DB2F47"/>
    <w:rsid w:val="00E52947"/>
    <w:rsid w:val="00F8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F7558"/>
  <w15:chartTrackingRefBased/>
  <w15:docId w15:val="{B1CBC254-F90B-4B66-BC24-14419C6AC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3E8"/>
    <w:pPr>
      <w:ind w:left="720"/>
      <w:contextualSpacing/>
    </w:pPr>
  </w:style>
  <w:style w:type="table" w:styleId="a4">
    <w:name w:val="Table Grid"/>
    <w:basedOn w:val="a1"/>
    <w:uiPriority w:val="59"/>
    <w:rsid w:val="003C5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1996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8</cp:revision>
  <dcterms:created xsi:type="dcterms:W3CDTF">2020-10-07T13:39:00Z</dcterms:created>
  <dcterms:modified xsi:type="dcterms:W3CDTF">2020-11-10T08:59:00Z</dcterms:modified>
</cp:coreProperties>
</file>