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BE6" w:rsidRPr="007B6BE6" w:rsidRDefault="00871288" w:rsidP="007B6BE6">
      <w:pPr>
        <w:kinsoku w:val="0"/>
        <w:overflowPunct w:val="0"/>
        <w:spacing w:before="77" w:line="360" w:lineRule="auto"/>
        <w:contextualSpacing/>
        <w:textAlignment w:val="baseline"/>
        <w:rPr>
          <w:b/>
          <w:color w:val="auto"/>
          <w:sz w:val="28"/>
          <w:szCs w:val="28"/>
        </w:rPr>
      </w:pPr>
      <w:r w:rsidRPr="00B86CB4">
        <w:rPr>
          <w:noProof/>
          <w:color w:val="auto"/>
        </w:rPr>
        <w:drawing>
          <wp:inline distT="0" distB="0" distL="0" distR="0" wp14:anchorId="4BFE4A1B" wp14:editId="756DCED6">
            <wp:extent cx="6645910" cy="2420620"/>
            <wp:effectExtent l="0" t="0" r="2540" b="0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664591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BE6" w:rsidRPr="007B6BE6" w:rsidRDefault="007B6BE6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 w:rsidRPr="007B6BE6">
        <w:rPr>
          <w:b/>
          <w:color w:val="auto"/>
          <w:sz w:val="28"/>
          <w:szCs w:val="28"/>
        </w:rPr>
        <w:t xml:space="preserve">Рабочая программа </w:t>
      </w:r>
    </w:p>
    <w:p w:rsidR="00930EE0" w:rsidRDefault="00930EE0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</w:t>
      </w:r>
      <w:r w:rsidR="00263E46">
        <w:rPr>
          <w:b/>
          <w:color w:val="auto"/>
          <w:sz w:val="28"/>
          <w:szCs w:val="28"/>
        </w:rPr>
        <w:t>о</w:t>
      </w:r>
      <w:r>
        <w:rPr>
          <w:b/>
          <w:color w:val="auto"/>
          <w:sz w:val="28"/>
          <w:szCs w:val="28"/>
        </w:rPr>
        <w:t xml:space="preserve"> учебному предмету «И</w:t>
      </w:r>
      <w:r w:rsidR="0045623C">
        <w:rPr>
          <w:b/>
          <w:color w:val="auto"/>
          <w:sz w:val="28"/>
          <w:szCs w:val="28"/>
        </w:rPr>
        <w:t>ностранный язык (английский)</w:t>
      </w:r>
      <w:r>
        <w:rPr>
          <w:b/>
          <w:color w:val="auto"/>
          <w:sz w:val="28"/>
          <w:szCs w:val="28"/>
        </w:rPr>
        <w:t>»</w:t>
      </w:r>
      <w:r w:rsidR="00263E46">
        <w:rPr>
          <w:b/>
          <w:color w:val="auto"/>
          <w:sz w:val="28"/>
          <w:szCs w:val="28"/>
        </w:rPr>
        <w:t xml:space="preserve"> </w:t>
      </w:r>
    </w:p>
    <w:p w:rsidR="007B6BE6" w:rsidRPr="007B6BE6" w:rsidRDefault="0057243E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7</w:t>
      </w:r>
      <w:r w:rsidR="00263E46">
        <w:rPr>
          <w:b/>
          <w:color w:val="auto"/>
          <w:sz w:val="28"/>
          <w:szCs w:val="28"/>
        </w:rPr>
        <w:t xml:space="preserve"> </w:t>
      </w:r>
      <w:r w:rsidR="00930EE0">
        <w:rPr>
          <w:b/>
          <w:color w:val="auto"/>
          <w:sz w:val="28"/>
          <w:szCs w:val="28"/>
        </w:rPr>
        <w:t>класс</w:t>
      </w:r>
    </w:p>
    <w:p w:rsidR="007B6BE6" w:rsidRDefault="00930EE0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основного общего образования</w:t>
      </w:r>
    </w:p>
    <w:p w:rsidR="007D103A" w:rsidRDefault="007D103A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7D103A" w:rsidRDefault="007D103A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7D103A" w:rsidRDefault="007D103A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7D103A" w:rsidRPr="007B6BE6" w:rsidRDefault="007D103A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7B6BE6" w:rsidRPr="007B6BE6" w:rsidRDefault="007B6BE6" w:rsidP="007B6BE6">
      <w:pPr>
        <w:kinsoku w:val="0"/>
        <w:overflowPunct w:val="0"/>
        <w:spacing w:before="77" w:line="360" w:lineRule="auto"/>
        <w:contextualSpacing/>
        <w:textAlignment w:val="baseline"/>
        <w:rPr>
          <w:b/>
          <w:color w:val="auto"/>
          <w:sz w:val="28"/>
          <w:szCs w:val="28"/>
        </w:rPr>
      </w:pPr>
    </w:p>
    <w:p w:rsidR="007B6BE6" w:rsidRPr="007B6BE6" w:rsidRDefault="007B6BE6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position w:val="10"/>
          <w:sz w:val="32"/>
          <w:szCs w:val="32"/>
          <w:vertAlign w:val="superscript"/>
        </w:rPr>
      </w:pPr>
      <w:r w:rsidRPr="007B6BE6">
        <w:rPr>
          <w:b/>
          <w:color w:val="auto"/>
          <w:sz w:val="28"/>
          <w:szCs w:val="28"/>
        </w:rPr>
        <w:t xml:space="preserve">                                                                       </w:t>
      </w:r>
    </w:p>
    <w:p w:rsidR="007B6BE6" w:rsidRPr="00871288" w:rsidRDefault="007B6BE6" w:rsidP="007B6BE6">
      <w:pPr>
        <w:tabs>
          <w:tab w:val="left" w:pos="6915"/>
        </w:tabs>
        <w:kinsoku w:val="0"/>
        <w:overflowPunct w:val="0"/>
        <w:spacing w:before="77" w:line="360" w:lineRule="auto"/>
        <w:ind w:left="547" w:hanging="547"/>
        <w:contextualSpacing/>
        <w:textAlignment w:val="baseline"/>
        <w:rPr>
          <w:position w:val="10"/>
        </w:rPr>
      </w:pPr>
      <w:r>
        <w:rPr>
          <w:position w:val="10"/>
          <w:sz w:val="32"/>
          <w:szCs w:val="32"/>
          <w:vertAlign w:val="superscript"/>
        </w:rPr>
        <w:tab/>
      </w:r>
      <w:r w:rsidRPr="00871288">
        <w:rPr>
          <w:position w:val="10"/>
        </w:rPr>
        <w:t xml:space="preserve">                                                                            </w:t>
      </w:r>
      <w:r w:rsidR="00C67D51">
        <w:rPr>
          <w:position w:val="10"/>
        </w:rPr>
        <w:t xml:space="preserve">               </w:t>
      </w:r>
      <w:r w:rsidRPr="00871288">
        <w:rPr>
          <w:position w:val="10"/>
        </w:rPr>
        <w:t xml:space="preserve">Составитель </w:t>
      </w:r>
      <w:r w:rsidR="00930EE0" w:rsidRPr="00871288">
        <w:rPr>
          <w:position w:val="10"/>
        </w:rPr>
        <w:t>рабочей программы</w:t>
      </w:r>
    </w:p>
    <w:p w:rsidR="007B6BE6" w:rsidRPr="00871288" w:rsidRDefault="00C67D51" w:rsidP="007B6BE6">
      <w:pPr>
        <w:tabs>
          <w:tab w:val="left" w:pos="9288"/>
        </w:tabs>
        <w:spacing w:line="360" w:lineRule="auto"/>
        <w:ind w:left="4248"/>
        <w:contextualSpacing/>
        <w:jc w:val="center"/>
        <w:rPr>
          <w:position w:val="10"/>
        </w:rPr>
      </w:pPr>
      <w:r>
        <w:rPr>
          <w:position w:val="10"/>
        </w:rPr>
        <w:t xml:space="preserve"> </w:t>
      </w:r>
      <w:r w:rsidR="00263E46" w:rsidRPr="00871288">
        <w:rPr>
          <w:position w:val="10"/>
        </w:rPr>
        <w:t>Цуканов Михаил Юрьевич</w:t>
      </w:r>
    </w:p>
    <w:p w:rsidR="007B6BE6" w:rsidRPr="00871288" w:rsidRDefault="00263E46" w:rsidP="00263E46">
      <w:pPr>
        <w:tabs>
          <w:tab w:val="left" w:pos="9288"/>
        </w:tabs>
        <w:spacing w:line="360" w:lineRule="auto"/>
        <w:ind w:left="4248"/>
        <w:contextualSpacing/>
        <w:jc w:val="center"/>
        <w:rPr>
          <w:position w:val="10"/>
        </w:rPr>
      </w:pPr>
      <w:r w:rsidRPr="00871288">
        <w:rPr>
          <w:position w:val="10"/>
        </w:rPr>
        <w:t xml:space="preserve">        </w:t>
      </w:r>
      <w:r w:rsidR="00C67D51">
        <w:rPr>
          <w:position w:val="10"/>
        </w:rPr>
        <w:t xml:space="preserve">                     </w:t>
      </w:r>
      <w:r w:rsidR="007B6BE6" w:rsidRPr="00871288">
        <w:rPr>
          <w:position w:val="10"/>
        </w:rPr>
        <w:t xml:space="preserve">учитель </w:t>
      </w:r>
      <w:r w:rsidR="00C67D51">
        <w:rPr>
          <w:position w:val="10"/>
        </w:rPr>
        <w:t>иностранного (английского) языка</w:t>
      </w:r>
    </w:p>
    <w:p w:rsidR="00930EE0" w:rsidRPr="00871288" w:rsidRDefault="00930EE0" w:rsidP="00930EE0">
      <w:pPr>
        <w:tabs>
          <w:tab w:val="left" w:pos="6915"/>
        </w:tabs>
        <w:kinsoku w:val="0"/>
        <w:overflowPunct w:val="0"/>
        <w:spacing w:line="0" w:lineRule="atLeast"/>
        <w:ind w:left="544" w:hanging="544"/>
        <w:jc w:val="center"/>
        <w:textAlignment w:val="baseline"/>
        <w:rPr>
          <w:position w:val="10"/>
        </w:rPr>
      </w:pPr>
      <w:r w:rsidRPr="00871288">
        <w:rPr>
          <w:position w:val="10"/>
        </w:rPr>
        <w:t xml:space="preserve">                                                                                  </w:t>
      </w:r>
      <w:r w:rsidR="00C67D51">
        <w:rPr>
          <w:position w:val="10"/>
        </w:rPr>
        <w:t xml:space="preserve">   </w:t>
      </w:r>
      <w:r w:rsidRPr="00871288">
        <w:rPr>
          <w:position w:val="10"/>
        </w:rPr>
        <w:t>филиала МАОУ «Ки</w:t>
      </w:r>
      <w:r w:rsidR="0057243E" w:rsidRPr="00871288">
        <w:rPr>
          <w:position w:val="10"/>
        </w:rPr>
        <w:t>е</w:t>
      </w:r>
      <w:r w:rsidRPr="00871288">
        <w:rPr>
          <w:position w:val="10"/>
        </w:rPr>
        <w:t xml:space="preserve">вская СОШ» </w:t>
      </w:r>
    </w:p>
    <w:p w:rsidR="00930EE0" w:rsidRPr="00871288" w:rsidRDefault="00930EE0" w:rsidP="00930EE0">
      <w:pPr>
        <w:tabs>
          <w:tab w:val="left" w:pos="6915"/>
        </w:tabs>
        <w:kinsoku w:val="0"/>
        <w:overflowPunct w:val="0"/>
        <w:spacing w:line="0" w:lineRule="atLeast"/>
        <w:ind w:left="544" w:hanging="544"/>
        <w:jc w:val="center"/>
        <w:textAlignment w:val="baseline"/>
        <w:rPr>
          <w:position w:val="10"/>
        </w:rPr>
      </w:pPr>
      <w:r w:rsidRPr="00871288">
        <w:rPr>
          <w:position w:val="10"/>
        </w:rPr>
        <w:t xml:space="preserve">                                                             </w:t>
      </w:r>
      <w:r w:rsidR="00871288">
        <w:rPr>
          <w:position w:val="10"/>
        </w:rPr>
        <w:t xml:space="preserve">    </w:t>
      </w:r>
      <w:r w:rsidRPr="00871288">
        <w:rPr>
          <w:position w:val="10"/>
        </w:rPr>
        <w:t>«Карабашская СОШ»,</w:t>
      </w:r>
    </w:p>
    <w:p w:rsidR="007B6BE6" w:rsidRPr="00871288" w:rsidRDefault="007B6BE6" w:rsidP="007B6BE6">
      <w:pPr>
        <w:tabs>
          <w:tab w:val="left" w:pos="9288"/>
        </w:tabs>
        <w:spacing w:line="360" w:lineRule="auto"/>
        <w:ind w:left="4248"/>
        <w:contextualSpacing/>
        <w:rPr>
          <w:position w:val="10"/>
        </w:rPr>
      </w:pPr>
      <w:r w:rsidRPr="00871288">
        <w:rPr>
          <w:position w:val="10"/>
        </w:rPr>
        <w:t xml:space="preserve">               </w:t>
      </w:r>
      <w:r w:rsidR="00871288">
        <w:rPr>
          <w:position w:val="10"/>
        </w:rPr>
        <w:t xml:space="preserve">       </w:t>
      </w:r>
      <w:r w:rsidR="00C67D51">
        <w:rPr>
          <w:position w:val="10"/>
        </w:rPr>
        <w:t xml:space="preserve">        </w:t>
      </w:r>
      <w:r w:rsidRPr="00871288">
        <w:rPr>
          <w:position w:val="10"/>
          <w:lang w:val="en-US"/>
        </w:rPr>
        <w:t>I</w:t>
      </w:r>
      <w:r w:rsidRPr="00871288">
        <w:rPr>
          <w:position w:val="10"/>
        </w:rPr>
        <w:t xml:space="preserve"> категория</w:t>
      </w:r>
    </w:p>
    <w:p w:rsidR="007B6BE6" w:rsidRDefault="007B6BE6" w:rsidP="007B6BE6">
      <w:pPr>
        <w:tabs>
          <w:tab w:val="left" w:pos="9288"/>
        </w:tabs>
        <w:spacing w:line="360" w:lineRule="auto"/>
        <w:ind w:left="4248"/>
        <w:contextualSpacing/>
        <w:rPr>
          <w:position w:val="10"/>
        </w:rPr>
      </w:pPr>
    </w:p>
    <w:p w:rsidR="00871288" w:rsidRDefault="00871288" w:rsidP="007B6BE6">
      <w:pPr>
        <w:tabs>
          <w:tab w:val="left" w:pos="9288"/>
        </w:tabs>
        <w:spacing w:line="360" w:lineRule="auto"/>
        <w:ind w:left="4248"/>
        <w:contextualSpacing/>
        <w:rPr>
          <w:position w:val="10"/>
        </w:rPr>
      </w:pPr>
    </w:p>
    <w:p w:rsidR="00871288" w:rsidRPr="00871288" w:rsidRDefault="00871288" w:rsidP="007B6BE6">
      <w:pPr>
        <w:tabs>
          <w:tab w:val="left" w:pos="9288"/>
        </w:tabs>
        <w:spacing w:line="360" w:lineRule="auto"/>
        <w:ind w:left="4248"/>
        <w:contextualSpacing/>
        <w:rPr>
          <w:position w:val="10"/>
        </w:rPr>
      </w:pPr>
    </w:p>
    <w:p w:rsidR="007B6BE6" w:rsidRDefault="007B6BE6" w:rsidP="007B6BE6">
      <w:pPr>
        <w:tabs>
          <w:tab w:val="left" w:pos="9288"/>
        </w:tabs>
        <w:spacing w:line="360" w:lineRule="auto"/>
        <w:contextualSpacing/>
        <w:rPr>
          <w:position w:val="10"/>
        </w:rPr>
      </w:pPr>
    </w:p>
    <w:p w:rsidR="00871288" w:rsidRDefault="00871288" w:rsidP="007B6BE6">
      <w:pPr>
        <w:tabs>
          <w:tab w:val="left" w:pos="9288"/>
        </w:tabs>
        <w:spacing w:line="360" w:lineRule="auto"/>
        <w:contextualSpacing/>
        <w:rPr>
          <w:position w:val="10"/>
        </w:rPr>
      </w:pPr>
    </w:p>
    <w:p w:rsidR="00871288" w:rsidRDefault="00871288" w:rsidP="007B6BE6">
      <w:pPr>
        <w:tabs>
          <w:tab w:val="left" w:pos="9288"/>
        </w:tabs>
        <w:spacing w:line="360" w:lineRule="auto"/>
        <w:contextualSpacing/>
        <w:rPr>
          <w:position w:val="10"/>
        </w:rPr>
      </w:pPr>
    </w:p>
    <w:p w:rsidR="00871288" w:rsidRDefault="00871288" w:rsidP="007B6BE6">
      <w:pPr>
        <w:tabs>
          <w:tab w:val="left" w:pos="9288"/>
        </w:tabs>
        <w:spacing w:line="360" w:lineRule="auto"/>
        <w:contextualSpacing/>
        <w:rPr>
          <w:position w:val="10"/>
        </w:rPr>
      </w:pPr>
    </w:p>
    <w:p w:rsidR="00871288" w:rsidRPr="00871288" w:rsidRDefault="00871288" w:rsidP="007B6BE6">
      <w:pPr>
        <w:tabs>
          <w:tab w:val="left" w:pos="9288"/>
        </w:tabs>
        <w:spacing w:line="360" w:lineRule="auto"/>
        <w:contextualSpacing/>
        <w:rPr>
          <w:position w:val="10"/>
        </w:rPr>
      </w:pPr>
    </w:p>
    <w:p w:rsidR="00871288" w:rsidRPr="00871288" w:rsidRDefault="007B6BE6" w:rsidP="00871288">
      <w:pPr>
        <w:spacing w:line="360" w:lineRule="auto"/>
        <w:contextualSpacing/>
        <w:jc w:val="center"/>
      </w:pPr>
      <w:r w:rsidRPr="00871288">
        <w:t>20</w:t>
      </w:r>
      <w:r w:rsidR="00154860" w:rsidRPr="00871288">
        <w:t>20</w:t>
      </w:r>
    </w:p>
    <w:p w:rsidR="004F2C2F" w:rsidRPr="004F2C2F" w:rsidRDefault="004B6B89" w:rsidP="002E3767">
      <w:pPr>
        <w:ind w:left="360" w:firstLine="567"/>
        <w:jc w:val="both"/>
        <w:rPr>
          <w:color w:val="auto"/>
        </w:rPr>
      </w:pPr>
      <w:r>
        <w:rPr>
          <w:b/>
          <w:color w:val="auto"/>
        </w:rPr>
        <w:lastRenderedPageBreak/>
        <w:t xml:space="preserve">1. </w:t>
      </w:r>
      <w:r w:rsidR="0031389F">
        <w:rPr>
          <w:b/>
          <w:color w:val="auto"/>
        </w:rPr>
        <w:t>ПЛАНИРУЕМЫЕ РЕЗУЛЬТАТЫ ОСВОЕНИЯ УЧЕБНОГО ПРЕДМЕТА</w:t>
      </w:r>
    </w:p>
    <w:p w:rsidR="00154860" w:rsidRPr="004F2C2F" w:rsidRDefault="00154860" w:rsidP="00154860">
      <w:pPr>
        <w:ind w:firstLine="567"/>
        <w:jc w:val="both"/>
        <w:rPr>
          <w:b/>
          <w:color w:val="auto"/>
          <w:u w:val="single"/>
        </w:rPr>
      </w:pPr>
      <w:r w:rsidRPr="004F2C2F">
        <w:rPr>
          <w:b/>
          <w:color w:val="auto"/>
          <w:u w:val="single"/>
        </w:rPr>
        <w:t>Личностные результаты: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формирование мотивации изучения иностранных языков и стремление к самосовершенство</w:t>
      </w:r>
      <w:r>
        <w:rPr>
          <w:color w:val="auto"/>
        </w:rPr>
        <w:t xml:space="preserve">ванию в образовательной области </w:t>
      </w:r>
      <w:r w:rsidRPr="00C4684D">
        <w:rPr>
          <w:color w:val="auto"/>
        </w:rPr>
        <w:t>«Иностранный язык»;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осознание возможностей самореализации средствами ИЯ;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стремление к совершенствованию собственной речевой культуры в целом;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формирование коммуникативной компетенции в межкультурной и межэтнической коммуникации.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Изучение ИЯ внесет свой вклад в:</w:t>
      </w:r>
    </w:p>
    <w:p w:rsidR="00C4684D" w:rsidRPr="00D46E40" w:rsidRDefault="00C4684D" w:rsidP="00C4684D">
      <w:pPr>
        <w:ind w:firstLine="567"/>
        <w:jc w:val="both"/>
        <w:rPr>
          <w:i/>
          <w:color w:val="auto"/>
        </w:rPr>
      </w:pPr>
      <w:r w:rsidRPr="00D46E40">
        <w:rPr>
          <w:i/>
          <w:color w:val="auto"/>
        </w:rPr>
        <w:t>1) воспитание российской гражданской идентичности (патриотизм, любовь и уважение к Отечеству, к прошлому и настоящему многонационального народа Рос</w:t>
      </w:r>
      <w:r w:rsidR="00D46E40" w:rsidRPr="00D46E40">
        <w:rPr>
          <w:i/>
          <w:color w:val="auto"/>
        </w:rPr>
        <w:t>с</w:t>
      </w:r>
      <w:r w:rsidRPr="00D46E40">
        <w:rPr>
          <w:i/>
          <w:color w:val="auto"/>
        </w:rPr>
        <w:t>ии</w:t>
      </w:r>
      <w:r w:rsidR="00D46E40" w:rsidRPr="00D46E40">
        <w:rPr>
          <w:i/>
          <w:color w:val="auto"/>
        </w:rPr>
        <w:t>, к его ценностям и традициям), уважительного отношения к семье и ценностям семейной жизни:</w:t>
      </w:r>
    </w:p>
    <w:p w:rsidR="00C4684D" w:rsidRPr="00D46E40" w:rsidRDefault="00D46E40" w:rsidP="00D46E40">
      <w:pPr>
        <w:jc w:val="both"/>
        <w:rPr>
          <w:color w:val="auto"/>
        </w:rPr>
      </w:pPr>
      <w:r>
        <w:rPr>
          <w:color w:val="auto"/>
        </w:rPr>
        <w:t xml:space="preserve">- </w:t>
      </w:r>
      <w:r w:rsidR="00C4684D" w:rsidRPr="00D46E40">
        <w:rPr>
          <w:color w:val="auto"/>
        </w:rPr>
        <w:t>любовь к своей малой родине (своему родному дому, школе, селу, городу), народу, России;</w:t>
      </w:r>
    </w:p>
    <w:p w:rsidR="00C4684D" w:rsidRPr="00D46E40" w:rsidRDefault="00D46E40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 xml:space="preserve">- </w:t>
      </w:r>
      <w:r w:rsidR="00C4684D" w:rsidRPr="00D46E40">
        <w:rPr>
          <w:rFonts w:ascii="Times New Roman" w:hAnsi="Times New Roman"/>
          <w:sz w:val="24"/>
          <w:szCs w:val="24"/>
        </w:rPr>
        <w:t>знание традиций своей семьи и школы, бережное отношение к ним;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знание правил поведения в классе, школе, дома;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стремление активно участвовать в жизни класса, города, страны;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уважительное отношение к родному языку;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уважительное отношение к своей стране, гордость за её достижения и успехи;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уважение традиционных ценностей многонационального российского общества;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осознание родной культуры через контекст культуры англоязычных стран;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чувство патриотизма через знакомство с ценностями родной культуры;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стремление достойно представлять родную культуру;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правовое сознание, уважение к правам и свободам личности;</w:t>
      </w:r>
    </w:p>
    <w:p w:rsidR="00C4684D" w:rsidRPr="00D46E40" w:rsidRDefault="00C4684D" w:rsidP="00D46E40">
      <w:pPr>
        <w:ind w:firstLine="567"/>
        <w:jc w:val="both"/>
        <w:rPr>
          <w:i/>
          <w:color w:val="auto"/>
        </w:rPr>
      </w:pPr>
      <w:r w:rsidRPr="00D46E40">
        <w:rPr>
          <w:i/>
          <w:color w:val="auto"/>
        </w:rPr>
        <w:t xml:space="preserve">2) </w:t>
      </w:r>
      <w:r w:rsidR="00D46E40" w:rsidRPr="00D46E40">
        <w:rPr>
          <w:i/>
          <w:color w:val="auto"/>
        </w:rPr>
        <w:t>знание основных норм морали, нравственных, духовных идеалов, хранимых в культурных традициях народов России и англоязычных стран; формирование нравственных чувств и поведения, воспитание ответственного отношения к собственным поступкам; соблюдение социальных норм, правил поведения: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представления о моральных нормах и правилах нравственного поведения; убежденность в приоритете общечеловеческих ценностей;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знание правил вежливого поведения, культуры речи;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стремление к адекватным способам выражения эмоций и чувств;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умение анализировать нравственную сторону своих поступков и поступков других людей;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уважительное отношение к старшим, доброжелательное отношение к младшим;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уважительное отношение к людям с ограниченными физическими возможностями;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гуманистическое мировоззрение; этические чувства: доброжелательность,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эмоционально-нравственная отзывчивость (готовность помочь), понимание и сопереживание чувствам других людей;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представление о дружбе и друзьях, внимательное отношение к их интересам и увлечениям;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установление дружеских взаимоотношений в коллективе, основанных на взаимопомощи и взаимной поддержке;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стремление иметь собственное мнение; принимать собственные решения;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потребность в поиске истины;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умение признавать свои ошибки;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чувство собственного достоинства и уважение к достоинству других людей;</w:t>
      </w:r>
    </w:p>
    <w:p w:rsidR="00C4684D" w:rsidRPr="00D46E40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уверенность в себе и своих силах;</w:t>
      </w:r>
    </w:p>
    <w:p w:rsidR="00C4684D" w:rsidRPr="007147FB" w:rsidRDefault="00C4684D" w:rsidP="007147FB">
      <w:pPr>
        <w:ind w:firstLine="567"/>
        <w:jc w:val="both"/>
        <w:rPr>
          <w:i/>
          <w:color w:val="auto"/>
        </w:rPr>
      </w:pPr>
      <w:r w:rsidRPr="007147FB">
        <w:rPr>
          <w:i/>
          <w:color w:val="auto"/>
        </w:rPr>
        <w:t xml:space="preserve">3) </w:t>
      </w:r>
      <w:r w:rsidR="00D46E40" w:rsidRPr="007147FB">
        <w:rPr>
          <w:i/>
          <w:color w:val="auto"/>
        </w:rPr>
        <w:t>воспитание ответственного и творческого отношения к учению, труду и жизни</w:t>
      </w:r>
      <w:r w:rsidRPr="007147FB">
        <w:rPr>
          <w:i/>
          <w:color w:val="auto"/>
        </w:rPr>
        <w:t>;</w:t>
      </w:r>
      <w:r w:rsidR="00D46E40" w:rsidRPr="007147FB">
        <w:rPr>
          <w:i/>
          <w:color w:val="auto"/>
        </w:rPr>
        <w:t xml:space="preserve"> формирование готовности и способности к саморазвитию, самообразованию,</w:t>
      </w:r>
      <w:r w:rsidR="007147FB" w:rsidRPr="007147FB">
        <w:rPr>
          <w:i/>
          <w:color w:val="auto"/>
        </w:rPr>
        <w:t xml:space="preserve"> осознанному выбору и построению дальнейшей индивидуальной траектории образования: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ценностное отношение к труду и к достижениям людей;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уважительное отношение к людям разных профессий;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навыки коллективной учебной деятельности (умение сотрудничать: планировать и реализовывать совместную деятельность, как в позиции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лидера, так и в позиции рядового участника;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работать в паре/группе; взаимопомощь;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ценностное отношение к учебе как виду творческой деятельности;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потребность и способность выражать себя в доступных видах творчества (проекты);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ответственное отношение к образованию и самообразованию, понимание их важности в условиях современного информационного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общества;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проявлять дисциплинированность, последовательность, целеустремленность и самостоятельность в выполнении учебных и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учебно-трудовых заданий;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вести обсуждение, давать оценки;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различать полезное и бесполезное времяпрепровождение и стремление полезно и рационально использовать время;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нести индивидуальную ответственность за выполнение задания; за совместную работу;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C4684D" w:rsidRPr="007147FB" w:rsidRDefault="00C4684D" w:rsidP="007147FB">
      <w:pPr>
        <w:ind w:firstLine="567"/>
        <w:jc w:val="both"/>
        <w:rPr>
          <w:i/>
          <w:color w:val="auto"/>
        </w:rPr>
      </w:pPr>
      <w:r w:rsidRPr="007147FB">
        <w:rPr>
          <w:i/>
          <w:color w:val="auto"/>
        </w:rPr>
        <w:t>4) формирование ценностного отношения к здоровью и здоровому образу жизни</w:t>
      </w:r>
      <w:r w:rsidR="007147FB" w:rsidRPr="007147FB">
        <w:rPr>
          <w:i/>
          <w:color w:val="auto"/>
        </w:rPr>
        <w:t>: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потребность в здоровом образе жизни;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понимание важности физической культуры и спорта для здоровья человека; положительное отношение к спорту;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знание и выполнение санитарно-гигиенических правил, соблюдение здоровьесберегающего режима дня;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стремление не совершать поступки, угрожающие собственному здоровью и безопасности;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стремление к активному образу жизни: интерес к подвижным играм, участию в спортивных соревнованиях;</w:t>
      </w:r>
    </w:p>
    <w:p w:rsidR="00C4684D" w:rsidRPr="007147FB" w:rsidRDefault="00C4684D" w:rsidP="007147FB">
      <w:pPr>
        <w:ind w:firstLine="567"/>
        <w:jc w:val="both"/>
        <w:rPr>
          <w:i/>
          <w:color w:val="auto"/>
        </w:rPr>
      </w:pPr>
      <w:r w:rsidRPr="007147FB">
        <w:rPr>
          <w:i/>
          <w:color w:val="auto"/>
        </w:rPr>
        <w:t xml:space="preserve">5) </w:t>
      </w:r>
      <w:r w:rsidR="007147FB" w:rsidRPr="007147FB">
        <w:rPr>
          <w:i/>
          <w:color w:val="auto"/>
        </w:rPr>
        <w:t>формирование основ экологической культуры, ценностного отношения к природе и окружающей среде</w:t>
      </w:r>
      <w:r w:rsidRPr="007147FB">
        <w:rPr>
          <w:i/>
          <w:color w:val="auto"/>
        </w:rPr>
        <w:t xml:space="preserve"> (экологическое воспитание)</w:t>
      </w:r>
      <w:r w:rsidR="007147FB" w:rsidRPr="007147FB">
        <w:rPr>
          <w:i/>
          <w:color w:val="auto"/>
        </w:rPr>
        <w:t>: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интерес к природе и природным явлениям;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бережное, уважительное отношение к природе и всем формам жизни;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понимание активной роли человека в природе;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способность осознавать экологические проблемы;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готовность к личному участию в экологических проектах;</w:t>
      </w:r>
    </w:p>
    <w:p w:rsidR="00C4684D" w:rsidRPr="007147FB" w:rsidRDefault="00C4684D" w:rsidP="007147FB">
      <w:pPr>
        <w:ind w:firstLine="567"/>
        <w:jc w:val="both"/>
        <w:rPr>
          <w:i/>
          <w:color w:val="auto"/>
        </w:rPr>
      </w:pPr>
      <w:r w:rsidRPr="007147FB">
        <w:rPr>
          <w:i/>
          <w:color w:val="auto"/>
        </w:rPr>
        <w:t>6) воспитание ценностного отношения к прекрасному, формирование представлений об э</w:t>
      </w:r>
      <w:r w:rsidR="007147FB" w:rsidRPr="007147FB">
        <w:rPr>
          <w:i/>
          <w:color w:val="auto"/>
        </w:rPr>
        <w:t xml:space="preserve">стетических идеалах и ценностях </w:t>
      </w:r>
      <w:r w:rsidRPr="007147FB">
        <w:rPr>
          <w:i/>
          <w:color w:val="auto"/>
        </w:rPr>
        <w:t>(эстетическое воспитание)</w:t>
      </w:r>
      <w:r w:rsidR="007147FB">
        <w:rPr>
          <w:i/>
          <w:color w:val="auto"/>
        </w:rPr>
        <w:t>: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видеть красоту в окружающем мире; в труде, творчестве, поведении и поступках людей;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мотивация к самореализации в творчестве; стремление выражать себя в различных видах творческой деятельности;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уважительное отношение к мировым историческим ценностям в области литературы, искусства и науки;</w:t>
      </w:r>
    </w:p>
    <w:p w:rsidR="00C4684D" w:rsidRPr="007147FB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положительное отношение к выдающимся личностям и их достижениям;</w:t>
      </w:r>
    </w:p>
    <w:p w:rsidR="00C4684D" w:rsidRPr="00C42FCD" w:rsidRDefault="00C4684D" w:rsidP="007147FB">
      <w:pPr>
        <w:ind w:firstLine="567"/>
        <w:jc w:val="both"/>
        <w:rPr>
          <w:i/>
          <w:color w:val="auto"/>
        </w:rPr>
      </w:pPr>
      <w:r w:rsidRPr="00C42FCD">
        <w:rPr>
          <w:i/>
          <w:color w:val="auto"/>
        </w:rPr>
        <w:t>7) воспитание уваж</w:t>
      </w:r>
      <w:r w:rsidR="007147FB" w:rsidRPr="00C42FCD">
        <w:rPr>
          <w:i/>
          <w:color w:val="auto"/>
        </w:rPr>
        <w:t>ительного отношения к представителям других народов и к их культуре, готовности и способности вести диалог с представителями иной культуры</w:t>
      </w:r>
      <w:r w:rsidR="00C42FCD" w:rsidRPr="00C42FCD">
        <w:rPr>
          <w:i/>
          <w:color w:val="auto"/>
        </w:rPr>
        <w:t>: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интерес и уважительное отношение к языку и культуре других народов;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представления о художественных и эстетических ценностях чужой культуры;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адекватное восприятие и отношение к системе ценностей и норм поведения людей другой культуры;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стремление к освобождению от предубеждений и стереотипов;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уважительное отношение к особенностям образа жизни людей другой культуры;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умение вести диалогическое общение с зарубежными сверстниками;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потребность и способность представлять на английском языке родную культуру;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стремление участвовать в межкультурной коммуникации: принимать решения, давать оценки, уважительно относиться к собеседнику, его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мнению;</w:t>
      </w:r>
    </w:p>
    <w:p w:rsidR="00C4684D" w:rsidRPr="00C42FCD" w:rsidRDefault="00C4684D" w:rsidP="007545C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стремление к мирному сосуществованию между людьми и нациями.</w:t>
      </w:r>
    </w:p>
    <w:p w:rsidR="00154860" w:rsidRPr="004F2C2F" w:rsidRDefault="00154860" w:rsidP="00C42FCD">
      <w:pPr>
        <w:ind w:firstLine="567"/>
        <w:jc w:val="both"/>
        <w:rPr>
          <w:color w:val="auto"/>
        </w:rPr>
      </w:pPr>
      <w:r w:rsidRPr="004F2C2F">
        <w:rPr>
          <w:b/>
          <w:color w:val="auto"/>
          <w:u w:val="single"/>
        </w:rPr>
        <w:t>М</w:t>
      </w:r>
      <w:r w:rsidR="00B97AC1">
        <w:rPr>
          <w:b/>
          <w:color w:val="auto"/>
          <w:u w:val="single"/>
        </w:rPr>
        <w:t xml:space="preserve">етапредметные </w:t>
      </w:r>
      <w:r w:rsidRPr="004F2C2F">
        <w:rPr>
          <w:b/>
          <w:color w:val="auto"/>
          <w:u w:val="single"/>
        </w:rPr>
        <w:t>результаты</w:t>
      </w:r>
      <w:r w:rsidR="00C42FCD">
        <w:rPr>
          <w:b/>
          <w:color w:val="auto"/>
          <w:u w:val="single"/>
        </w:rPr>
        <w:t>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 xml:space="preserve">У </w:t>
      </w:r>
      <w:r>
        <w:rPr>
          <w:color w:val="auto"/>
        </w:rPr>
        <w:t>об</w:t>
      </w:r>
      <w:r w:rsidRPr="00B97AC1">
        <w:rPr>
          <w:color w:val="auto"/>
        </w:rPr>
        <w:t>уча</w:t>
      </w:r>
      <w:r>
        <w:rPr>
          <w:color w:val="auto"/>
        </w:rPr>
        <w:t>ю</w:t>
      </w:r>
      <w:r w:rsidRPr="00B97AC1">
        <w:rPr>
          <w:color w:val="auto"/>
        </w:rPr>
        <w:t>щихся основной школы будут развиты: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1) положительное отношение к предмету и мотивация к дальнейшему овладению ИЯ: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представление о ИЯ как средстве познания мира и других культур;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осознание роли ИЯ в жизни современного общества и личности;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осознание личностного смысла в изучении ИЯ, понимание роли и значимости ИЯ для будущей профессии;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обогащение опыта межкультурного общения;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2) языковые способности: к слуховой и зрительной дифференциации, к имитации, к догадке, смысловой ан</w:t>
      </w:r>
      <w:r w:rsidR="00254E1F">
        <w:rPr>
          <w:color w:val="auto"/>
        </w:rPr>
        <w:t xml:space="preserve">тиципации, к выявлению языковых </w:t>
      </w:r>
      <w:r w:rsidRPr="00B97AC1">
        <w:rPr>
          <w:color w:val="auto"/>
        </w:rPr>
        <w:t>закономерностей, к выявлению главного и к логическому изложению;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3) универсальные учебные действия:</w:t>
      </w:r>
    </w:p>
    <w:p w:rsidR="00B97AC1" w:rsidRPr="00254E1F" w:rsidRDefault="00B97AC1" w:rsidP="00B97AC1">
      <w:pPr>
        <w:jc w:val="both"/>
        <w:rPr>
          <w:i/>
          <w:color w:val="auto"/>
        </w:rPr>
      </w:pPr>
      <w:r w:rsidRPr="00254E1F">
        <w:rPr>
          <w:i/>
          <w:color w:val="auto"/>
        </w:rPr>
        <w:t>регулятивные: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самостоятельно ставить цели, планировать пути их достижения, умение выбирать наиболее эффект</w:t>
      </w:r>
      <w:r w:rsidR="00254E1F">
        <w:rPr>
          <w:color w:val="auto"/>
        </w:rPr>
        <w:t xml:space="preserve">ивные способы решения учебных и </w:t>
      </w:r>
      <w:r w:rsidRPr="00B97AC1">
        <w:rPr>
          <w:color w:val="auto"/>
        </w:rPr>
        <w:t>познавательных задач;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 xml:space="preserve">соотносить свои действия с планируемыми результатами, осуществлять контроль своей деятельности в </w:t>
      </w:r>
      <w:r w:rsidR="00254E1F">
        <w:rPr>
          <w:color w:val="auto"/>
        </w:rPr>
        <w:t xml:space="preserve">процессе достижения результата, </w:t>
      </w:r>
      <w:r w:rsidRPr="00B97AC1">
        <w:rPr>
          <w:color w:val="auto"/>
        </w:rPr>
        <w:t>корректировать свои действия в соответствии с изменяющейся ситуацией;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 xml:space="preserve">оценивать правильность выполнения учебной задачи, собственные возможности её решения; 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владеть основами самоконтроля, самооценки, принятия решений и осуществления осознанного вы</w:t>
      </w:r>
      <w:r w:rsidR="00254E1F">
        <w:rPr>
          <w:color w:val="auto"/>
        </w:rPr>
        <w:t xml:space="preserve">бора в учебной и познавательной </w:t>
      </w:r>
      <w:r w:rsidRPr="00B97AC1">
        <w:rPr>
          <w:color w:val="auto"/>
        </w:rPr>
        <w:t>деятельности;</w:t>
      </w:r>
    </w:p>
    <w:p w:rsidR="00B97AC1" w:rsidRPr="00254E1F" w:rsidRDefault="00B97AC1" w:rsidP="00B97AC1">
      <w:pPr>
        <w:jc w:val="both"/>
        <w:rPr>
          <w:i/>
          <w:color w:val="auto"/>
        </w:rPr>
      </w:pPr>
      <w:r w:rsidRPr="00254E1F">
        <w:rPr>
          <w:i/>
          <w:color w:val="auto"/>
        </w:rPr>
        <w:t>познавательные: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использовать знаково-символические средства представления информации для решения учебных и практических задач;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пользоваться логическими действиями сравнения, анализа, синтеза, обобщения, классификации по ра</w:t>
      </w:r>
      <w:r w:rsidR="00254E1F">
        <w:rPr>
          <w:color w:val="auto"/>
        </w:rPr>
        <w:t xml:space="preserve">зличным признакам, установления </w:t>
      </w:r>
      <w:r w:rsidRPr="00B97AC1">
        <w:rPr>
          <w:color w:val="auto"/>
        </w:rPr>
        <w:t xml:space="preserve">аналогий </w:t>
      </w:r>
      <w:r w:rsidR="00254E1F">
        <w:rPr>
          <w:color w:val="auto"/>
        </w:rPr>
        <w:t xml:space="preserve">и причинно-следственных связей, </w:t>
      </w:r>
      <w:r w:rsidRPr="00B97AC1">
        <w:rPr>
          <w:color w:val="auto"/>
        </w:rPr>
        <w:t>строить логическое рассуждение, умозаключение (индуктивное, дедуктивное и по аналогии) и делать выводы;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работать с прослушанным/прочитанным текстом: определять тему, прогнозировать содержание текста п</w:t>
      </w:r>
      <w:r w:rsidR="00254E1F">
        <w:rPr>
          <w:color w:val="auto"/>
        </w:rPr>
        <w:t xml:space="preserve">о заголовку/по ключевым словам, </w:t>
      </w:r>
      <w:r w:rsidRPr="00B97AC1">
        <w:rPr>
          <w:color w:val="auto"/>
        </w:rPr>
        <w:t>устанавливать логическую последовательность основных фактов;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осуществлять информационный поиск; в том числе с помощью компьютерных средств;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выделять, обобщать и фиксировать нужную информацию;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осознанно строить свое высказывание в соответствии с поставленной коммуникативной за</w:t>
      </w:r>
      <w:r w:rsidR="00254E1F">
        <w:rPr>
          <w:color w:val="auto"/>
        </w:rPr>
        <w:t xml:space="preserve">дачей, а также в соответствии с </w:t>
      </w:r>
      <w:r w:rsidRPr="00B97AC1">
        <w:rPr>
          <w:color w:val="auto"/>
        </w:rPr>
        <w:t>грамматическими и синтаксическими нормами языка;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решать проблемы творческого и поискового характера;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самостоятельно работать, рационально организовывая свой труд в классе и дома;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контролировать и оценивать результаты своей деятельности;</w:t>
      </w:r>
    </w:p>
    <w:p w:rsidR="00B97AC1" w:rsidRPr="00254E1F" w:rsidRDefault="00B97AC1" w:rsidP="00B97AC1">
      <w:pPr>
        <w:jc w:val="both"/>
        <w:rPr>
          <w:i/>
          <w:color w:val="auto"/>
        </w:rPr>
      </w:pPr>
      <w:r w:rsidRPr="00254E1F">
        <w:rPr>
          <w:i/>
          <w:color w:val="auto"/>
        </w:rPr>
        <w:t>коммуникативные: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готовность и способность осуществлять межкультурное общение на АЯ: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выражать с достаточной полнотой и точностью свои мысли в соответствии с задачами и условиями межкультурной коммуникации;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вступать в диалог, а также участвовать в коллективном обсуждении проблем, владеть монологической</w:t>
      </w:r>
      <w:r w:rsidR="00254E1F">
        <w:rPr>
          <w:color w:val="auto"/>
        </w:rPr>
        <w:t xml:space="preserve"> и диалогической формами речи в </w:t>
      </w:r>
      <w:r w:rsidRPr="00B97AC1">
        <w:rPr>
          <w:color w:val="auto"/>
        </w:rPr>
        <w:t>соответствии с грамматическими и синтаксическими нормами АЯ;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адекватно использовать речевые средства для дискуссии и аргументации своей позиции;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спрашивать, интересоваться чужим мнением и высказывать свое;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обсуждать разные точки зрения и способствовать выработке общей (групповой) позиции;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аргументировать свою точку зрения, спорить и отстаивать свою позицию невраждебным для оппонентов образом;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с помощью вопросов добывать недостающую информацию (познавательная инициативность);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устанавливать рабочие отношения, эффективно сотрудничать и способствовать продуктивной кооперации;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проявлять уважительное отношение к партнерам, внимание к личности другого;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адекватно реагировать на нужды других; в частности, оказывать помощь и эмоциональную поддержку партнерам в процессе достижения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общей цели совместной деятельности;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4) специальные учебные умения: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читать на АЯ с целью поиска конкретной информации;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читать на АЯ с целью детального понимания содержания;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читать на АЯ с целью понимания основного содержания;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понимать английскую речь на слух с целью полного понимания содержания;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понимать общее содержание воспринимаемой на слух информации на АЯ;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понимать английскую речь на слух с целью извлечения конкретной информации;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работать с лексическими таблицами;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понимать отношения между словами и предложениями внутри текста;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работать с функциональными опорами при овладении диалогической речью;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кратко излагать содержание прочитанного или услышанного текста;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догадываться о значении новых слов по словообразовательным элементам, контексту;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иллюстрировать речь примерами, сопоставлять и противопоставлять факты;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использовать речевые средства для объяснения причины, результата действия;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использовать речевые средства для аргументации своей точки зрения;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организовывать работу по выполнению и защите творческого проекта;</w:t>
      </w:r>
    </w:p>
    <w:p w:rsidR="00B97AC1" w:rsidRPr="00254E1F" w:rsidRDefault="00B97AC1" w:rsidP="007545CF">
      <w:pPr>
        <w:pStyle w:val="a5"/>
        <w:numPr>
          <w:ilvl w:val="0"/>
          <w:numId w:val="4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работать с англо-русским словарем: находить значение многозначных слов, фразовых глаголов;</w:t>
      </w:r>
    </w:p>
    <w:p w:rsidR="00B97AC1" w:rsidRPr="00254E1F" w:rsidRDefault="00B97AC1" w:rsidP="006636DD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пользоваться лингвострановедческим справочником;</w:t>
      </w:r>
    </w:p>
    <w:p w:rsidR="00B97AC1" w:rsidRPr="00254E1F" w:rsidRDefault="00B97AC1" w:rsidP="006636DD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переводить с русского языка на английский;</w:t>
      </w:r>
    </w:p>
    <w:p w:rsidR="00B97AC1" w:rsidRPr="00254E1F" w:rsidRDefault="00B97AC1" w:rsidP="006636DD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использовать различные способы запоминания слов на ИЯ;</w:t>
      </w:r>
    </w:p>
    <w:p w:rsidR="00B97AC1" w:rsidRPr="00202FCD" w:rsidRDefault="00B97AC1" w:rsidP="006636DD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254E1F">
        <w:rPr>
          <w:rFonts w:ascii="Times New Roman" w:hAnsi="Times New Roman"/>
          <w:sz w:val="24"/>
          <w:szCs w:val="24"/>
        </w:rPr>
        <w:t>выполнять</w:t>
      </w:r>
      <w:r w:rsidRPr="00202FC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4E1F">
        <w:rPr>
          <w:rFonts w:ascii="Times New Roman" w:hAnsi="Times New Roman"/>
          <w:sz w:val="24"/>
          <w:szCs w:val="24"/>
        </w:rPr>
        <w:t>тесты</w:t>
      </w:r>
      <w:r w:rsidRPr="00202FC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4E1F">
        <w:rPr>
          <w:rFonts w:ascii="Times New Roman" w:hAnsi="Times New Roman"/>
          <w:sz w:val="24"/>
          <w:szCs w:val="24"/>
        </w:rPr>
        <w:t>в</w:t>
      </w:r>
      <w:r w:rsidRPr="00202FC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4E1F">
        <w:rPr>
          <w:rFonts w:ascii="Times New Roman" w:hAnsi="Times New Roman"/>
          <w:sz w:val="24"/>
          <w:szCs w:val="24"/>
        </w:rPr>
        <w:t>форматах</w:t>
      </w:r>
      <w:r w:rsidRPr="00202FCD">
        <w:rPr>
          <w:rFonts w:ascii="Times New Roman" w:hAnsi="Times New Roman"/>
          <w:sz w:val="24"/>
          <w:szCs w:val="24"/>
          <w:lang w:val="en-US"/>
        </w:rPr>
        <w:t xml:space="preserve"> “Multiple choice”, True/False/Unstated”, “Matching”, “Fill in” </w:t>
      </w:r>
      <w:r w:rsidRPr="00254E1F">
        <w:rPr>
          <w:rFonts w:ascii="Times New Roman" w:hAnsi="Times New Roman"/>
          <w:sz w:val="24"/>
          <w:szCs w:val="24"/>
        </w:rPr>
        <w:t>и</w:t>
      </w:r>
      <w:r w:rsidRPr="00202FC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4E1F">
        <w:rPr>
          <w:rFonts w:ascii="Times New Roman" w:hAnsi="Times New Roman"/>
          <w:sz w:val="24"/>
          <w:szCs w:val="24"/>
        </w:rPr>
        <w:t>др</w:t>
      </w:r>
      <w:r w:rsidRPr="00202FCD">
        <w:rPr>
          <w:rFonts w:ascii="Times New Roman" w:hAnsi="Times New Roman"/>
          <w:sz w:val="24"/>
          <w:szCs w:val="24"/>
          <w:lang w:val="en-US"/>
        </w:rPr>
        <w:t>.</w:t>
      </w:r>
    </w:p>
    <w:p w:rsidR="004F2C2F" w:rsidRPr="004F2C2F" w:rsidRDefault="004F2C2F" w:rsidP="006636DD">
      <w:pPr>
        <w:ind w:firstLine="567"/>
        <w:jc w:val="both"/>
        <w:rPr>
          <w:b/>
          <w:color w:val="auto"/>
          <w:u w:val="single"/>
        </w:rPr>
      </w:pPr>
      <w:r w:rsidRPr="004F2C2F">
        <w:rPr>
          <w:b/>
          <w:color w:val="auto"/>
          <w:u w:val="single"/>
        </w:rPr>
        <w:t xml:space="preserve">Предметные результаты изучения </w:t>
      </w:r>
      <w:r w:rsidR="006636DD">
        <w:rPr>
          <w:b/>
          <w:color w:val="auto"/>
          <w:u w:val="single"/>
        </w:rPr>
        <w:t>английского языка</w:t>
      </w:r>
      <w:r w:rsidRPr="004F2C2F">
        <w:rPr>
          <w:b/>
          <w:color w:val="auto"/>
          <w:u w:val="single"/>
        </w:rPr>
        <w:t xml:space="preserve"> включают в себя:</w:t>
      </w:r>
    </w:p>
    <w:p w:rsidR="00E67C20" w:rsidRPr="00E67C20" w:rsidRDefault="00E67C20" w:rsidP="006636DD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Коммуникативные умения</w:t>
      </w:r>
    </w:p>
    <w:p w:rsidR="00E67C20" w:rsidRPr="00E67C20" w:rsidRDefault="00E67C20" w:rsidP="006636DD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Говорение. Диалогическая речь</w:t>
      </w:r>
    </w:p>
    <w:p w:rsidR="00E67C20" w:rsidRPr="00E67C20" w:rsidRDefault="00E67C20" w:rsidP="006636DD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6636DD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вести диалог (диалог этикетного характера, диалог–-расспрос,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E67C20" w:rsidRPr="00E67C20" w:rsidRDefault="00E67C20" w:rsidP="006636DD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6636DD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вести диалог-обмен мнениями; </w:t>
      </w:r>
    </w:p>
    <w:p w:rsidR="00E67C20" w:rsidRPr="00E67C20" w:rsidRDefault="00E67C20" w:rsidP="006636DD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брать и давать интервью;</w:t>
      </w:r>
    </w:p>
    <w:p w:rsidR="00E67C20" w:rsidRPr="00E67C20" w:rsidRDefault="00E67C20" w:rsidP="007545CF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вести диалог-расспрос на основе нелинейного текста (таблицы, диаграммы и т. д.).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Говорение. Монологическая речь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7545CF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E67C20" w:rsidRPr="00E67C20" w:rsidRDefault="00E67C20" w:rsidP="007545CF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E67C20" w:rsidRPr="00E67C20" w:rsidRDefault="00E67C20" w:rsidP="007545CF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давать краткую характеристику реальных людей и литературных персонажей; </w:t>
      </w:r>
    </w:p>
    <w:p w:rsidR="00E67C20" w:rsidRPr="00E67C20" w:rsidRDefault="00E67C20" w:rsidP="007545CF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E67C20" w:rsidRPr="00E67C20" w:rsidRDefault="00E67C20" w:rsidP="007545CF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описывать картинку/ фото с опорой или без опоры на ключевые слова/ план/ вопросы.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 </w:t>
      </w:r>
    </w:p>
    <w:p w:rsidR="00E67C20" w:rsidRPr="00E67C20" w:rsidRDefault="00E67C20" w:rsidP="007545CF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делать сообщение на заданную тему на основе прочитанного; </w:t>
      </w:r>
    </w:p>
    <w:p w:rsidR="00E67C20" w:rsidRPr="00E67C20" w:rsidRDefault="00E67C20" w:rsidP="007545CF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:rsidR="00E67C20" w:rsidRPr="00E67C20" w:rsidRDefault="00E67C20" w:rsidP="007545CF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E67C20" w:rsidRPr="00E67C20" w:rsidRDefault="00E67C20" w:rsidP="007545CF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кратко высказываться с опорой на нелинейный текст (таблицы, диаграммы, расписание и т. п.);</w:t>
      </w:r>
    </w:p>
    <w:p w:rsidR="00E67C20" w:rsidRPr="00E67C20" w:rsidRDefault="00E67C20" w:rsidP="007545CF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кратко излагать результаты выполненной проектной работы.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i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Аудирование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 </w:t>
      </w:r>
    </w:p>
    <w:p w:rsidR="00E67C20" w:rsidRPr="00E67C20" w:rsidRDefault="00E67C20" w:rsidP="007545CF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E67C20" w:rsidRPr="00E67C20" w:rsidRDefault="00E67C20" w:rsidP="007545CF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7545CF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выделять основную тему в воспринимаемом на слух тексте;</w:t>
      </w:r>
    </w:p>
    <w:p w:rsidR="00E67C20" w:rsidRPr="00E67C20" w:rsidRDefault="00E67C20" w:rsidP="007545CF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E67C20" w:rsidRPr="00E67C20" w:rsidRDefault="00E67C20" w:rsidP="00E67C20">
      <w:pPr>
        <w:ind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 xml:space="preserve">Чтение 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 </w:t>
      </w:r>
    </w:p>
    <w:p w:rsidR="00E67C20" w:rsidRPr="00E67C20" w:rsidRDefault="00E67C20" w:rsidP="007545CF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E67C20" w:rsidRPr="00E67C20" w:rsidRDefault="00E67C20" w:rsidP="007545CF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E67C20" w:rsidRPr="00E67C20" w:rsidRDefault="00E67C20" w:rsidP="007545CF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читать и полностью понимать несложные аутентичные тексты, построенные на изученном языковом материале;</w:t>
      </w:r>
    </w:p>
    <w:p w:rsidR="00E67C20" w:rsidRPr="00E67C20" w:rsidRDefault="00E67C20" w:rsidP="007545CF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E67C20" w:rsidRPr="00E67C20" w:rsidRDefault="00E67C20" w:rsidP="00E67C20">
      <w:pPr>
        <w:ind w:firstLine="709"/>
        <w:jc w:val="both"/>
        <w:rPr>
          <w:rFonts w:eastAsia="Calibri"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7545CF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E67C20" w:rsidRPr="00E67C20" w:rsidRDefault="00E67C20" w:rsidP="007545CF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восстанавливать текст из разрозненных абзацев или путем добавления выпущенных фрагментов.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 xml:space="preserve">Письменная речь 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 </w:t>
      </w:r>
    </w:p>
    <w:p w:rsidR="00E67C20" w:rsidRPr="00E67C20" w:rsidRDefault="00E67C20" w:rsidP="007545CF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E67C20" w:rsidRPr="00E67C20" w:rsidRDefault="00E67C20" w:rsidP="007545CF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E67C20" w:rsidRPr="00E67C20" w:rsidRDefault="00E67C20" w:rsidP="007545CF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E67C20" w:rsidRPr="00E67C20" w:rsidRDefault="00E67C20" w:rsidP="007545CF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писать небольшие письменные высказывания с опорой на образец/ план.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7545CF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делать краткие выписки из текста с целью их использования в собственных устных высказываниях;</w:t>
      </w:r>
    </w:p>
    <w:p w:rsidR="00E67C20" w:rsidRPr="00E67C20" w:rsidRDefault="00E67C20" w:rsidP="007545CF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писать электронное письмо (</w:t>
      </w:r>
      <w:r w:rsidRPr="00E67C20">
        <w:rPr>
          <w:rFonts w:eastAsia="Calibri"/>
          <w:i/>
          <w:color w:val="auto"/>
          <w:lang w:val="en-US" w:eastAsia="en-US"/>
        </w:rPr>
        <w:t>e</w:t>
      </w:r>
      <w:r w:rsidRPr="00E67C20">
        <w:rPr>
          <w:rFonts w:eastAsia="Calibri"/>
          <w:i/>
          <w:color w:val="auto"/>
          <w:lang w:eastAsia="en-US"/>
        </w:rPr>
        <w:t>-</w:t>
      </w:r>
      <w:r w:rsidRPr="00E67C20">
        <w:rPr>
          <w:rFonts w:eastAsia="Calibri"/>
          <w:i/>
          <w:color w:val="auto"/>
          <w:lang w:val="en-US" w:eastAsia="en-US"/>
        </w:rPr>
        <w:t>mail</w:t>
      </w:r>
      <w:r w:rsidRPr="00E67C20">
        <w:rPr>
          <w:rFonts w:eastAsia="Calibri"/>
          <w:i/>
          <w:color w:val="auto"/>
          <w:lang w:eastAsia="en-US"/>
        </w:rPr>
        <w:t>) зарубежному другу в ответ на электронное письмо-стимул;</w:t>
      </w:r>
    </w:p>
    <w:p w:rsidR="00E67C20" w:rsidRPr="00E67C20" w:rsidRDefault="00E67C20" w:rsidP="007545CF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составлять план/ тезисы устного или письменного сообщения; </w:t>
      </w:r>
    </w:p>
    <w:p w:rsidR="00E67C20" w:rsidRPr="00E67C20" w:rsidRDefault="00E67C20" w:rsidP="007545CF">
      <w:pPr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кратко излагать в письменном виде результаты проектной деятельности;</w:t>
      </w:r>
    </w:p>
    <w:p w:rsidR="00E67C20" w:rsidRPr="00E67C20" w:rsidRDefault="00E67C20" w:rsidP="007545CF">
      <w:pPr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писать небольшое письменное высказывание с опорой на нелинейный текст (таблицы, диаграммы и т. п.).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Языковые навыки и средства оперирования ими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Орфография и пунктуация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7545CF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правильно писать изученные слова;</w:t>
      </w:r>
    </w:p>
    <w:p w:rsidR="00E67C20" w:rsidRPr="00E67C20" w:rsidRDefault="00E67C20" w:rsidP="007545CF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E67C20" w:rsidRPr="00E67C20" w:rsidRDefault="00E67C20" w:rsidP="007545CF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7545CF">
      <w:pPr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сравнивать и анализировать буквосочетания английского языка и их транскрипцию.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Фонетическая сторона речи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7545CF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E67C20" w:rsidRPr="00E67C20" w:rsidRDefault="00E67C20" w:rsidP="007545CF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соблюдать правильное ударение в изученных словах;</w:t>
      </w:r>
    </w:p>
    <w:p w:rsidR="00E67C20" w:rsidRPr="00E67C20" w:rsidRDefault="00E67C20" w:rsidP="007545CF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различать коммуникативные типы предложений по их интонации;</w:t>
      </w:r>
    </w:p>
    <w:p w:rsidR="00E67C20" w:rsidRPr="00E67C20" w:rsidRDefault="00E67C20" w:rsidP="007545CF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членить предложение на смысловые группы;</w:t>
      </w:r>
    </w:p>
    <w:p w:rsidR="00E67C20" w:rsidRPr="00E67C20" w:rsidRDefault="00E67C20" w:rsidP="007545CF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7545CF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выражать модальные значения, чувства и эмоции с помощью интонации;</w:t>
      </w:r>
    </w:p>
    <w:p w:rsidR="00E67C20" w:rsidRPr="00E67C20" w:rsidRDefault="00E67C20" w:rsidP="007545CF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различать британские и американские варианты английского языка в прослушанных высказываниях.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Лексическая сторона речи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7545CF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E67C20" w:rsidRPr="00E67C20" w:rsidRDefault="00E67C20" w:rsidP="007545CF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E67C20" w:rsidRPr="00E67C20" w:rsidRDefault="00E67C20" w:rsidP="007545CF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соблюдать существующие в английском языке нормы лексической сочетаемости;</w:t>
      </w:r>
    </w:p>
    <w:p w:rsidR="00E67C20" w:rsidRPr="00E67C20" w:rsidRDefault="00E67C20" w:rsidP="007545CF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E67C20" w:rsidRPr="00E67C20" w:rsidRDefault="00E67C20" w:rsidP="007545CF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 w:bidi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E67C20" w:rsidRPr="00E67C20" w:rsidRDefault="00E67C20" w:rsidP="007545CF">
      <w:pPr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глаголы при помощи аффиксов </w:t>
      </w:r>
      <w:r w:rsidRPr="00E67C20">
        <w:rPr>
          <w:rFonts w:eastAsia="Calibri"/>
          <w:i/>
          <w:color w:val="auto"/>
          <w:lang w:val="en-US" w:eastAsia="en-US"/>
        </w:rPr>
        <w:t>dis</w:t>
      </w:r>
      <w:r w:rsidRPr="00E67C20">
        <w:rPr>
          <w:rFonts w:eastAsia="Calibri"/>
          <w:color w:val="auto"/>
          <w:lang w:eastAsia="en-US"/>
        </w:rPr>
        <w:t xml:space="preserve">-, </w:t>
      </w:r>
      <w:r w:rsidRPr="00E67C20">
        <w:rPr>
          <w:rFonts w:eastAsia="Calibri"/>
          <w:i/>
          <w:color w:val="auto"/>
          <w:lang w:val="en-US" w:eastAsia="en-US"/>
        </w:rPr>
        <w:t>mis</w:t>
      </w:r>
      <w:r w:rsidRPr="00E67C20">
        <w:rPr>
          <w:rFonts w:eastAsia="Calibri"/>
          <w:color w:val="auto"/>
          <w:lang w:eastAsia="en-US"/>
        </w:rPr>
        <w:t xml:space="preserve">-, </w:t>
      </w:r>
      <w:r w:rsidRPr="00E67C20">
        <w:rPr>
          <w:rFonts w:eastAsia="Calibri"/>
          <w:i/>
          <w:color w:val="auto"/>
          <w:lang w:val="en-US" w:eastAsia="en-US"/>
        </w:rPr>
        <w:t>re</w:t>
      </w:r>
      <w:r w:rsidRPr="00E67C20">
        <w:rPr>
          <w:rFonts w:eastAsia="Calibri"/>
          <w:color w:val="auto"/>
          <w:lang w:eastAsia="en-US"/>
        </w:rPr>
        <w:t>-, -</w:t>
      </w:r>
      <w:r w:rsidRPr="00E67C20">
        <w:rPr>
          <w:rFonts w:eastAsia="Calibri"/>
          <w:i/>
          <w:color w:val="auto"/>
          <w:lang w:val="en-US" w:eastAsia="en-US"/>
        </w:rPr>
        <w:t>i</w:t>
      </w:r>
      <w:r w:rsidRPr="00E67C20">
        <w:rPr>
          <w:rFonts w:eastAsia="Calibri"/>
          <w:i/>
          <w:color w:val="auto"/>
          <w:lang w:eastAsia="en-US"/>
        </w:rPr>
        <w:t>ze</w:t>
      </w:r>
      <w:r w:rsidRPr="00E67C20">
        <w:rPr>
          <w:rFonts w:eastAsia="Calibri"/>
          <w:color w:val="auto"/>
          <w:lang w:eastAsia="en-US"/>
        </w:rPr>
        <w:t>/-</w:t>
      </w:r>
      <w:r w:rsidRPr="00E67C20">
        <w:rPr>
          <w:rFonts w:eastAsia="Calibri"/>
          <w:i/>
          <w:color w:val="auto"/>
          <w:lang w:eastAsia="en-US"/>
        </w:rPr>
        <w:t>ise</w:t>
      </w:r>
      <w:r w:rsidRPr="00E67C20">
        <w:rPr>
          <w:rFonts w:eastAsia="Calibri"/>
          <w:color w:val="auto"/>
          <w:lang w:eastAsia="en-US"/>
        </w:rPr>
        <w:t xml:space="preserve">; </w:t>
      </w:r>
    </w:p>
    <w:p w:rsidR="00E67C20" w:rsidRPr="00E67C20" w:rsidRDefault="00E67C20" w:rsidP="007545CF">
      <w:pPr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val="en-US" w:eastAsia="en-US"/>
        </w:rPr>
      </w:pPr>
      <w:r w:rsidRPr="00E67C20">
        <w:rPr>
          <w:rFonts w:eastAsia="Calibri"/>
          <w:color w:val="auto"/>
          <w:lang w:eastAsia="en-US"/>
        </w:rPr>
        <w:t>имена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существительные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при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помощи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суффиксов</w:t>
      </w:r>
      <w:r w:rsidRPr="00E67C20">
        <w:rPr>
          <w:rFonts w:eastAsia="Calibri"/>
          <w:color w:val="auto"/>
          <w:lang w:val="en-US" w:eastAsia="en-US"/>
        </w:rPr>
        <w:t xml:space="preserve"> -</w:t>
      </w:r>
      <w:r w:rsidRPr="00E67C20">
        <w:rPr>
          <w:rFonts w:eastAsia="Calibri"/>
          <w:i/>
          <w:color w:val="auto"/>
          <w:lang w:val="en-US" w:eastAsia="en-US"/>
        </w:rPr>
        <w:t>or</w:t>
      </w:r>
      <w:r w:rsidRPr="00E67C20">
        <w:rPr>
          <w:rFonts w:eastAsia="Calibri"/>
          <w:color w:val="auto"/>
          <w:lang w:val="en-US" w:eastAsia="en-US"/>
        </w:rPr>
        <w:t>/ -</w:t>
      </w:r>
      <w:r w:rsidRPr="00E67C20">
        <w:rPr>
          <w:rFonts w:eastAsia="Calibri"/>
          <w:i/>
          <w:color w:val="auto"/>
          <w:lang w:val="en-US" w:eastAsia="en-US"/>
        </w:rPr>
        <w:t>er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ist</w:t>
      </w:r>
      <w:r w:rsidRPr="00E67C20">
        <w:rPr>
          <w:rFonts w:eastAsia="Calibri"/>
          <w:color w:val="auto"/>
          <w:lang w:val="en-US" w:eastAsia="en-US"/>
        </w:rPr>
        <w:t xml:space="preserve"> , -</w:t>
      </w:r>
      <w:r w:rsidRPr="00E67C20">
        <w:rPr>
          <w:rFonts w:eastAsia="Calibri"/>
          <w:i/>
          <w:color w:val="auto"/>
          <w:lang w:val="en-US" w:eastAsia="en-US"/>
        </w:rPr>
        <w:t>sion</w:t>
      </w:r>
      <w:r w:rsidRPr="00E67C20">
        <w:rPr>
          <w:rFonts w:eastAsia="Calibri"/>
          <w:color w:val="auto"/>
          <w:lang w:val="en-US" w:eastAsia="en-US"/>
        </w:rPr>
        <w:t>/-</w:t>
      </w:r>
      <w:r w:rsidRPr="00E67C20">
        <w:rPr>
          <w:rFonts w:eastAsia="Calibri"/>
          <w:i/>
          <w:color w:val="auto"/>
          <w:lang w:val="en-US" w:eastAsia="en-US"/>
        </w:rPr>
        <w:t>tion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nce</w:t>
      </w:r>
      <w:r w:rsidRPr="00E67C20">
        <w:rPr>
          <w:rFonts w:eastAsia="Calibri"/>
          <w:color w:val="auto"/>
          <w:lang w:val="en-US" w:eastAsia="en-US"/>
        </w:rPr>
        <w:t>/-</w:t>
      </w:r>
      <w:r w:rsidRPr="00E67C20">
        <w:rPr>
          <w:rFonts w:eastAsia="Calibri"/>
          <w:i/>
          <w:color w:val="auto"/>
          <w:lang w:val="en-US" w:eastAsia="en-US"/>
        </w:rPr>
        <w:t>ence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ment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ity</w:t>
      </w:r>
      <w:r w:rsidRPr="00E67C20">
        <w:rPr>
          <w:rFonts w:eastAsia="Calibri"/>
          <w:color w:val="auto"/>
          <w:lang w:val="en-US" w:eastAsia="en-US"/>
        </w:rPr>
        <w:t xml:space="preserve"> , -</w:t>
      </w:r>
      <w:r w:rsidRPr="00E67C20">
        <w:rPr>
          <w:rFonts w:eastAsia="Calibri"/>
          <w:i/>
          <w:color w:val="auto"/>
          <w:lang w:val="en-US" w:eastAsia="en-US"/>
        </w:rPr>
        <w:t>ness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ship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ing</w:t>
      </w:r>
      <w:r w:rsidRPr="00E67C20">
        <w:rPr>
          <w:rFonts w:eastAsia="Calibri"/>
          <w:color w:val="auto"/>
          <w:lang w:val="en-US" w:eastAsia="en-US"/>
        </w:rPr>
        <w:t xml:space="preserve">; </w:t>
      </w:r>
    </w:p>
    <w:p w:rsidR="00E67C20" w:rsidRPr="00E67C20" w:rsidRDefault="00E67C20" w:rsidP="007545CF">
      <w:pPr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val="en-US" w:eastAsia="en-US" w:bidi="en-US"/>
        </w:rPr>
      </w:pPr>
      <w:r w:rsidRPr="00E67C20">
        <w:rPr>
          <w:rFonts w:eastAsia="Calibri"/>
          <w:color w:val="auto"/>
          <w:lang w:eastAsia="en-US"/>
        </w:rPr>
        <w:t>имена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прилагательные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при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помощи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аффиксов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 w:bidi="en-US"/>
        </w:rPr>
        <w:t>inter</w:t>
      </w:r>
      <w:r w:rsidRPr="00E67C20">
        <w:rPr>
          <w:rFonts w:eastAsia="Calibri"/>
          <w:color w:val="auto"/>
          <w:lang w:val="en-US" w:eastAsia="en-US" w:bidi="en-US"/>
        </w:rPr>
        <w:t>-; -</w:t>
      </w:r>
      <w:r w:rsidRPr="00E67C20">
        <w:rPr>
          <w:rFonts w:eastAsia="Calibri"/>
          <w:i/>
          <w:color w:val="auto"/>
          <w:lang w:val="en-US" w:eastAsia="en-US" w:bidi="en-US"/>
        </w:rPr>
        <w:t>y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ly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ful</w:t>
      </w:r>
      <w:r w:rsidRPr="00E67C20">
        <w:rPr>
          <w:rFonts w:eastAsia="Calibri"/>
          <w:color w:val="auto"/>
          <w:lang w:val="en-US" w:eastAsia="en-US" w:bidi="en-US"/>
        </w:rPr>
        <w:t xml:space="preserve"> , -</w:t>
      </w:r>
      <w:r w:rsidRPr="00E67C20">
        <w:rPr>
          <w:rFonts w:eastAsia="Calibri"/>
          <w:i/>
          <w:color w:val="auto"/>
          <w:lang w:val="en-US" w:eastAsia="en-US" w:bidi="en-US"/>
        </w:rPr>
        <w:t>al</w:t>
      </w:r>
      <w:r w:rsidRPr="00E67C20">
        <w:rPr>
          <w:rFonts w:eastAsia="Calibri"/>
          <w:color w:val="auto"/>
          <w:lang w:val="en-US" w:eastAsia="en-US" w:bidi="en-US"/>
        </w:rPr>
        <w:t xml:space="preserve"> , -</w:t>
      </w:r>
      <w:r w:rsidRPr="00E67C20">
        <w:rPr>
          <w:rFonts w:eastAsia="Calibri"/>
          <w:i/>
          <w:color w:val="auto"/>
          <w:lang w:val="en-US" w:eastAsia="en-US" w:bidi="en-US"/>
        </w:rPr>
        <w:t>ic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ian</w:t>
      </w:r>
      <w:r w:rsidRPr="00E67C20">
        <w:rPr>
          <w:rFonts w:eastAsia="Calibri"/>
          <w:color w:val="auto"/>
          <w:lang w:val="en-US" w:eastAsia="en-US" w:bidi="en-US"/>
        </w:rPr>
        <w:t>/</w:t>
      </w:r>
      <w:r w:rsidRPr="00E67C20">
        <w:rPr>
          <w:rFonts w:eastAsia="Calibri"/>
          <w:i/>
          <w:color w:val="auto"/>
          <w:lang w:val="en-US" w:eastAsia="en-US" w:bidi="en-US"/>
        </w:rPr>
        <w:t>an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ing</w:t>
      </w:r>
      <w:r w:rsidRPr="00E67C20">
        <w:rPr>
          <w:rFonts w:eastAsia="Calibri"/>
          <w:color w:val="auto"/>
          <w:lang w:val="en-US" w:eastAsia="en-US" w:bidi="en-US"/>
        </w:rPr>
        <w:t>; -</w:t>
      </w:r>
      <w:r w:rsidRPr="00E67C20">
        <w:rPr>
          <w:rFonts w:eastAsia="Calibri"/>
          <w:i/>
          <w:color w:val="auto"/>
          <w:lang w:val="en-US" w:eastAsia="en-US" w:bidi="en-US"/>
        </w:rPr>
        <w:t>ous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able</w:t>
      </w:r>
      <w:r w:rsidRPr="00E67C20">
        <w:rPr>
          <w:rFonts w:eastAsia="Calibri"/>
          <w:color w:val="auto"/>
          <w:lang w:val="en-US" w:eastAsia="en-US" w:bidi="en-US"/>
        </w:rPr>
        <w:t>/</w:t>
      </w:r>
      <w:r w:rsidRPr="00E67C20">
        <w:rPr>
          <w:rFonts w:eastAsia="Calibri"/>
          <w:i/>
          <w:color w:val="auto"/>
          <w:lang w:val="en-US" w:eastAsia="en-US" w:bidi="en-US"/>
        </w:rPr>
        <w:t>ible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less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ive</w:t>
      </w:r>
      <w:r w:rsidRPr="00E67C20">
        <w:rPr>
          <w:rFonts w:eastAsia="Calibri"/>
          <w:color w:val="auto"/>
          <w:lang w:val="en-US" w:eastAsia="en-US" w:bidi="en-US"/>
        </w:rPr>
        <w:t>;</w:t>
      </w:r>
    </w:p>
    <w:p w:rsidR="00E67C20" w:rsidRPr="00E67C20" w:rsidRDefault="00E67C20" w:rsidP="007545CF">
      <w:pPr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наречия при помощи суффикса -</w:t>
      </w:r>
      <w:r w:rsidRPr="00E67C20">
        <w:rPr>
          <w:rFonts w:eastAsia="Calibri"/>
          <w:i/>
          <w:color w:val="auto"/>
          <w:lang w:val="en-US" w:eastAsia="en-US"/>
        </w:rPr>
        <w:t>ly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имена существительные, имена прилагательные, наречия при помощи отрицательных префиксов </w:t>
      </w:r>
      <w:r w:rsidRPr="00E67C20">
        <w:rPr>
          <w:rFonts w:eastAsia="Calibri"/>
          <w:i/>
          <w:color w:val="auto"/>
          <w:lang w:val="en-US" w:eastAsia="en-US" w:bidi="en-US"/>
        </w:rPr>
        <w:t>un</w:t>
      </w:r>
      <w:r w:rsidRPr="00E67C20">
        <w:rPr>
          <w:rFonts w:eastAsia="Calibri"/>
          <w:color w:val="auto"/>
          <w:lang w:eastAsia="en-US" w:bidi="en-US"/>
        </w:rPr>
        <w:t xml:space="preserve">-, </w:t>
      </w:r>
      <w:r w:rsidRPr="00E67C20">
        <w:rPr>
          <w:rFonts w:eastAsia="Calibri"/>
          <w:i/>
          <w:color w:val="auto"/>
          <w:lang w:val="en-US" w:eastAsia="en-US" w:bidi="en-US"/>
        </w:rPr>
        <w:t>im</w:t>
      </w:r>
      <w:r w:rsidRPr="00E67C20">
        <w:rPr>
          <w:rFonts w:eastAsia="Calibri"/>
          <w:color w:val="auto"/>
          <w:lang w:eastAsia="en-US" w:bidi="en-US"/>
        </w:rPr>
        <w:t>-/</w:t>
      </w:r>
      <w:r w:rsidRPr="00E67C20">
        <w:rPr>
          <w:rFonts w:eastAsia="Calibri"/>
          <w:i/>
          <w:color w:val="auto"/>
          <w:lang w:val="en-US" w:eastAsia="en-US" w:bidi="en-US"/>
        </w:rPr>
        <w:t>in</w:t>
      </w:r>
      <w:r w:rsidRPr="00E67C20">
        <w:rPr>
          <w:rFonts w:eastAsia="Calibri"/>
          <w:color w:val="auto"/>
          <w:lang w:eastAsia="en-US" w:bidi="en-US"/>
        </w:rPr>
        <w:t>-;</w:t>
      </w:r>
    </w:p>
    <w:p w:rsidR="00E67C20" w:rsidRPr="00E67C20" w:rsidRDefault="00E67C20" w:rsidP="007545CF">
      <w:pPr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числительные при помощи суффиксов -</w:t>
      </w:r>
      <w:r w:rsidRPr="00E67C20">
        <w:rPr>
          <w:rFonts w:eastAsia="Calibri"/>
          <w:i/>
          <w:color w:val="auto"/>
          <w:lang w:val="en-US" w:eastAsia="en-US"/>
        </w:rPr>
        <w:t>teen</w:t>
      </w:r>
      <w:r w:rsidRPr="00E67C20">
        <w:rPr>
          <w:rFonts w:eastAsia="Calibri"/>
          <w:color w:val="auto"/>
          <w:lang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ty</w:t>
      </w:r>
      <w:r w:rsidRPr="00E67C20">
        <w:rPr>
          <w:rFonts w:eastAsia="Calibri"/>
          <w:color w:val="auto"/>
          <w:lang w:eastAsia="en-US"/>
        </w:rPr>
        <w:t>; -</w:t>
      </w:r>
      <w:r w:rsidRPr="00E67C20">
        <w:rPr>
          <w:rFonts w:eastAsia="Calibri"/>
          <w:i/>
          <w:color w:val="auto"/>
          <w:lang w:val="en-US" w:eastAsia="en-US"/>
        </w:rPr>
        <w:t>th</w:t>
      </w:r>
      <w:r w:rsidRPr="00E67C20">
        <w:rPr>
          <w:rFonts w:eastAsia="Calibri"/>
          <w:color w:val="auto"/>
          <w:lang w:eastAsia="en-US"/>
        </w:rPr>
        <w:t>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7545CF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E67C20" w:rsidRPr="00E67C20" w:rsidRDefault="00E67C20" w:rsidP="007545CF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E67C20" w:rsidRPr="00E67C20" w:rsidRDefault="00E67C20" w:rsidP="007545CF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наиболее распространенные фразовые глаголы;</w:t>
      </w:r>
    </w:p>
    <w:p w:rsidR="00E67C20" w:rsidRPr="00E67C20" w:rsidRDefault="00E67C20" w:rsidP="007545CF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принадлежность слов к частям речи по аффиксам;</w:t>
      </w:r>
    </w:p>
    <w:p w:rsidR="00E67C20" w:rsidRPr="00E67C20" w:rsidRDefault="00E67C20" w:rsidP="007545CF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различные средства связи в тексте для обеспечения его целостности (</w:t>
      </w:r>
      <w:r w:rsidRPr="00E67C20">
        <w:rPr>
          <w:rFonts w:eastAsia="Calibri"/>
          <w:i/>
          <w:color w:val="auto"/>
          <w:lang w:val="en-US" w:eastAsia="en-US"/>
        </w:rPr>
        <w:t>firstly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to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begin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with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however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as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for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me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finally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at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last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etc</w:t>
      </w:r>
      <w:r w:rsidRPr="00E67C20">
        <w:rPr>
          <w:rFonts w:eastAsia="Calibri"/>
          <w:i/>
          <w:color w:val="auto"/>
          <w:lang w:eastAsia="en-US"/>
        </w:rPr>
        <w:t>.);</w:t>
      </w:r>
    </w:p>
    <w:p w:rsidR="00E67C20" w:rsidRPr="00E67C20" w:rsidRDefault="00E67C20" w:rsidP="007545CF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Грамматическая сторона речи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7545CF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предложения с начальным </w:t>
      </w:r>
      <w:r w:rsidRPr="00E67C20">
        <w:rPr>
          <w:rFonts w:eastAsia="Calibri"/>
          <w:i/>
          <w:color w:val="auto"/>
          <w:lang w:eastAsia="en-US"/>
        </w:rPr>
        <w:t>It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предложения с начальным </w:t>
      </w:r>
      <w:r w:rsidRPr="00E67C20">
        <w:rPr>
          <w:rFonts w:eastAsia="Calibri"/>
          <w:i/>
          <w:color w:val="auto"/>
          <w:lang w:eastAsia="en-US"/>
        </w:rPr>
        <w:t xml:space="preserve">There + </w:t>
      </w:r>
      <w:r w:rsidRPr="00E67C20">
        <w:rPr>
          <w:rFonts w:eastAsia="Calibri"/>
          <w:i/>
          <w:color w:val="auto"/>
          <w:lang w:val="en-US" w:eastAsia="en-US"/>
        </w:rPr>
        <w:t>to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be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сложносочиненные предложения с сочинительными союзами </w:t>
      </w:r>
      <w:r w:rsidRPr="00E67C20">
        <w:rPr>
          <w:rFonts w:eastAsia="Calibri"/>
          <w:i/>
          <w:color w:val="auto"/>
          <w:lang w:eastAsia="en-US"/>
        </w:rPr>
        <w:t>and</w:t>
      </w:r>
      <w:r w:rsidRPr="00E67C20">
        <w:rPr>
          <w:rFonts w:eastAsia="Calibri"/>
          <w:color w:val="auto"/>
          <w:lang w:eastAsia="en-US"/>
        </w:rPr>
        <w:t>,</w:t>
      </w:r>
      <w:r w:rsidRPr="00E67C20">
        <w:rPr>
          <w:rFonts w:eastAsia="Calibri"/>
          <w:i/>
          <w:color w:val="auto"/>
          <w:lang w:eastAsia="en-US"/>
        </w:rPr>
        <w:t xml:space="preserve"> but</w:t>
      </w:r>
      <w:r w:rsidRPr="00E67C20">
        <w:rPr>
          <w:rFonts w:eastAsia="Calibri"/>
          <w:color w:val="auto"/>
          <w:lang w:eastAsia="en-US"/>
        </w:rPr>
        <w:t>,</w:t>
      </w:r>
      <w:r w:rsidRPr="00E67C20">
        <w:rPr>
          <w:rFonts w:eastAsia="Calibri"/>
          <w:i/>
          <w:color w:val="auto"/>
          <w:lang w:eastAsia="en-US"/>
        </w:rPr>
        <w:t xml:space="preserve"> or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сложноподчиненные предложения с союзами и союзными словами </w:t>
      </w:r>
      <w:r w:rsidRPr="00E67C20">
        <w:rPr>
          <w:rFonts w:eastAsia="Calibri"/>
          <w:i/>
          <w:color w:val="auto"/>
          <w:lang w:val="en-US" w:eastAsia="en-US"/>
        </w:rPr>
        <w:t>because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if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that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who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which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what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when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where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how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why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val="en-US" w:eastAsia="en-US"/>
        </w:rPr>
      </w:pPr>
      <w:r w:rsidRPr="00E67C20">
        <w:rPr>
          <w:rFonts w:eastAsia="Calibri"/>
          <w:color w:val="auto"/>
          <w:lang w:eastAsia="en-US"/>
        </w:rPr>
        <w:t>распознавать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употреблять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в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речи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условные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предложения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реального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характера</w:t>
      </w:r>
      <w:r w:rsidRPr="00E67C20">
        <w:rPr>
          <w:rFonts w:eastAsia="Calibri"/>
          <w:color w:val="auto"/>
          <w:lang w:val="en-US" w:eastAsia="en-US"/>
        </w:rPr>
        <w:t xml:space="preserve"> (Conditional I – </w:t>
      </w:r>
      <w:r w:rsidRPr="00E67C20">
        <w:rPr>
          <w:rFonts w:eastAsia="Calibri"/>
          <w:i/>
          <w:color w:val="auto"/>
          <w:lang w:val="en-US" w:eastAsia="en-US"/>
        </w:rPr>
        <w:t>If I see Jim, I’ll invite him to our school party</w:t>
      </w:r>
      <w:r w:rsidRPr="00E67C20">
        <w:rPr>
          <w:rFonts w:eastAsia="Calibri"/>
          <w:color w:val="auto"/>
          <w:lang w:val="en-US" w:eastAsia="en-US"/>
        </w:rPr>
        <w:t xml:space="preserve">) </w:t>
      </w:r>
      <w:r w:rsidRPr="00E67C20">
        <w:rPr>
          <w:rFonts w:eastAsia="Calibri"/>
          <w:color w:val="auto"/>
          <w:lang w:eastAsia="en-US"/>
        </w:rPr>
        <w:t>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нереального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характера</w:t>
      </w:r>
      <w:r w:rsidRPr="00E67C20">
        <w:rPr>
          <w:rFonts w:eastAsia="Calibri"/>
          <w:color w:val="auto"/>
          <w:lang w:val="en-US" w:eastAsia="en-US"/>
        </w:rPr>
        <w:t xml:space="preserve"> (Conditional II</w:t>
      </w:r>
      <w:r w:rsidRPr="00E67C20">
        <w:rPr>
          <w:rFonts w:eastAsia="Calibri"/>
          <w:i/>
          <w:color w:val="auto"/>
          <w:lang w:val="en-US" w:eastAsia="en-US"/>
        </w:rPr>
        <w:t xml:space="preserve"> – If I were you, I would start learning French);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существительные с определенным/ неопределенным/нулевым артиклем;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наречия времени и образа действия и слова, выражающие количество (</w:t>
      </w:r>
      <w:r w:rsidRPr="00E67C20">
        <w:rPr>
          <w:rFonts w:eastAsia="Calibri"/>
          <w:i/>
          <w:color w:val="auto"/>
          <w:lang w:val="en-US" w:eastAsia="en-US"/>
        </w:rPr>
        <w:t>many</w:t>
      </w:r>
      <w:r w:rsidRPr="00E67C20">
        <w:rPr>
          <w:rFonts w:eastAsia="Calibri"/>
          <w:color w:val="auto"/>
          <w:lang w:eastAsia="en-US"/>
        </w:rPr>
        <w:t>/</w:t>
      </w:r>
      <w:r w:rsidRPr="00E67C20">
        <w:rPr>
          <w:rFonts w:eastAsia="Calibri"/>
          <w:i/>
          <w:color w:val="auto"/>
          <w:lang w:val="en-US" w:eastAsia="en-US"/>
        </w:rPr>
        <w:t>much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few</w:t>
      </w:r>
      <w:r w:rsidRPr="00E67C20">
        <w:rPr>
          <w:rFonts w:eastAsia="Calibri"/>
          <w:color w:val="auto"/>
          <w:lang w:eastAsia="en-US"/>
        </w:rPr>
        <w:t>/</w:t>
      </w:r>
      <w:r w:rsidRPr="00E67C20">
        <w:rPr>
          <w:rFonts w:eastAsia="Calibri"/>
          <w:i/>
          <w:color w:val="auto"/>
          <w:lang w:val="en-US" w:eastAsia="en-US"/>
        </w:rPr>
        <w:t>a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few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little</w:t>
      </w:r>
      <w:r w:rsidRPr="00E67C20">
        <w:rPr>
          <w:rFonts w:eastAsia="Calibri"/>
          <w:color w:val="auto"/>
          <w:lang w:eastAsia="en-US"/>
        </w:rPr>
        <w:t>/</w:t>
      </w:r>
      <w:r w:rsidRPr="00E67C20">
        <w:rPr>
          <w:rFonts w:eastAsia="Calibri"/>
          <w:i/>
          <w:color w:val="auto"/>
          <w:lang w:val="en-US" w:eastAsia="en-US"/>
        </w:rPr>
        <w:t>a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little</w:t>
      </w:r>
      <w:r w:rsidRPr="00E67C20">
        <w:rPr>
          <w:rFonts w:eastAsia="Calibri"/>
          <w:color w:val="auto"/>
          <w:lang w:eastAsia="en-US"/>
        </w:rPr>
        <w:t>); наречия в положительной, сравнительной и превосходной степенях, образованные по правилу и исключения;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количественные и порядковые числительные;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различные грамматические средства для выражения будущего времени: Simple Future</w:t>
      </w:r>
      <w:r w:rsidRPr="00E67C20">
        <w:rPr>
          <w:rFonts w:eastAsia="Calibri"/>
          <w:i/>
          <w:color w:val="auto"/>
          <w:lang w:eastAsia="en-US"/>
        </w:rPr>
        <w:t xml:space="preserve">, to be going to, </w:t>
      </w:r>
      <w:r w:rsidRPr="00E67C20">
        <w:rPr>
          <w:rFonts w:eastAsia="Calibri"/>
          <w:color w:val="auto"/>
          <w:lang w:eastAsia="en-US"/>
        </w:rPr>
        <w:t>Present Continuous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модальные глаголы и их эквиваленты (</w:t>
      </w:r>
      <w:r w:rsidRPr="00E67C20">
        <w:rPr>
          <w:rFonts w:eastAsia="Calibri"/>
          <w:i/>
          <w:color w:val="auto"/>
          <w:lang w:val="en-US" w:eastAsia="en-US"/>
        </w:rPr>
        <w:t>may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can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could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be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able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to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must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have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to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should</w:t>
      </w:r>
      <w:r w:rsidRPr="00E67C20">
        <w:rPr>
          <w:rFonts w:eastAsia="Calibri"/>
          <w:color w:val="auto"/>
          <w:lang w:eastAsia="en-US"/>
        </w:rPr>
        <w:t>);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глаголы в следующих формах страдательного залога: </w:t>
      </w:r>
      <w:r w:rsidRPr="00E67C20">
        <w:rPr>
          <w:rFonts w:eastAsia="Calibri"/>
          <w:color w:val="auto"/>
          <w:lang w:val="en-US" w:eastAsia="en-US"/>
        </w:rPr>
        <w:t>Present</w:t>
      </w:r>
      <w:r w:rsidRPr="00E67C20">
        <w:rPr>
          <w:rFonts w:eastAsia="Calibri"/>
          <w:color w:val="auto"/>
          <w:lang w:eastAsia="en-US"/>
        </w:rPr>
        <w:t xml:space="preserve"> </w:t>
      </w:r>
      <w:r w:rsidRPr="00E67C20">
        <w:rPr>
          <w:rFonts w:eastAsia="Calibri"/>
          <w:color w:val="auto"/>
          <w:lang w:val="en-US" w:eastAsia="en-US"/>
        </w:rPr>
        <w:t>Simple</w:t>
      </w:r>
      <w:r w:rsidRPr="00E67C20">
        <w:rPr>
          <w:rFonts w:eastAsia="Calibri"/>
          <w:color w:val="auto"/>
          <w:lang w:eastAsia="en-US"/>
        </w:rPr>
        <w:t xml:space="preserve"> </w:t>
      </w:r>
      <w:r w:rsidRPr="00E67C20">
        <w:rPr>
          <w:rFonts w:eastAsia="Calibri"/>
          <w:color w:val="auto"/>
          <w:lang w:val="en-US" w:eastAsia="en-US"/>
        </w:rPr>
        <w:t>Passive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color w:val="auto"/>
          <w:lang w:val="en-US" w:eastAsia="en-US"/>
        </w:rPr>
        <w:t>Past</w:t>
      </w:r>
      <w:r w:rsidRPr="00E67C20">
        <w:rPr>
          <w:rFonts w:eastAsia="Calibri"/>
          <w:color w:val="auto"/>
          <w:lang w:eastAsia="en-US"/>
        </w:rPr>
        <w:t xml:space="preserve"> </w:t>
      </w:r>
      <w:r w:rsidRPr="00E67C20">
        <w:rPr>
          <w:rFonts w:eastAsia="Calibri"/>
          <w:color w:val="auto"/>
          <w:lang w:val="en-US" w:eastAsia="en-US"/>
        </w:rPr>
        <w:t>Simple</w:t>
      </w:r>
      <w:r w:rsidRPr="00E67C20">
        <w:rPr>
          <w:rFonts w:eastAsia="Calibri"/>
          <w:color w:val="auto"/>
          <w:lang w:eastAsia="en-US"/>
        </w:rPr>
        <w:t xml:space="preserve"> </w:t>
      </w:r>
      <w:r w:rsidRPr="00E67C20">
        <w:rPr>
          <w:rFonts w:eastAsia="Calibri"/>
          <w:color w:val="auto"/>
          <w:lang w:val="en-US" w:eastAsia="en-US"/>
        </w:rPr>
        <w:t>Passive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сложноподчиненные предложения с придаточными: времени с союзом </w:t>
      </w:r>
      <w:r w:rsidRPr="00E67C20">
        <w:rPr>
          <w:rFonts w:eastAsia="Calibri"/>
          <w:i/>
          <w:color w:val="auto"/>
          <w:lang w:val="en-US" w:eastAsia="en-US"/>
        </w:rPr>
        <w:t>since</w:t>
      </w:r>
      <w:r w:rsidRPr="00E67C20">
        <w:rPr>
          <w:rFonts w:eastAsia="Calibri"/>
          <w:i/>
          <w:color w:val="auto"/>
          <w:lang w:eastAsia="en-US"/>
        </w:rPr>
        <w:t xml:space="preserve">; цели с союзом </w:t>
      </w:r>
      <w:r w:rsidRPr="00E67C20">
        <w:rPr>
          <w:rFonts w:eastAsia="Calibri"/>
          <w:i/>
          <w:color w:val="auto"/>
          <w:lang w:val="en-US" w:eastAsia="en-US"/>
        </w:rPr>
        <w:t>so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that</w:t>
      </w:r>
      <w:r w:rsidRPr="00E67C20">
        <w:rPr>
          <w:rFonts w:eastAsia="Calibri"/>
          <w:i/>
          <w:color w:val="auto"/>
          <w:lang w:eastAsia="en-US"/>
        </w:rPr>
        <w:t xml:space="preserve">; условия с союзом </w:t>
      </w:r>
      <w:r w:rsidRPr="00E67C20">
        <w:rPr>
          <w:rFonts w:eastAsia="Calibri"/>
          <w:i/>
          <w:color w:val="auto"/>
          <w:lang w:val="en-US" w:eastAsia="en-US"/>
        </w:rPr>
        <w:t>unless</w:t>
      </w:r>
      <w:r w:rsidRPr="00E67C20">
        <w:rPr>
          <w:rFonts w:eastAsia="Calibri"/>
          <w:i/>
          <w:color w:val="auto"/>
          <w:lang w:eastAsia="en-US"/>
        </w:rPr>
        <w:t xml:space="preserve">; определительными с союзами </w:t>
      </w:r>
      <w:r w:rsidRPr="00E67C20">
        <w:rPr>
          <w:rFonts w:eastAsia="Calibri"/>
          <w:i/>
          <w:color w:val="auto"/>
          <w:lang w:val="en-US" w:eastAsia="en-US"/>
        </w:rPr>
        <w:t>who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which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that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сложноподчиненные предложения с союзами whoever, whatever, however, whenever;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предложения с конструкциями </w:t>
      </w:r>
      <w:r w:rsidRPr="00E67C20">
        <w:rPr>
          <w:rFonts w:eastAsia="Calibri"/>
          <w:i/>
          <w:color w:val="auto"/>
          <w:lang w:val="en-US" w:eastAsia="en-US"/>
        </w:rPr>
        <w:t>as</w:t>
      </w:r>
      <w:r w:rsidRPr="00E67C20">
        <w:rPr>
          <w:rFonts w:eastAsia="Calibri"/>
          <w:i/>
          <w:color w:val="auto"/>
          <w:lang w:eastAsia="en-US"/>
        </w:rPr>
        <w:t xml:space="preserve"> … </w:t>
      </w:r>
      <w:r w:rsidRPr="00E67C20">
        <w:rPr>
          <w:rFonts w:eastAsia="Calibri"/>
          <w:i/>
          <w:color w:val="auto"/>
          <w:lang w:val="en-US" w:eastAsia="en-US"/>
        </w:rPr>
        <w:t>as</w:t>
      </w:r>
      <w:r w:rsidRPr="00E67C20">
        <w:rPr>
          <w:rFonts w:eastAsia="Calibri"/>
          <w:i/>
          <w:color w:val="auto"/>
          <w:lang w:eastAsia="en-US"/>
        </w:rPr>
        <w:t xml:space="preserve">; </w:t>
      </w:r>
      <w:r w:rsidRPr="00E67C20">
        <w:rPr>
          <w:rFonts w:eastAsia="Calibri"/>
          <w:i/>
          <w:color w:val="auto"/>
          <w:lang w:val="en-US" w:eastAsia="en-US"/>
        </w:rPr>
        <w:t>not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so</w:t>
      </w:r>
      <w:r w:rsidRPr="00E67C20">
        <w:rPr>
          <w:rFonts w:eastAsia="Calibri"/>
          <w:i/>
          <w:color w:val="auto"/>
          <w:lang w:eastAsia="en-US"/>
        </w:rPr>
        <w:t xml:space="preserve"> … </w:t>
      </w:r>
      <w:r w:rsidRPr="00E67C20">
        <w:rPr>
          <w:rFonts w:eastAsia="Calibri"/>
          <w:i/>
          <w:color w:val="auto"/>
          <w:lang w:val="en-US" w:eastAsia="en-US"/>
        </w:rPr>
        <w:t>as</w:t>
      </w:r>
      <w:r w:rsidRPr="00E67C20">
        <w:rPr>
          <w:rFonts w:eastAsia="Calibri"/>
          <w:i/>
          <w:color w:val="auto"/>
          <w:lang w:eastAsia="en-US"/>
        </w:rPr>
        <w:t xml:space="preserve">; </w:t>
      </w:r>
      <w:r w:rsidRPr="00E67C20">
        <w:rPr>
          <w:rFonts w:eastAsia="Calibri"/>
          <w:i/>
          <w:color w:val="auto"/>
          <w:lang w:val="en-US" w:eastAsia="en-US"/>
        </w:rPr>
        <w:t>either</w:t>
      </w:r>
      <w:r w:rsidRPr="00E67C20">
        <w:rPr>
          <w:rFonts w:eastAsia="Calibri"/>
          <w:i/>
          <w:color w:val="auto"/>
          <w:lang w:eastAsia="en-US"/>
        </w:rPr>
        <w:t xml:space="preserve"> … </w:t>
      </w:r>
      <w:r w:rsidRPr="00E67C20">
        <w:rPr>
          <w:rFonts w:eastAsia="Calibri"/>
          <w:i/>
          <w:color w:val="auto"/>
          <w:lang w:val="en-US" w:eastAsia="en-US"/>
        </w:rPr>
        <w:t>or</w:t>
      </w:r>
      <w:r w:rsidRPr="00E67C20">
        <w:rPr>
          <w:rFonts w:eastAsia="Calibri"/>
          <w:i/>
          <w:color w:val="auto"/>
          <w:lang w:eastAsia="en-US"/>
        </w:rPr>
        <w:t xml:space="preserve">; </w:t>
      </w:r>
      <w:r w:rsidRPr="00E67C20">
        <w:rPr>
          <w:rFonts w:eastAsia="Calibri"/>
          <w:i/>
          <w:color w:val="auto"/>
          <w:lang w:val="en-US" w:eastAsia="en-US"/>
        </w:rPr>
        <w:t>neither</w:t>
      </w:r>
      <w:r w:rsidRPr="00E67C20">
        <w:rPr>
          <w:rFonts w:eastAsia="Calibri"/>
          <w:i/>
          <w:color w:val="auto"/>
          <w:lang w:eastAsia="en-US"/>
        </w:rPr>
        <w:t xml:space="preserve"> … </w:t>
      </w:r>
      <w:r w:rsidRPr="00E67C20">
        <w:rPr>
          <w:rFonts w:eastAsia="Calibri"/>
          <w:i/>
          <w:color w:val="auto"/>
          <w:lang w:val="en-US" w:eastAsia="en-US"/>
        </w:rPr>
        <w:t>nor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предложения с конструкцией I wish;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конструкции с глаголами на -ing: to love/hate doing something; Stop talking;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val="en-US"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и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употреблять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в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речи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конструкции</w:t>
      </w:r>
      <w:r w:rsidRPr="00E67C20">
        <w:rPr>
          <w:rFonts w:eastAsia="Calibri"/>
          <w:i/>
          <w:color w:val="auto"/>
          <w:lang w:val="en-US" w:eastAsia="en-US"/>
        </w:rPr>
        <w:t xml:space="preserve"> It takes me …to do something; to look / feel / be happy;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глаголы во временных формах действительного залога: </w:t>
      </w:r>
      <w:r w:rsidRPr="00E67C20">
        <w:rPr>
          <w:rFonts w:eastAsia="Calibri"/>
          <w:i/>
          <w:color w:val="auto"/>
          <w:lang w:val="en-US" w:eastAsia="en-US"/>
        </w:rPr>
        <w:t>Past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Perfect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de-DE" w:eastAsia="en-US"/>
        </w:rPr>
        <w:t xml:space="preserve">Present </w:t>
      </w:r>
      <w:r w:rsidRPr="00E67C20">
        <w:rPr>
          <w:rFonts w:eastAsia="Calibri"/>
          <w:i/>
          <w:color w:val="auto"/>
          <w:lang w:val="en-US" w:eastAsia="en-US"/>
        </w:rPr>
        <w:t>Perfect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Continuous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Future</w:t>
      </w:r>
      <w:r w:rsidRPr="00E67C20">
        <w:rPr>
          <w:rFonts w:eastAsia="Calibri"/>
          <w:i/>
          <w:color w:val="auto"/>
          <w:lang w:eastAsia="en-US"/>
        </w:rPr>
        <w:t>-</w:t>
      </w:r>
      <w:r w:rsidRPr="00E67C20">
        <w:rPr>
          <w:rFonts w:eastAsia="Calibri"/>
          <w:i/>
          <w:color w:val="auto"/>
          <w:lang w:val="en-US" w:eastAsia="en-US"/>
        </w:rPr>
        <w:t>in</w:t>
      </w:r>
      <w:r w:rsidRPr="00E67C20">
        <w:rPr>
          <w:rFonts w:eastAsia="Calibri"/>
          <w:i/>
          <w:color w:val="auto"/>
          <w:lang w:eastAsia="en-US"/>
        </w:rPr>
        <w:t>-</w:t>
      </w:r>
      <w:r w:rsidRPr="00E67C20">
        <w:rPr>
          <w:rFonts w:eastAsia="Calibri"/>
          <w:i/>
          <w:color w:val="auto"/>
          <w:lang w:val="en-US" w:eastAsia="en-US"/>
        </w:rPr>
        <w:t>the</w:t>
      </w:r>
      <w:r w:rsidRPr="00E67C20">
        <w:rPr>
          <w:rFonts w:eastAsia="Calibri"/>
          <w:i/>
          <w:color w:val="auto"/>
          <w:lang w:eastAsia="en-US"/>
        </w:rPr>
        <w:t>-</w:t>
      </w:r>
      <w:r w:rsidRPr="00E67C20">
        <w:rPr>
          <w:rFonts w:eastAsia="Calibri"/>
          <w:i/>
          <w:color w:val="auto"/>
          <w:lang w:val="en-US" w:eastAsia="en-US"/>
        </w:rPr>
        <w:t>Past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глаголы в формах страдательного залога Future Simple Passive, </w:t>
      </w:r>
      <w:r w:rsidRPr="00E67C20">
        <w:rPr>
          <w:rFonts w:eastAsia="Calibri"/>
          <w:i/>
          <w:color w:val="auto"/>
          <w:lang w:val="en-US" w:eastAsia="en-US"/>
        </w:rPr>
        <w:t>Present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Perfect</w:t>
      </w:r>
      <w:r w:rsidRPr="00E67C20">
        <w:rPr>
          <w:rFonts w:eastAsia="Calibri"/>
          <w:i/>
          <w:color w:val="auto"/>
          <w:lang w:eastAsia="en-US"/>
        </w:rPr>
        <w:t xml:space="preserve"> Passive;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модальные глаголы </w:t>
      </w:r>
      <w:r w:rsidRPr="00E67C20">
        <w:rPr>
          <w:rFonts w:eastAsia="Calibri"/>
          <w:i/>
          <w:color w:val="auto"/>
          <w:lang w:val="en-US" w:eastAsia="en-US"/>
        </w:rPr>
        <w:t>need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shall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might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would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r w:rsidRPr="00E67C20">
        <w:rPr>
          <w:rFonts w:eastAsia="Calibri"/>
          <w:i/>
          <w:color w:val="auto"/>
          <w:lang w:val="en-US" w:eastAsia="en-US"/>
        </w:rPr>
        <w:t>I</w:t>
      </w:r>
      <w:r w:rsidRPr="00E67C20">
        <w:rPr>
          <w:rFonts w:eastAsia="Calibri"/>
          <w:i/>
          <w:color w:val="auto"/>
          <w:lang w:eastAsia="en-US"/>
        </w:rPr>
        <w:t xml:space="preserve"> и </w:t>
      </w:r>
      <w:r w:rsidRPr="00E67C20">
        <w:rPr>
          <w:rFonts w:eastAsia="Calibri"/>
          <w:i/>
          <w:color w:val="auto"/>
          <w:lang w:val="en-US" w:eastAsia="en-US"/>
        </w:rPr>
        <w:t>II</w:t>
      </w:r>
      <w:r w:rsidRPr="00E67C20">
        <w:rPr>
          <w:rFonts w:eastAsia="Calibri"/>
          <w:i/>
          <w:color w:val="auto"/>
          <w:lang w:eastAsia="en-US"/>
        </w:rPr>
        <w:t>, отглагольного существительного) без различения их функций и употреблять их в речи;</w:t>
      </w:r>
    </w:p>
    <w:p w:rsidR="00E67C20" w:rsidRPr="00E67C20" w:rsidRDefault="00E67C20" w:rsidP="007545CF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словосочетания «Причастие </w:t>
      </w:r>
      <w:r w:rsidRPr="00E67C20">
        <w:rPr>
          <w:rFonts w:eastAsia="Calibri"/>
          <w:i/>
          <w:color w:val="auto"/>
          <w:lang w:val="en-US" w:eastAsia="en-US"/>
        </w:rPr>
        <w:t>I</w:t>
      </w:r>
      <w:r w:rsidRPr="00E67C20">
        <w:rPr>
          <w:rFonts w:eastAsia="Calibri"/>
          <w:i/>
          <w:color w:val="auto"/>
          <w:lang w:eastAsia="en-US"/>
        </w:rPr>
        <w:t>+существительное» (</w:t>
      </w:r>
      <w:r w:rsidRPr="00E67C20">
        <w:rPr>
          <w:rFonts w:eastAsia="Calibri"/>
          <w:i/>
          <w:color w:val="auto"/>
          <w:lang w:val="en-US" w:eastAsia="en-US"/>
        </w:rPr>
        <w:t>a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playing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child</w:t>
      </w:r>
      <w:r w:rsidRPr="00E67C20">
        <w:rPr>
          <w:rFonts w:eastAsia="Calibri"/>
          <w:i/>
          <w:color w:val="auto"/>
          <w:lang w:eastAsia="en-US"/>
        </w:rPr>
        <w:t xml:space="preserve">) и «Причастие </w:t>
      </w:r>
      <w:r w:rsidRPr="00E67C20">
        <w:rPr>
          <w:rFonts w:eastAsia="Calibri"/>
          <w:i/>
          <w:color w:val="auto"/>
          <w:lang w:val="en-US" w:eastAsia="en-US"/>
        </w:rPr>
        <w:t>II</w:t>
      </w:r>
      <w:r w:rsidRPr="00E67C20">
        <w:rPr>
          <w:rFonts w:eastAsia="Calibri"/>
          <w:i/>
          <w:color w:val="auto"/>
          <w:lang w:eastAsia="en-US"/>
        </w:rPr>
        <w:t>+существительное» (</w:t>
      </w:r>
      <w:r w:rsidRPr="00E67C20">
        <w:rPr>
          <w:rFonts w:eastAsia="Calibri"/>
          <w:i/>
          <w:color w:val="auto"/>
          <w:lang w:val="en-US" w:eastAsia="en-US"/>
        </w:rPr>
        <w:t>a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written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poem</w:t>
      </w:r>
      <w:r w:rsidRPr="00E67C20">
        <w:rPr>
          <w:rFonts w:eastAsia="Calibri"/>
          <w:i/>
          <w:color w:val="auto"/>
          <w:lang w:eastAsia="en-US"/>
        </w:rPr>
        <w:t>).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Социокультурные знания и умения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7545CF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eastAsia="Arial Unicode MS"/>
          <w:color w:val="auto"/>
          <w:lang w:eastAsia="ar-SA"/>
        </w:rPr>
      </w:pPr>
      <w:r w:rsidRPr="00E67C20">
        <w:rPr>
          <w:rFonts w:eastAsia="Arial Unicode MS"/>
          <w:color w:val="auto"/>
          <w:lang w:eastAsia="ar-SA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E67C20" w:rsidRPr="00E67C20" w:rsidRDefault="00E67C20" w:rsidP="007545CF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eastAsia="Arial Unicode MS"/>
          <w:color w:val="auto"/>
          <w:lang w:eastAsia="ar-SA"/>
        </w:rPr>
      </w:pPr>
      <w:r w:rsidRPr="00E67C20">
        <w:rPr>
          <w:rFonts w:eastAsia="Arial Unicode MS"/>
          <w:color w:val="auto"/>
          <w:lang w:eastAsia="ar-SA"/>
        </w:rPr>
        <w:t>представлять родную страну и культуру на английском языке;</w:t>
      </w:r>
    </w:p>
    <w:p w:rsidR="00E67C20" w:rsidRPr="00E67C20" w:rsidRDefault="00E67C20" w:rsidP="007545CF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eastAsia="Arial Unicode MS"/>
          <w:color w:val="auto"/>
          <w:lang w:eastAsia="ar-SA"/>
        </w:rPr>
      </w:pPr>
      <w:r w:rsidRPr="00E67C20">
        <w:rPr>
          <w:rFonts w:eastAsia="Arial Unicode MS"/>
          <w:color w:val="auto"/>
          <w:lang w:eastAsia="ar-SA"/>
        </w:rPr>
        <w:t>понимать социокультурные реалии при чтении и аудировании в рамках изученного материала.</w:t>
      </w:r>
    </w:p>
    <w:p w:rsidR="00E67C20" w:rsidRPr="00E67C20" w:rsidRDefault="00E67C20" w:rsidP="00E67C20">
      <w:pPr>
        <w:ind w:firstLine="709"/>
        <w:jc w:val="both"/>
        <w:rPr>
          <w:rFonts w:eastAsia="Arial Unicode MS"/>
          <w:color w:val="auto"/>
          <w:lang w:eastAsia="ar-SA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7545CF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eastAsia="Calibri"/>
          <w:b/>
          <w:i/>
          <w:color w:val="auto"/>
          <w:lang w:eastAsia="en-US"/>
        </w:rPr>
      </w:pPr>
      <w:r w:rsidRPr="00E67C20">
        <w:rPr>
          <w:rFonts w:eastAsia="Arial Unicode MS"/>
          <w:i/>
          <w:color w:val="auto"/>
          <w:lang w:eastAsia="ar-SA"/>
        </w:rPr>
        <w:t>использовать социокультурные реалии при создании устных и письменных высказываний;</w:t>
      </w:r>
    </w:p>
    <w:p w:rsidR="00E67C20" w:rsidRPr="00E67C20" w:rsidRDefault="00E67C20" w:rsidP="007545CF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eastAsia="Calibri"/>
          <w:b/>
          <w:i/>
          <w:color w:val="auto"/>
          <w:lang w:eastAsia="en-US"/>
        </w:rPr>
      </w:pPr>
      <w:r w:rsidRPr="00E67C20">
        <w:rPr>
          <w:rFonts w:eastAsia="Arial Unicode MS"/>
          <w:i/>
          <w:color w:val="auto"/>
          <w:lang w:eastAsia="ar-SA"/>
        </w:rPr>
        <w:t>находить сходство и различие в традициях родной страны и страны/стран изучаемого языка.</w:t>
      </w:r>
    </w:p>
    <w:p w:rsidR="00E67C20" w:rsidRPr="00E67C20" w:rsidRDefault="00E67C20" w:rsidP="00E67C20">
      <w:pPr>
        <w:ind w:firstLine="709"/>
        <w:jc w:val="both"/>
        <w:rPr>
          <w:rFonts w:eastAsia="Arial Unicode MS"/>
          <w:b/>
          <w:color w:val="auto"/>
          <w:lang w:eastAsia="ar-SA"/>
        </w:rPr>
      </w:pPr>
      <w:r w:rsidRPr="00E67C20">
        <w:rPr>
          <w:rFonts w:eastAsia="Arial Unicode MS"/>
          <w:b/>
          <w:color w:val="auto"/>
          <w:lang w:eastAsia="ar-SA"/>
        </w:rPr>
        <w:t>Компенсаторные умения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7545CF">
      <w:pPr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Arial Unicode MS"/>
          <w:color w:val="auto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E67C20" w:rsidRPr="00E67C20" w:rsidRDefault="00E67C20" w:rsidP="00E67C20">
      <w:pPr>
        <w:ind w:firstLine="709"/>
        <w:jc w:val="both"/>
        <w:rPr>
          <w:rFonts w:eastAsia="Arial Unicode MS"/>
          <w:color w:val="auto"/>
          <w:lang w:eastAsia="ar-SA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4E0F2E" w:rsidRDefault="00E67C20" w:rsidP="007545CF">
      <w:pPr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eastAsia="Arial Unicode MS"/>
          <w:color w:val="auto"/>
          <w:lang w:eastAsia="ar-SA"/>
        </w:rPr>
      </w:pPr>
      <w:r w:rsidRPr="004E0F2E">
        <w:rPr>
          <w:rFonts w:eastAsia="Arial Unicode MS"/>
          <w:color w:val="auto"/>
          <w:lang w:eastAsia="ar-SA"/>
        </w:rPr>
        <w:t>использовать перифраз, синонимические и антонимические средства при говорении;</w:t>
      </w:r>
    </w:p>
    <w:p w:rsidR="00E67C20" w:rsidRPr="004E0F2E" w:rsidRDefault="00E67C20" w:rsidP="007545CF">
      <w:pPr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eastAsia="Calibri"/>
          <w:b/>
          <w:color w:val="auto"/>
          <w:lang w:eastAsia="en-US"/>
        </w:rPr>
      </w:pPr>
      <w:r w:rsidRPr="004E0F2E">
        <w:rPr>
          <w:rFonts w:eastAsia="Arial Unicode MS"/>
          <w:color w:val="auto"/>
          <w:lang w:eastAsia="ar-SA"/>
        </w:rPr>
        <w:t>пользоваться языковой и контекстуальной догадкой при аудировании и чтении.</w:t>
      </w:r>
    </w:p>
    <w:p w:rsidR="00E3245D" w:rsidRPr="006E6A89" w:rsidRDefault="004B6B89" w:rsidP="00E3245D">
      <w:pPr>
        <w:ind w:left="720" w:firstLine="700"/>
        <w:jc w:val="center"/>
        <w:rPr>
          <w:b/>
          <w:color w:val="auto"/>
        </w:rPr>
      </w:pPr>
      <w:r>
        <w:rPr>
          <w:b/>
          <w:color w:val="auto"/>
        </w:rPr>
        <w:t xml:space="preserve">2. </w:t>
      </w:r>
      <w:r w:rsidR="0031389F" w:rsidRPr="006E6A89">
        <w:rPr>
          <w:b/>
          <w:color w:val="auto"/>
        </w:rPr>
        <w:t>СОДЕРЖАНИЕ УЧЕБНОГО ПРЕДМЕТА</w:t>
      </w:r>
    </w:p>
    <w:p w:rsidR="008308B6" w:rsidRPr="008308B6" w:rsidRDefault="008308B6" w:rsidP="008308B6">
      <w:pPr>
        <w:jc w:val="both"/>
        <w:rPr>
          <w:rFonts w:eastAsiaTheme="minorEastAsia" w:cstheme="minorBidi"/>
          <w:color w:val="auto"/>
        </w:rPr>
      </w:pPr>
      <w:r w:rsidRPr="008308B6">
        <w:rPr>
          <w:rFonts w:eastAsiaTheme="minorEastAsia" w:cstheme="minorBidi"/>
          <w:b/>
          <w:color w:val="auto"/>
        </w:rPr>
        <w:t>«Ты счастлив в школе?» - 10 часов</w:t>
      </w:r>
      <w:r>
        <w:rPr>
          <w:rFonts w:eastAsiaTheme="minorEastAsia" w:cstheme="minorBidi"/>
          <w:b/>
          <w:color w:val="auto"/>
        </w:rPr>
        <w:t>.</w:t>
      </w:r>
      <w:r w:rsidRPr="008308B6">
        <w:rPr>
          <w:rFonts w:eastAsiaTheme="minorEastAsia" w:cstheme="minorBidi"/>
          <w:b/>
          <w:color w:val="auto"/>
        </w:rPr>
        <w:t xml:space="preserve"> </w:t>
      </w:r>
      <w:r>
        <w:rPr>
          <w:rFonts w:eastAsiaTheme="minorEastAsia" w:cstheme="minorBidi"/>
          <w:color w:val="auto"/>
        </w:rPr>
        <w:t>Г</w:t>
      </w:r>
      <w:r w:rsidRPr="008308B6">
        <w:rPr>
          <w:rFonts w:eastAsiaTheme="minorEastAsia" w:cstheme="minorBidi"/>
          <w:color w:val="auto"/>
        </w:rPr>
        <w:t>де британские дети проводят летние каникулы, с каким настроением они возвращаются в школу после каникул, какие предметы изучают их сверстники, какие мероприятия проводятся в британских школах, а также с некоторыми типами школ в британской системе образования.</w:t>
      </w:r>
    </w:p>
    <w:p w:rsidR="008308B6" w:rsidRPr="008308B6" w:rsidRDefault="008308B6" w:rsidP="008308B6">
      <w:pPr>
        <w:jc w:val="both"/>
        <w:rPr>
          <w:rFonts w:eastAsiaTheme="minorEastAsia" w:cstheme="minorBidi"/>
          <w:color w:val="auto"/>
        </w:rPr>
      </w:pPr>
      <w:r w:rsidRPr="008308B6">
        <w:rPr>
          <w:rFonts w:eastAsiaTheme="minorEastAsia" w:cstheme="minorBidi"/>
          <w:b/>
          <w:color w:val="auto"/>
        </w:rPr>
        <w:t>«</w:t>
      </w:r>
      <w:r>
        <w:rPr>
          <w:rFonts w:eastAsiaTheme="minorEastAsia" w:cstheme="minorBidi"/>
          <w:b/>
          <w:color w:val="auto"/>
        </w:rPr>
        <w:t>В чём ты хорош</w:t>
      </w:r>
      <w:r w:rsidRPr="008308B6">
        <w:rPr>
          <w:rFonts w:eastAsiaTheme="minorEastAsia" w:cstheme="minorBidi"/>
          <w:b/>
          <w:color w:val="auto"/>
        </w:rPr>
        <w:t>?»</w:t>
      </w:r>
      <w:r w:rsidRPr="008308B6">
        <w:rPr>
          <w:rFonts w:eastAsiaTheme="minorEastAsia" w:cstheme="minorBidi"/>
          <w:color w:val="auto"/>
        </w:rPr>
        <w:t xml:space="preserve"> </w:t>
      </w:r>
      <w:r w:rsidRPr="008308B6">
        <w:rPr>
          <w:rFonts w:eastAsiaTheme="minorEastAsia" w:cstheme="minorBidi"/>
          <w:b/>
          <w:color w:val="auto"/>
        </w:rPr>
        <w:t>- 10 часов</w:t>
      </w:r>
      <w:r>
        <w:rPr>
          <w:rFonts w:eastAsiaTheme="minorEastAsia" w:cstheme="minorBidi"/>
          <w:b/>
          <w:color w:val="auto"/>
        </w:rPr>
        <w:t>.</w:t>
      </w:r>
      <w:r w:rsidRPr="008308B6">
        <w:rPr>
          <w:rFonts w:eastAsiaTheme="minorEastAsia" w:cstheme="minorBidi"/>
          <w:color w:val="auto"/>
        </w:rPr>
        <w:t xml:space="preserve"> </w:t>
      </w:r>
      <w:r>
        <w:rPr>
          <w:rFonts w:eastAsiaTheme="minorEastAsia" w:cstheme="minorBidi"/>
          <w:color w:val="auto"/>
        </w:rPr>
        <w:t>Д</w:t>
      </w:r>
      <w:r w:rsidRPr="008308B6">
        <w:rPr>
          <w:rFonts w:eastAsiaTheme="minorEastAsia" w:cstheme="minorBidi"/>
          <w:color w:val="auto"/>
        </w:rPr>
        <w:t>остижения британских и американских де</w:t>
      </w:r>
      <w:r>
        <w:rPr>
          <w:rFonts w:eastAsiaTheme="minorEastAsia" w:cstheme="minorBidi"/>
          <w:color w:val="auto"/>
        </w:rPr>
        <w:t>тей (в учебе, спорте и т. д.)</w:t>
      </w:r>
    </w:p>
    <w:p w:rsidR="008308B6" w:rsidRPr="008308B6" w:rsidRDefault="008308B6" w:rsidP="008308B6">
      <w:pPr>
        <w:jc w:val="both"/>
        <w:rPr>
          <w:rFonts w:eastAsiaTheme="minorEastAsia" w:cstheme="minorBidi"/>
          <w:color w:val="auto"/>
        </w:rPr>
      </w:pPr>
      <w:r w:rsidRPr="008308B6">
        <w:rPr>
          <w:rFonts w:eastAsiaTheme="minorEastAsia" w:cstheme="minorBidi"/>
          <w:b/>
          <w:color w:val="auto"/>
        </w:rPr>
        <w:t>«Могут ли люди обойтись без тебя?»</w:t>
      </w:r>
      <w:r w:rsidRPr="008308B6">
        <w:rPr>
          <w:rFonts w:eastAsiaTheme="minorEastAsia" w:cstheme="minorBidi"/>
          <w:color w:val="auto"/>
        </w:rPr>
        <w:t xml:space="preserve"> </w:t>
      </w:r>
      <w:r w:rsidRPr="008308B6">
        <w:rPr>
          <w:rFonts w:eastAsiaTheme="minorEastAsia" w:cstheme="minorBidi"/>
          <w:b/>
          <w:color w:val="auto"/>
        </w:rPr>
        <w:t>- 1</w:t>
      </w:r>
      <w:r w:rsidR="00871288">
        <w:rPr>
          <w:rFonts w:eastAsiaTheme="minorEastAsia" w:cstheme="minorBidi"/>
          <w:b/>
          <w:color w:val="auto"/>
        </w:rPr>
        <w:t>2</w:t>
      </w:r>
      <w:r w:rsidRPr="008308B6">
        <w:rPr>
          <w:rFonts w:eastAsiaTheme="minorEastAsia" w:cstheme="minorBidi"/>
          <w:b/>
          <w:color w:val="auto"/>
        </w:rPr>
        <w:t xml:space="preserve"> часов</w:t>
      </w:r>
      <w:r>
        <w:rPr>
          <w:rFonts w:eastAsiaTheme="minorEastAsia" w:cstheme="minorBidi"/>
          <w:b/>
          <w:color w:val="auto"/>
        </w:rPr>
        <w:t>.</w:t>
      </w:r>
      <w:r w:rsidRPr="008308B6">
        <w:rPr>
          <w:rFonts w:eastAsiaTheme="minorEastAsia" w:cstheme="minorBidi"/>
          <w:color w:val="auto"/>
        </w:rPr>
        <w:t xml:space="preserve"> </w:t>
      </w:r>
      <w:r>
        <w:rPr>
          <w:rFonts w:eastAsiaTheme="minorEastAsia" w:cstheme="minorBidi"/>
          <w:color w:val="auto"/>
        </w:rPr>
        <w:t>Жизнь</w:t>
      </w:r>
      <w:r w:rsidRPr="008308B6">
        <w:rPr>
          <w:rFonts w:eastAsiaTheme="minorEastAsia" w:cstheme="minorBidi"/>
          <w:color w:val="auto"/>
        </w:rPr>
        <w:t xml:space="preserve"> зарубежных сверстников в Великобритании и США. </w:t>
      </w:r>
      <w:r>
        <w:rPr>
          <w:rFonts w:eastAsiaTheme="minorEastAsia" w:cstheme="minorBidi"/>
          <w:color w:val="auto"/>
        </w:rPr>
        <w:t>Работа</w:t>
      </w:r>
      <w:r w:rsidRPr="008308B6">
        <w:rPr>
          <w:rFonts w:eastAsiaTheme="minorEastAsia" w:cstheme="minorBidi"/>
          <w:color w:val="auto"/>
        </w:rPr>
        <w:t xml:space="preserve"> существующих в этих странах благотворительных организаций, </w:t>
      </w:r>
      <w:r>
        <w:rPr>
          <w:rFonts w:eastAsiaTheme="minorEastAsia" w:cstheme="minorBidi"/>
          <w:color w:val="auto"/>
        </w:rPr>
        <w:t>благотворительность</w:t>
      </w:r>
      <w:r w:rsidRPr="008308B6">
        <w:rPr>
          <w:rFonts w:eastAsiaTheme="minorEastAsia" w:cstheme="minorBidi"/>
          <w:color w:val="auto"/>
        </w:rPr>
        <w:t>, обязанност</w:t>
      </w:r>
      <w:r>
        <w:rPr>
          <w:rFonts w:eastAsiaTheme="minorEastAsia" w:cstheme="minorBidi"/>
          <w:color w:val="auto"/>
        </w:rPr>
        <w:t xml:space="preserve">и по дому, </w:t>
      </w:r>
      <w:r w:rsidRPr="008308B6">
        <w:rPr>
          <w:rFonts w:eastAsiaTheme="minorEastAsia" w:cstheme="minorBidi"/>
          <w:color w:val="auto"/>
        </w:rPr>
        <w:t>помощ</w:t>
      </w:r>
      <w:r>
        <w:rPr>
          <w:rFonts w:eastAsiaTheme="minorEastAsia" w:cstheme="minorBidi"/>
          <w:color w:val="auto"/>
        </w:rPr>
        <w:t>ь родителям и другим людям.</w:t>
      </w:r>
    </w:p>
    <w:p w:rsidR="008308B6" w:rsidRPr="008308B6" w:rsidRDefault="008308B6" w:rsidP="008308B6">
      <w:pPr>
        <w:jc w:val="both"/>
        <w:rPr>
          <w:rFonts w:eastAsiaTheme="minorEastAsia" w:cstheme="minorBidi"/>
          <w:color w:val="auto"/>
        </w:rPr>
      </w:pPr>
      <w:r w:rsidRPr="008308B6">
        <w:rPr>
          <w:rFonts w:eastAsiaTheme="minorEastAsia" w:cstheme="minorBidi"/>
          <w:b/>
          <w:color w:val="auto"/>
        </w:rPr>
        <w:t>«Ты друг планеты?»</w:t>
      </w:r>
      <w:r w:rsidRPr="008308B6">
        <w:rPr>
          <w:rFonts w:eastAsiaTheme="minorEastAsia" w:cstheme="minorBidi"/>
          <w:color w:val="auto"/>
        </w:rPr>
        <w:t xml:space="preserve"> </w:t>
      </w:r>
      <w:r w:rsidRPr="008308B6">
        <w:rPr>
          <w:rFonts w:eastAsiaTheme="minorEastAsia" w:cstheme="minorBidi"/>
          <w:b/>
          <w:color w:val="auto"/>
        </w:rPr>
        <w:t>- 10 часов</w:t>
      </w:r>
      <w:r>
        <w:rPr>
          <w:rFonts w:eastAsiaTheme="minorEastAsia" w:cstheme="minorBidi"/>
          <w:color w:val="auto"/>
        </w:rPr>
        <w:t>. Э</w:t>
      </w:r>
      <w:r w:rsidRPr="008308B6">
        <w:rPr>
          <w:rFonts w:eastAsiaTheme="minorEastAsia" w:cstheme="minorBidi"/>
          <w:color w:val="auto"/>
        </w:rPr>
        <w:t>кологически</w:t>
      </w:r>
      <w:r>
        <w:rPr>
          <w:rFonts w:eastAsiaTheme="minorEastAsia" w:cstheme="minorBidi"/>
          <w:color w:val="auto"/>
        </w:rPr>
        <w:t>е</w:t>
      </w:r>
      <w:r w:rsidRPr="008308B6">
        <w:rPr>
          <w:rFonts w:eastAsiaTheme="minorEastAsia" w:cstheme="minorBidi"/>
          <w:color w:val="auto"/>
        </w:rPr>
        <w:t xml:space="preserve"> организаци</w:t>
      </w:r>
      <w:r>
        <w:rPr>
          <w:rFonts w:eastAsiaTheme="minorEastAsia" w:cstheme="minorBidi"/>
          <w:color w:val="auto"/>
        </w:rPr>
        <w:t>и</w:t>
      </w:r>
      <w:r w:rsidRPr="008308B6">
        <w:rPr>
          <w:rFonts w:eastAsiaTheme="minorEastAsia" w:cstheme="minorBidi"/>
          <w:color w:val="auto"/>
        </w:rPr>
        <w:t>, их действия, экологическ</w:t>
      </w:r>
      <w:r>
        <w:rPr>
          <w:rFonts w:eastAsiaTheme="minorEastAsia" w:cstheme="minorBidi"/>
          <w:color w:val="auto"/>
        </w:rPr>
        <w:t>ое воспитание в школах, действия граждан по охране природы.</w:t>
      </w:r>
    </w:p>
    <w:p w:rsidR="008308B6" w:rsidRPr="008308B6" w:rsidRDefault="008308B6" w:rsidP="008308B6">
      <w:pPr>
        <w:jc w:val="both"/>
        <w:rPr>
          <w:rFonts w:eastAsiaTheme="minorEastAsia" w:cstheme="minorBidi"/>
          <w:color w:val="auto"/>
        </w:rPr>
      </w:pPr>
      <w:r w:rsidRPr="008308B6">
        <w:rPr>
          <w:rFonts w:eastAsiaTheme="minorEastAsia" w:cstheme="minorBidi"/>
          <w:b/>
          <w:color w:val="auto"/>
        </w:rPr>
        <w:t>«Ты счастлив со своими друзьями?»</w:t>
      </w:r>
      <w:r w:rsidRPr="008308B6">
        <w:rPr>
          <w:rFonts w:eastAsiaTheme="minorEastAsia" w:cstheme="minorBidi"/>
          <w:color w:val="auto"/>
        </w:rPr>
        <w:t xml:space="preserve"> </w:t>
      </w:r>
      <w:r w:rsidRPr="008308B6">
        <w:rPr>
          <w:rFonts w:eastAsiaTheme="minorEastAsia" w:cstheme="minorBidi"/>
          <w:b/>
          <w:color w:val="auto"/>
        </w:rPr>
        <w:t>- 12 часов</w:t>
      </w:r>
      <w:r w:rsidRPr="008308B6">
        <w:rPr>
          <w:rFonts w:eastAsiaTheme="minorEastAsia" w:cstheme="minorBidi"/>
          <w:color w:val="auto"/>
        </w:rPr>
        <w:t xml:space="preserve"> </w:t>
      </w:r>
      <w:r>
        <w:rPr>
          <w:rFonts w:eastAsiaTheme="minorEastAsia" w:cstheme="minorBidi"/>
          <w:color w:val="auto"/>
        </w:rPr>
        <w:t>О</w:t>
      </w:r>
      <w:r w:rsidRPr="008308B6">
        <w:rPr>
          <w:rFonts w:eastAsiaTheme="minorEastAsia" w:cstheme="minorBidi"/>
          <w:color w:val="auto"/>
        </w:rPr>
        <w:t>собенност</w:t>
      </w:r>
      <w:r>
        <w:rPr>
          <w:rFonts w:eastAsiaTheme="minorEastAsia" w:cstheme="minorBidi"/>
          <w:color w:val="auto"/>
        </w:rPr>
        <w:t>и</w:t>
      </w:r>
      <w:r w:rsidRPr="008308B6">
        <w:rPr>
          <w:rFonts w:eastAsiaTheme="minorEastAsia" w:cstheme="minorBidi"/>
          <w:color w:val="auto"/>
        </w:rPr>
        <w:t xml:space="preserve"> дружеских взаимоотношений в культурах разных стран на примерах из жизни реальных людей (современные газетные и журнальные публикации, биографические статьи) и на примерах героев художественных произведений, </w:t>
      </w:r>
      <w:r>
        <w:rPr>
          <w:rFonts w:eastAsiaTheme="minorEastAsia" w:cstheme="minorBidi"/>
          <w:color w:val="auto"/>
        </w:rPr>
        <w:t>понятия</w:t>
      </w:r>
      <w:r w:rsidRPr="008308B6">
        <w:rPr>
          <w:rFonts w:eastAsiaTheme="minorEastAsia" w:cstheme="minorBidi"/>
          <w:color w:val="auto"/>
        </w:rPr>
        <w:t xml:space="preserve"> и реали</w:t>
      </w:r>
      <w:r>
        <w:rPr>
          <w:rFonts w:eastAsiaTheme="minorEastAsia" w:cstheme="minorBidi"/>
          <w:color w:val="auto"/>
        </w:rPr>
        <w:t>и</w:t>
      </w:r>
      <w:r w:rsidRPr="008308B6">
        <w:rPr>
          <w:rFonts w:eastAsiaTheme="minorEastAsia" w:cstheme="minorBidi"/>
          <w:color w:val="auto"/>
        </w:rPr>
        <w:t xml:space="preserve"> англоязычных стран</w:t>
      </w:r>
      <w:r>
        <w:rPr>
          <w:rFonts w:asciiTheme="minorHAnsi" w:eastAsiaTheme="minorEastAsia" w:hAnsiTheme="minorHAnsi" w:cstheme="minorBidi"/>
          <w:color w:val="auto"/>
        </w:rPr>
        <w:t>.</w:t>
      </w:r>
    </w:p>
    <w:p w:rsidR="008308B6" w:rsidRPr="008308B6" w:rsidRDefault="008308B6" w:rsidP="008308B6">
      <w:pPr>
        <w:jc w:val="both"/>
        <w:rPr>
          <w:rFonts w:eastAsiaTheme="minorEastAsia" w:cstheme="minorBidi"/>
          <w:color w:val="auto"/>
        </w:rPr>
      </w:pPr>
      <w:r w:rsidRPr="008308B6">
        <w:rPr>
          <w:rFonts w:eastAsiaTheme="minorEastAsia" w:cstheme="minorBidi"/>
          <w:b/>
          <w:color w:val="auto"/>
        </w:rPr>
        <w:t>«Что самое лучшее в твоей стране?»</w:t>
      </w:r>
      <w:r w:rsidRPr="008308B6">
        <w:rPr>
          <w:rFonts w:eastAsiaTheme="minorEastAsia" w:cstheme="minorBidi"/>
          <w:color w:val="auto"/>
        </w:rPr>
        <w:t xml:space="preserve"> - </w:t>
      </w:r>
      <w:r w:rsidR="00871288">
        <w:rPr>
          <w:rFonts w:eastAsiaTheme="minorEastAsia" w:cstheme="minorBidi"/>
          <w:b/>
          <w:color w:val="auto"/>
        </w:rPr>
        <w:t>10</w:t>
      </w:r>
      <w:r w:rsidRPr="008308B6">
        <w:rPr>
          <w:rFonts w:eastAsiaTheme="minorEastAsia" w:cstheme="minorBidi"/>
          <w:b/>
          <w:color w:val="auto"/>
        </w:rPr>
        <w:t xml:space="preserve"> часов</w:t>
      </w:r>
      <w:r>
        <w:rPr>
          <w:rFonts w:eastAsiaTheme="minorEastAsia" w:cstheme="minorBidi"/>
          <w:color w:val="auto"/>
        </w:rPr>
        <w:t>. П</w:t>
      </w:r>
      <w:r w:rsidRPr="008308B6">
        <w:rPr>
          <w:rFonts w:eastAsiaTheme="minorEastAsia" w:cstheme="minorBidi"/>
          <w:color w:val="auto"/>
        </w:rPr>
        <w:t>опулярны</w:t>
      </w:r>
      <w:r>
        <w:rPr>
          <w:rFonts w:eastAsiaTheme="minorEastAsia" w:cstheme="minorBidi"/>
          <w:color w:val="auto"/>
        </w:rPr>
        <w:t>е</w:t>
      </w:r>
      <w:r w:rsidRPr="008308B6">
        <w:rPr>
          <w:rFonts w:eastAsiaTheme="minorEastAsia" w:cstheme="minorBidi"/>
          <w:color w:val="auto"/>
        </w:rPr>
        <w:t xml:space="preserve"> и любимы</w:t>
      </w:r>
      <w:r>
        <w:rPr>
          <w:rFonts w:eastAsiaTheme="minorEastAsia" w:cstheme="minorBidi"/>
          <w:color w:val="auto"/>
        </w:rPr>
        <w:t>е личности, события, явления</w:t>
      </w:r>
      <w:r w:rsidRPr="008308B6">
        <w:rPr>
          <w:rFonts w:eastAsiaTheme="minorEastAsia" w:cstheme="minorBidi"/>
          <w:color w:val="auto"/>
        </w:rPr>
        <w:t>, достопримечательност</w:t>
      </w:r>
      <w:r>
        <w:rPr>
          <w:rFonts w:eastAsiaTheme="minorEastAsia" w:cstheme="minorBidi"/>
          <w:color w:val="auto"/>
        </w:rPr>
        <w:t>и</w:t>
      </w:r>
      <w:r w:rsidRPr="008308B6">
        <w:rPr>
          <w:rFonts w:eastAsiaTheme="minorEastAsia" w:cstheme="minorBidi"/>
          <w:color w:val="auto"/>
        </w:rPr>
        <w:t xml:space="preserve"> и товар</w:t>
      </w:r>
      <w:r>
        <w:rPr>
          <w:rFonts w:eastAsiaTheme="minorEastAsia" w:cstheme="minorBidi"/>
          <w:color w:val="auto"/>
        </w:rPr>
        <w:t>ы</w:t>
      </w:r>
      <w:r w:rsidRPr="008308B6">
        <w:rPr>
          <w:rFonts w:eastAsiaTheme="minorEastAsia" w:cstheme="minorBidi"/>
          <w:color w:val="auto"/>
        </w:rPr>
        <w:t xml:space="preserve"> Великобритании и России</w:t>
      </w:r>
      <w:r w:rsidRPr="008308B6">
        <w:rPr>
          <w:rFonts w:asciiTheme="minorHAnsi" w:eastAsiaTheme="minorEastAsia" w:hAnsiTheme="minorHAnsi" w:cstheme="minorBidi"/>
          <w:b/>
          <w:i/>
          <w:color w:val="auto"/>
        </w:rPr>
        <w:t>.</w:t>
      </w:r>
      <w:r w:rsidRPr="008308B6">
        <w:rPr>
          <w:rFonts w:eastAsiaTheme="minorEastAsia" w:cstheme="minorBidi"/>
          <w:color w:val="auto"/>
        </w:rPr>
        <w:t>).</w:t>
      </w:r>
    </w:p>
    <w:p w:rsidR="008308B6" w:rsidRPr="008308B6" w:rsidRDefault="008308B6" w:rsidP="008308B6">
      <w:pPr>
        <w:jc w:val="both"/>
        <w:rPr>
          <w:rFonts w:eastAsiaTheme="minorEastAsia" w:cstheme="minorBidi"/>
          <w:color w:val="auto"/>
        </w:rPr>
      </w:pPr>
      <w:r w:rsidRPr="008308B6">
        <w:rPr>
          <w:rFonts w:eastAsiaTheme="minorEastAsia" w:cstheme="minorBidi"/>
          <w:b/>
          <w:color w:val="auto"/>
        </w:rPr>
        <w:t>«У тебя есть пример для подражания?»</w:t>
      </w:r>
      <w:r w:rsidRPr="008308B6">
        <w:rPr>
          <w:rFonts w:eastAsiaTheme="minorEastAsia" w:cstheme="minorBidi"/>
          <w:color w:val="auto"/>
        </w:rPr>
        <w:t xml:space="preserve">  </w:t>
      </w:r>
      <w:r w:rsidRPr="008308B6">
        <w:rPr>
          <w:rFonts w:eastAsiaTheme="minorEastAsia" w:cstheme="minorBidi"/>
          <w:b/>
          <w:color w:val="auto"/>
        </w:rPr>
        <w:t>- 10 часов</w:t>
      </w:r>
      <w:r w:rsidRPr="008308B6">
        <w:rPr>
          <w:rFonts w:eastAsiaTheme="minorEastAsia" w:cstheme="minorBidi"/>
          <w:color w:val="auto"/>
        </w:rPr>
        <w:t xml:space="preserve"> выдающи</w:t>
      </w:r>
      <w:r w:rsidR="00085BF6">
        <w:rPr>
          <w:rFonts w:eastAsiaTheme="minorEastAsia" w:cstheme="minorBidi"/>
          <w:color w:val="auto"/>
        </w:rPr>
        <w:t>еся</w:t>
      </w:r>
      <w:r w:rsidRPr="008308B6">
        <w:rPr>
          <w:rFonts w:eastAsiaTheme="minorEastAsia" w:cstheme="minorBidi"/>
          <w:color w:val="auto"/>
        </w:rPr>
        <w:t xml:space="preserve"> личност</w:t>
      </w:r>
      <w:r w:rsidR="00085BF6">
        <w:rPr>
          <w:rFonts w:eastAsiaTheme="minorEastAsia" w:cstheme="minorBidi"/>
          <w:color w:val="auto"/>
        </w:rPr>
        <w:t>и</w:t>
      </w:r>
      <w:r w:rsidRPr="008308B6">
        <w:rPr>
          <w:rFonts w:eastAsiaTheme="minorEastAsia" w:cstheme="minorBidi"/>
          <w:color w:val="auto"/>
        </w:rPr>
        <w:t xml:space="preserve"> англоязычной и родной культур, професси</w:t>
      </w:r>
      <w:r w:rsidR="00085BF6">
        <w:rPr>
          <w:rFonts w:eastAsiaTheme="minorEastAsia" w:cstheme="minorBidi"/>
          <w:color w:val="auto"/>
        </w:rPr>
        <w:t>и</w:t>
      </w:r>
      <w:r w:rsidRPr="008308B6">
        <w:rPr>
          <w:rFonts w:eastAsiaTheme="minorEastAsia" w:cstheme="minorBidi"/>
          <w:color w:val="auto"/>
        </w:rPr>
        <w:t>, которые</w:t>
      </w:r>
      <w:r w:rsidR="00085BF6">
        <w:rPr>
          <w:rFonts w:eastAsiaTheme="minorEastAsia" w:cstheme="minorBidi"/>
          <w:color w:val="auto"/>
        </w:rPr>
        <w:t xml:space="preserve"> сделали их известными в мире.</w:t>
      </w:r>
    </w:p>
    <w:p w:rsidR="008308B6" w:rsidRPr="008308B6" w:rsidRDefault="008308B6" w:rsidP="00085BF6">
      <w:pPr>
        <w:jc w:val="both"/>
        <w:rPr>
          <w:rFonts w:eastAsiaTheme="minorEastAsia" w:cstheme="minorBidi"/>
          <w:color w:val="auto"/>
        </w:rPr>
      </w:pPr>
      <w:r w:rsidRPr="008308B6">
        <w:rPr>
          <w:rFonts w:eastAsiaTheme="minorEastAsia" w:cstheme="minorBidi"/>
          <w:b/>
          <w:color w:val="auto"/>
        </w:rPr>
        <w:t>«Как ты проводишь с</w:t>
      </w:r>
      <w:r w:rsidR="00085BF6">
        <w:rPr>
          <w:rFonts w:eastAsiaTheme="minorEastAsia" w:cstheme="minorBidi"/>
          <w:b/>
          <w:color w:val="auto"/>
        </w:rPr>
        <w:t xml:space="preserve">вое свободное время?» - </w:t>
      </w:r>
      <w:r w:rsidR="00871288">
        <w:rPr>
          <w:rFonts w:eastAsiaTheme="minorEastAsia" w:cstheme="minorBidi"/>
          <w:b/>
          <w:color w:val="auto"/>
        </w:rPr>
        <w:t>12</w:t>
      </w:r>
      <w:r w:rsidR="00085BF6">
        <w:rPr>
          <w:rFonts w:eastAsiaTheme="minorEastAsia" w:cstheme="minorBidi"/>
          <w:b/>
          <w:color w:val="auto"/>
        </w:rPr>
        <w:t xml:space="preserve"> часов. </w:t>
      </w:r>
      <w:r w:rsidR="00085BF6" w:rsidRPr="00085BF6">
        <w:rPr>
          <w:rFonts w:eastAsiaTheme="minorEastAsia" w:cstheme="minorBidi"/>
          <w:color w:val="auto"/>
        </w:rPr>
        <w:t>К</w:t>
      </w:r>
      <w:r w:rsidRPr="008308B6">
        <w:rPr>
          <w:rFonts w:eastAsiaTheme="minorEastAsia" w:cstheme="minorBidi"/>
          <w:color w:val="auto"/>
        </w:rPr>
        <w:t>ак британские дети проводят свободное время, с их увлечения и популярны</w:t>
      </w:r>
      <w:r w:rsidR="00085BF6">
        <w:rPr>
          <w:rFonts w:eastAsiaTheme="minorEastAsia" w:cstheme="minorBidi"/>
          <w:color w:val="auto"/>
        </w:rPr>
        <w:t>е хобби. О</w:t>
      </w:r>
      <w:r w:rsidRPr="008308B6">
        <w:rPr>
          <w:rFonts w:eastAsiaTheme="minorEastAsia" w:cstheme="minorBidi"/>
          <w:color w:val="auto"/>
        </w:rPr>
        <w:t>бъявления, которые а</w:t>
      </w:r>
      <w:r w:rsidR="00085BF6">
        <w:rPr>
          <w:rFonts w:eastAsiaTheme="minorEastAsia" w:cstheme="minorBidi"/>
          <w:color w:val="auto"/>
        </w:rPr>
        <w:t>нонсируют детские мероприятия.</w:t>
      </w:r>
    </w:p>
    <w:p w:rsidR="008308B6" w:rsidRDefault="008308B6" w:rsidP="00085BF6">
      <w:pPr>
        <w:jc w:val="both"/>
        <w:rPr>
          <w:rFonts w:eastAsiaTheme="minorEastAsia" w:cstheme="minorBidi"/>
          <w:color w:val="auto"/>
        </w:rPr>
      </w:pPr>
      <w:r w:rsidRPr="008308B6">
        <w:rPr>
          <w:rFonts w:eastAsiaTheme="minorEastAsia" w:cstheme="minorBidi"/>
          <w:b/>
          <w:color w:val="auto"/>
        </w:rPr>
        <w:t xml:space="preserve">«Что </w:t>
      </w:r>
      <w:r w:rsidR="00085BF6">
        <w:rPr>
          <w:rFonts w:eastAsiaTheme="minorEastAsia" w:cstheme="minorBidi"/>
          <w:b/>
          <w:color w:val="auto"/>
        </w:rPr>
        <w:t>особенного в</w:t>
      </w:r>
      <w:r w:rsidRPr="008308B6">
        <w:rPr>
          <w:rFonts w:eastAsiaTheme="minorEastAsia" w:cstheme="minorBidi"/>
          <w:b/>
          <w:color w:val="auto"/>
        </w:rPr>
        <w:t xml:space="preserve"> твоей стране?»</w:t>
      </w:r>
      <w:r w:rsidRPr="008308B6">
        <w:rPr>
          <w:rFonts w:eastAsiaTheme="minorEastAsia" w:cstheme="minorBidi"/>
          <w:color w:val="auto"/>
        </w:rPr>
        <w:t xml:space="preserve"> - </w:t>
      </w:r>
      <w:r w:rsidR="00871288">
        <w:rPr>
          <w:rFonts w:eastAsiaTheme="minorEastAsia" w:cstheme="minorBidi"/>
          <w:b/>
          <w:color w:val="auto"/>
        </w:rPr>
        <w:t>16</w:t>
      </w:r>
      <w:r w:rsidRPr="008308B6">
        <w:rPr>
          <w:rFonts w:eastAsiaTheme="minorEastAsia" w:cstheme="minorBidi"/>
          <w:b/>
          <w:color w:val="auto"/>
        </w:rPr>
        <w:t xml:space="preserve"> часов</w:t>
      </w:r>
      <w:r w:rsidR="00085BF6">
        <w:rPr>
          <w:rFonts w:eastAsiaTheme="minorEastAsia" w:cstheme="minorBidi"/>
          <w:color w:val="auto"/>
        </w:rPr>
        <w:t>. П</w:t>
      </w:r>
      <w:r w:rsidRPr="008308B6">
        <w:rPr>
          <w:rFonts w:eastAsiaTheme="minorEastAsia" w:cstheme="minorBidi"/>
          <w:color w:val="auto"/>
        </w:rPr>
        <w:t>амятник</w:t>
      </w:r>
      <w:r w:rsidR="00085BF6">
        <w:rPr>
          <w:rFonts w:eastAsiaTheme="minorEastAsia" w:cstheme="minorBidi"/>
          <w:color w:val="auto"/>
        </w:rPr>
        <w:t>и</w:t>
      </w:r>
      <w:r w:rsidRPr="008308B6">
        <w:rPr>
          <w:rFonts w:eastAsiaTheme="minorEastAsia" w:cstheme="minorBidi"/>
          <w:color w:val="auto"/>
        </w:rPr>
        <w:t xml:space="preserve"> истории, архитектурны</w:t>
      </w:r>
      <w:r w:rsidR="00085BF6">
        <w:rPr>
          <w:rFonts w:eastAsiaTheme="minorEastAsia" w:cstheme="minorBidi"/>
          <w:color w:val="auto"/>
        </w:rPr>
        <w:t>е</w:t>
      </w:r>
      <w:r w:rsidRPr="008308B6">
        <w:rPr>
          <w:rFonts w:eastAsiaTheme="minorEastAsia" w:cstheme="minorBidi"/>
          <w:color w:val="auto"/>
        </w:rPr>
        <w:t xml:space="preserve"> памятник</w:t>
      </w:r>
      <w:r w:rsidR="00085BF6">
        <w:rPr>
          <w:rFonts w:eastAsiaTheme="minorEastAsia" w:cstheme="minorBidi"/>
          <w:color w:val="auto"/>
        </w:rPr>
        <w:t>и Британии, США и России.</w:t>
      </w:r>
    </w:p>
    <w:p w:rsidR="00871288" w:rsidRDefault="00871288" w:rsidP="00085BF6">
      <w:pPr>
        <w:jc w:val="both"/>
        <w:rPr>
          <w:rFonts w:eastAsiaTheme="minorEastAsia" w:cstheme="minorBidi"/>
          <w:color w:val="auto"/>
        </w:rPr>
      </w:pPr>
    </w:p>
    <w:p w:rsidR="00871288" w:rsidRPr="00871288" w:rsidRDefault="004B6B89" w:rsidP="004B6B89">
      <w:pPr>
        <w:spacing w:after="246" w:line="259" w:lineRule="auto"/>
        <w:ind w:right="-15"/>
        <w:contextualSpacing/>
        <w:jc w:val="center"/>
      </w:pPr>
      <w:r>
        <w:rPr>
          <w:b/>
        </w:rPr>
        <w:t xml:space="preserve">3. </w:t>
      </w:r>
      <w:r w:rsidR="00871288" w:rsidRPr="00871288">
        <w:rPr>
          <w:b/>
        </w:rPr>
        <w:t xml:space="preserve">Тематическое планирование с указанием количества часов, отводимых на изучение каждой </w:t>
      </w:r>
      <w:bookmarkStart w:id="0" w:name="_GoBack"/>
      <w:bookmarkEnd w:id="0"/>
      <w:r w:rsidR="00871288" w:rsidRPr="00871288">
        <w:rPr>
          <w:b/>
        </w:rPr>
        <w:t>темы</w:t>
      </w:r>
    </w:p>
    <w:p w:rsidR="00871288" w:rsidRDefault="00871288" w:rsidP="00085BF6">
      <w:pPr>
        <w:jc w:val="both"/>
        <w:rPr>
          <w:b/>
        </w:rPr>
      </w:pPr>
    </w:p>
    <w:tbl>
      <w:tblPr>
        <w:tblW w:w="1049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8506"/>
        <w:gridCol w:w="993"/>
      </w:tblGrid>
      <w:tr w:rsidR="00871288" w:rsidRPr="00871288" w:rsidTr="00871288">
        <w:trPr>
          <w:trHeight w:val="356"/>
        </w:trPr>
        <w:tc>
          <w:tcPr>
            <w:tcW w:w="991" w:type="dxa"/>
            <w:vMerge w:val="restart"/>
          </w:tcPr>
          <w:p w:rsidR="00871288" w:rsidRPr="00871288" w:rsidRDefault="00871288" w:rsidP="00871288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871288">
              <w:rPr>
                <w:rFonts w:eastAsia="Calibri"/>
                <w:b/>
                <w:color w:val="auto"/>
                <w:lang w:eastAsia="en-US"/>
              </w:rPr>
              <w:t>№ урока</w:t>
            </w:r>
          </w:p>
        </w:tc>
        <w:tc>
          <w:tcPr>
            <w:tcW w:w="8506" w:type="dxa"/>
            <w:vMerge w:val="restart"/>
          </w:tcPr>
          <w:p w:rsidR="00871288" w:rsidRPr="00871288" w:rsidRDefault="00871288" w:rsidP="00871288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  <w:r>
              <w:rPr>
                <w:rFonts w:eastAsia="Calibri"/>
                <w:b/>
                <w:color w:val="auto"/>
                <w:lang w:eastAsia="en-US"/>
              </w:rPr>
              <w:t>Тема раздела/Тема урока</w:t>
            </w:r>
          </w:p>
        </w:tc>
        <w:tc>
          <w:tcPr>
            <w:tcW w:w="993" w:type="dxa"/>
            <w:vMerge w:val="restart"/>
          </w:tcPr>
          <w:p w:rsidR="00871288" w:rsidRPr="00871288" w:rsidRDefault="00871288" w:rsidP="00871288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871288">
              <w:rPr>
                <w:rFonts w:eastAsia="Calibri"/>
                <w:b/>
                <w:color w:val="auto"/>
                <w:lang w:eastAsia="en-US"/>
              </w:rPr>
              <w:t>Кол-во часов</w:t>
            </w:r>
          </w:p>
        </w:tc>
      </w:tr>
      <w:tr w:rsidR="00871288" w:rsidRPr="00871288" w:rsidTr="00871288">
        <w:trPr>
          <w:trHeight w:val="276"/>
        </w:trPr>
        <w:tc>
          <w:tcPr>
            <w:tcW w:w="991" w:type="dxa"/>
            <w:vMerge/>
          </w:tcPr>
          <w:p w:rsidR="00871288" w:rsidRPr="00871288" w:rsidRDefault="00871288" w:rsidP="00871288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  <w:tc>
          <w:tcPr>
            <w:tcW w:w="8506" w:type="dxa"/>
            <w:vMerge/>
          </w:tcPr>
          <w:p w:rsidR="00871288" w:rsidRPr="00871288" w:rsidRDefault="00871288" w:rsidP="00871288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  <w:tc>
          <w:tcPr>
            <w:tcW w:w="993" w:type="dxa"/>
            <w:vMerge/>
          </w:tcPr>
          <w:p w:rsidR="00871288" w:rsidRPr="00871288" w:rsidRDefault="00871288" w:rsidP="00871288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</w:tr>
      <w:tr w:rsidR="00871288" w:rsidRPr="00871288" w:rsidTr="00871288">
        <w:trPr>
          <w:trHeight w:val="280"/>
        </w:trPr>
        <w:tc>
          <w:tcPr>
            <w:tcW w:w="99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b/>
                <w:color w:val="auto"/>
                <w:lang w:val="en-US" w:eastAsia="en-US"/>
              </w:rPr>
            </w:pPr>
            <w:r w:rsidRPr="00871288">
              <w:rPr>
                <w:rFonts w:eastAsia="Calibri"/>
                <w:b/>
                <w:color w:val="auto"/>
                <w:lang w:val="en-US" w:eastAsia="en-US"/>
              </w:rPr>
              <w:t>I.</w:t>
            </w:r>
          </w:p>
        </w:tc>
        <w:tc>
          <w:tcPr>
            <w:tcW w:w="9499" w:type="dxa"/>
            <w:gridSpan w:val="2"/>
            <w:tcBorders>
              <w:left w:val="nil"/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  <w:r>
              <w:rPr>
                <w:rFonts w:eastAsiaTheme="minorEastAsia" w:cstheme="minorBidi"/>
                <w:b/>
                <w:color w:val="auto"/>
              </w:rPr>
              <w:t>Ты счастлив в школе?</w:t>
            </w:r>
            <w:r w:rsidRPr="008308B6">
              <w:rPr>
                <w:rFonts w:eastAsiaTheme="minorEastAsia" w:cstheme="minorBidi"/>
                <w:b/>
                <w:color w:val="auto"/>
              </w:rPr>
              <w:t xml:space="preserve"> - 10 часов</w:t>
            </w:r>
            <w:r>
              <w:rPr>
                <w:rFonts w:eastAsiaTheme="minorEastAsia" w:cstheme="minorBidi"/>
                <w:b/>
                <w:color w:val="auto"/>
              </w:rPr>
              <w:t>.</w:t>
            </w:r>
          </w:p>
        </w:tc>
      </w:tr>
      <w:tr w:rsidR="00871288" w:rsidRPr="00871288" w:rsidTr="00871288">
        <w:tc>
          <w:tcPr>
            <w:tcW w:w="991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  <w:tc>
          <w:tcPr>
            <w:tcW w:w="8506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spacing w:after="200" w:line="276" w:lineRule="auto"/>
              <w:contextualSpacing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Как ты провел свои каникулы. Простое прошедшее время.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2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spacing w:after="200" w:line="276" w:lineRule="auto"/>
              <w:contextualSpacing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Введение новой лексики по теме «Твой любимый предмет в школе». 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3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spacing w:after="200" w:line="276" w:lineRule="auto"/>
              <w:contextualSpacing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Развитие умения читать с целью понимания основного содержания и с целью полного понимания прочитанного.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4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spacing w:after="200" w:line="276" w:lineRule="auto"/>
              <w:contextualSpacing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Возвращение в школу. Косвенная речь: дополнительные придаточные предложения.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5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spacing w:after="200" w:line="276" w:lineRule="auto"/>
              <w:contextualSpacing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Британские дети о школе. 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6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spacing w:after="200" w:line="276" w:lineRule="auto"/>
              <w:contextualSpacing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Диалог, умение выражать свою точку зрения.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7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spacing w:after="200" w:line="276" w:lineRule="auto"/>
              <w:contextualSpacing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Знакомство с информацией о британской школе Summerhill и о российском интернате «Феникс». 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8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spacing w:after="200" w:line="276" w:lineRule="auto"/>
              <w:contextualSpacing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Закрепление лексики по изученной теме.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9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spacing w:after="200" w:line="276" w:lineRule="auto"/>
              <w:contextualSpacing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Создание проектов по теме «Школа».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rPr>
          <w:trHeight w:val="202"/>
        </w:trPr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10</w:t>
            </w:r>
          </w:p>
        </w:tc>
        <w:tc>
          <w:tcPr>
            <w:tcW w:w="8506" w:type="dxa"/>
            <w:tcBorders>
              <w:bottom w:val="single" w:sz="4" w:space="0" w:color="000000"/>
            </w:tcBorders>
          </w:tcPr>
          <w:p w:rsidR="00871288" w:rsidRPr="00871288" w:rsidRDefault="00871288" w:rsidP="00871288">
            <w:pPr>
              <w:spacing w:after="200" w:line="276" w:lineRule="auto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 «Проверь себя» по теме «Каникулы. Школа» 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137B1A">
        <w:tc>
          <w:tcPr>
            <w:tcW w:w="991" w:type="dxa"/>
            <w:tcBorders>
              <w:right w:val="nil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9499" w:type="dxa"/>
            <w:gridSpan w:val="2"/>
            <w:tcBorders>
              <w:left w:val="nil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871288">
              <w:rPr>
                <w:rFonts w:eastAsia="Calibri"/>
                <w:b/>
                <w:color w:val="auto"/>
                <w:lang w:val="en-US" w:eastAsia="en-US"/>
              </w:rPr>
              <w:t>II</w:t>
            </w:r>
            <w:r w:rsidRPr="00871288">
              <w:rPr>
                <w:rFonts w:eastAsia="Calibri"/>
                <w:b/>
                <w:color w:val="auto"/>
                <w:lang w:eastAsia="en-US"/>
              </w:rPr>
              <w:t>. В чём ты хорош</w:t>
            </w:r>
            <w:r>
              <w:rPr>
                <w:rFonts w:eastAsia="Calibri"/>
                <w:b/>
                <w:color w:val="auto"/>
                <w:lang w:eastAsia="en-US"/>
              </w:rPr>
              <w:t>?</w:t>
            </w:r>
            <w:r w:rsidRPr="00871288">
              <w:rPr>
                <w:rFonts w:eastAsia="Calibri"/>
                <w:b/>
                <w:color w:val="auto"/>
                <w:lang w:eastAsia="en-US"/>
              </w:rPr>
              <w:t xml:space="preserve"> - 10 часов.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11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Достижения британских детей в спорте и искусстве. Введение новой лексики по теме.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12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  Знакомство с некоторыми известными людьми. Наречия образа действия.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13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Наречия в сравнительной и превосходной степени.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14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Чтение. Знакомство с отрывком из книги американской писательницы К. Уильям.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15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Знакомство с английскими пословицами. </w:t>
            </w:r>
            <w:r w:rsidRPr="00871288">
              <w:rPr>
                <w:rFonts w:eastAsia="Calibri"/>
                <w:color w:val="auto"/>
                <w:u w:val="single"/>
                <w:lang w:eastAsia="en-US"/>
              </w:rPr>
              <w:t>Контроль навыков говорения.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16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Развитие умения использовать в речи речевые функции </w:t>
            </w:r>
            <w:r w:rsidRPr="00871288">
              <w:rPr>
                <w:rFonts w:eastAsia="Calibri"/>
                <w:color w:val="auto"/>
                <w:lang w:val="en-US" w:eastAsia="en-US"/>
              </w:rPr>
              <w:t>saying</w:t>
            </w:r>
            <w:r w:rsidRPr="00871288">
              <w:rPr>
                <w:rFonts w:eastAsia="Calibri"/>
                <w:color w:val="auto"/>
                <w:lang w:eastAsia="en-US"/>
              </w:rPr>
              <w:t xml:space="preserve"> </w:t>
            </w:r>
            <w:r w:rsidRPr="00871288">
              <w:rPr>
                <w:rFonts w:eastAsia="Calibri"/>
                <w:color w:val="auto"/>
                <w:lang w:val="en-US" w:eastAsia="en-US"/>
              </w:rPr>
              <w:t>you</w:t>
            </w:r>
            <w:r w:rsidRPr="00871288">
              <w:rPr>
                <w:rFonts w:eastAsia="Calibri"/>
                <w:color w:val="auto"/>
                <w:lang w:eastAsia="en-US"/>
              </w:rPr>
              <w:t xml:space="preserve"> </w:t>
            </w:r>
            <w:r w:rsidRPr="00871288">
              <w:rPr>
                <w:rFonts w:eastAsia="Calibri"/>
                <w:color w:val="auto"/>
                <w:lang w:val="en-US" w:eastAsia="en-US"/>
              </w:rPr>
              <w:t>can</w:t>
            </w:r>
            <w:r w:rsidRPr="00871288">
              <w:rPr>
                <w:rFonts w:eastAsia="Calibri"/>
                <w:color w:val="auto"/>
                <w:lang w:eastAsia="en-US"/>
              </w:rPr>
              <w:t>/</w:t>
            </w:r>
            <w:r w:rsidRPr="00871288">
              <w:rPr>
                <w:rFonts w:eastAsia="Calibri"/>
                <w:color w:val="auto"/>
                <w:lang w:val="en-US" w:eastAsia="en-US"/>
              </w:rPr>
              <w:t>can</w:t>
            </w:r>
            <w:r w:rsidRPr="00871288">
              <w:rPr>
                <w:rFonts w:eastAsia="Calibri"/>
                <w:color w:val="auto"/>
                <w:lang w:eastAsia="en-US"/>
              </w:rPr>
              <w:t>’</w:t>
            </w:r>
            <w:r w:rsidRPr="00871288">
              <w:rPr>
                <w:rFonts w:eastAsia="Calibri"/>
                <w:color w:val="auto"/>
                <w:lang w:val="en-US" w:eastAsia="en-US"/>
              </w:rPr>
              <w:t>t</w:t>
            </w:r>
            <w:r w:rsidRPr="00871288">
              <w:rPr>
                <w:rFonts w:eastAsia="Calibri"/>
                <w:color w:val="auto"/>
                <w:lang w:eastAsia="en-US"/>
              </w:rPr>
              <w:t xml:space="preserve"> </w:t>
            </w:r>
            <w:r w:rsidRPr="00871288">
              <w:rPr>
                <w:rFonts w:eastAsia="Calibri"/>
                <w:color w:val="auto"/>
                <w:lang w:val="en-US" w:eastAsia="en-US"/>
              </w:rPr>
              <w:t>do</w:t>
            </w:r>
            <w:r w:rsidRPr="00871288">
              <w:rPr>
                <w:rFonts w:eastAsia="Calibri"/>
                <w:color w:val="auto"/>
                <w:lang w:eastAsia="en-US"/>
              </w:rPr>
              <w:t xml:space="preserve"> </w:t>
            </w:r>
            <w:r w:rsidRPr="00871288">
              <w:rPr>
                <w:rFonts w:eastAsia="Calibri"/>
                <w:color w:val="auto"/>
                <w:lang w:val="en-US" w:eastAsia="en-US"/>
              </w:rPr>
              <w:t>smth</w:t>
            </w:r>
            <w:r w:rsidRPr="00871288">
              <w:rPr>
                <w:rFonts w:eastAsia="Calibri"/>
                <w:color w:val="auto"/>
                <w:lang w:eastAsia="en-US"/>
              </w:rPr>
              <w:t xml:space="preserve">, </w:t>
            </w:r>
            <w:r w:rsidRPr="00871288">
              <w:rPr>
                <w:rFonts w:eastAsia="Calibri"/>
                <w:color w:val="auto"/>
                <w:lang w:val="en-US" w:eastAsia="en-US"/>
              </w:rPr>
              <w:t>asking</w:t>
            </w:r>
            <w:r w:rsidRPr="00871288">
              <w:rPr>
                <w:rFonts w:eastAsia="Calibri"/>
                <w:color w:val="auto"/>
                <w:lang w:eastAsia="en-US"/>
              </w:rPr>
              <w:t xml:space="preserve"> </w:t>
            </w:r>
            <w:r w:rsidRPr="00871288">
              <w:rPr>
                <w:rFonts w:eastAsia="Calibri"/>
                <w:color w:val="auto"/>
                <w:lang w:val="en-US" w:eastAsia="en-US"/>
              </w:rPr>
              <w:t>if</w:t>
            </w:r>
            <w:r w:rsidRPr="00871288">
              <w:rPr>
                <w:rFonts w:eastAsia="Calibri"/>
                <w:color w:val="auto"/>
                <w:lang w:eastAsia="en-US"/>
              </w:rPr>
              <w:t xml:space="preserve"> </w:t>
            </w:r>
            <w:r w:rsidRPr="00871288">
              <w:rPr>
                <w:rFonts w:eastAsia="Calibri"/>
                <w:color w:val="auto"/>
                <w:lang w:val="en-US" w:eastAsia="en-US"/>
              </w:rPr>
              <w:t>someone</w:t>
            </w:r>
            <w:r w:rsidRPr="00871288">
              <w:rPr>
                <w:rFonts w:eastAsia="Calibri"/>
                <w:color w:val="auto"/>
                <w:lang w:eastAsia="en-US"/>
              </w:rPr>
              <w:t xml:space="preserve"> </w:t>
            </w:r>
            <w:r w:rsidRPr="00871288">
              <w:rPr>
                <w:rFonts w:eastAsia="Calibri"/>
                <w:color w:val="auto"/>
                <w:lang w:val="en-US" w:eastAsia="en-US"/>
              </w:rPr>
              <w:t>can</w:t>
            </w:r>
            <w:r w:rsidRPr="00871288">
              <w:rPr>
                <w:rFonts w:eastAsia="Calibri"/>
                <w:color w:val="auto"/>
                <w:lang w:eastAsia="en-US"/>
              </w:rPr>
              <w:t xml:space="preserve"> </w:t>
            </w:r>
            <w:r w:rsidRPr="00871288">
              <w:rPr>
                <w:rFonts w:eastAsia="Calibri"/>
                <w:color w:val="auto"/>
                <w:lang w:val="en-US" w:eastAsia="en-US"/>
              </w:rPr>
              <w:t>do</w:t>
            </w:r>
            <w:r w:rsidRPr="00871288">
              <w:rPr>
                <w:rFonts w:eastAsia="Calibri"/>
                <w:color w:val="auto"/>
                <w:lang w:eastAsia="en-US"/>
              </w:rPr>
              <w:t xml:space="preserve"> </w:t>
            </w:r>
            <w:r w:rsidRPr="00871288">
              <w:rPr>
                <w:rFonts w:eastAsia="Calibri"/>
                <w:color w:val="auto"/>
                <w:lang w:val="en-US" w:eastAsia="en-US"/>
              </w:rPr>
              <w:t>smth</w:t>
            </w:r>
            <w:r w:rsidRPr="00871288">
              <w:rPr>
                <w:rFonts w:eastAsia="Calibri"/>
                <w:color w:val="auto"/>
                <w:lang w:eastAsia="en-US"/>
              </w:rPr>
              <w:t>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17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Знакомство с системой Награды Герцога Эдинбургского. Отработка лексики по теме.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18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Урок- закрепление пройденного материала по теме «Досуг и увлечение»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19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Проекты по теме «Досуг и увлечение»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20</w:t>
            </w:r>
          </w:p>
        </w:tc>
        <w:tc>
          <w:tcPr>
            <w:tcW w:w="8506" w:type="dxa"/>
            <w:tcBorders>
              <w:bottom w:val="single" w:sz="4" w:space="0" w:color="000000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Проверь себя. </w:t>
            </w:r>
            <w:r w:rsidRPr="00871288">
              <w:rPr>
                <w:rFonts w:eastAsia="Calibri"/>
                <w:color w:val="auto"/>
                <w:u w:val="single"/>
                <w:lang w:eastAsia="en-US"/>
              </w:rPr>
              <w:t>Контроль навыков письма.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2D7A80">
        <w:tc>
          <w:tcPr>
            <w:tcW w:w="991" w:type="dxa"/>
            <w:tcBorders>
              <w:right w:val="nil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9499" w:type="dxa"/>
            <w:gridSpan w:val="2"/>
            <w:tcBorders>
              <w:left w:val="nil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871288">
              <w:rPr>
                <w:rFonts w:eastAsia="Calibri"/>
                <w:b/>
                <w:color w:val="auto"/>
                <w:lang w:val="en-US" w:eastAsia="en-US"/>
              </w:rPr>
              <w:t>III</w:t>
            </w:r>
            <w:r w:rsidRPr="00871288">
              <w:rPr>
                <w:rFonts w:eastAsia="Calibri"/>
                <w:b/>
                <w:color w:val="auto"/>
                <w:lang w:eastAsia="en-US"/>
              </w:rPr>
              <w:t xml:space="preserve">. </w:t>
            </w:r>
            <w:r w:rsidRPr="008308B6">
              <w:rPr>
                <w:rFonts w:eastAsiaTheme="minorEastAsia" w:cstheme="minorBidi"/>
                <w:b/>
                <w:color w:val="auto"/>
              </w:rPr>
              <w:t>«Могут ли люди обойтись без тебя?»</w:t>
            </w:r>
            <w:r w:rsidRPr="008308B6">
              <w:rPr>
                <w:rFonts w:eastAsiaTheme="minorEastAsia" w:cstheme="minorBidi"/>
                <w:color w:val="auto"/>
              </w:rPr>
              <w:t xml:space="preserve"> </w:t>
            </w:r>
            <w:r w:rsidRPr="008308B6">
              <w:rPr>
                <w:rFonts w:eastAsiaTheme="minorEastAsia" w:cstheme="minorBidi"/>
                <w:b/>
                <w:color w:val="auto"/>
              </w:rPr>
              <w:t>- 1</w:t>
            </w:r>
            <w:r>
              <w:rPr>
                <w:rFonts w:eastAsiaTheme="minorEastAsia" w:cstheme="minorBidi"/>
                <w:b/>
                <w:color w:val="auto"/>
              </w:rPr>
              <w:t>2</w:t>
            </w:r>
            <w:r w:rsidRPr="008308B6">
              <w:rPr>
                <w:rFonts w:eastAsiaTheme="minorEastAsia" w:cstheme="minorBidi"/>
                <w:b/>
                <w:color w:val="auto"/>
              </w:rPr>
              <w:t xml:space="preserve"> часов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21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Знакомство с информацией о работе некоторых благотворительных организаций 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rPr>
          <w:trHeight w:val="390"/>
        </w:trPr>
        <w:tc>
          <w:tcPr>
            <w:tcW w:w="991" w:type="dxa"/>
            <w:tcBorders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22 </w:t>
            </w:r>
          </w:p>
        </w:tc>
        <w:tc>
          <w:tcPr>
            <w:tcW w:w="8506" w:type="dxa"/>
            <w:tcBorders>
              <w:bottom w:val="single" w:sz="4" w:space="0" w:color="auto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Знакомство с некоторыми праздниками в странах изучаемого языка. </w:t>
            </w:r>
            <w:r w:rsidRPr="00871288">
              <w:rPr>
                <w:rFonts w:eastAsia="Calibri"/>
                <w:color w:val="auto"/>
                <w:u w:val="single"/>
                <w:lang w:eastAsia="en-US"/>
              </w:rPr>
              <w:t>Контроль навыков чтения.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rPr>
          <w:trHeight w:val="245"/>
        </w:trPr>
        <w:tc>
          <w:tcPr>
            <w:tcW w:w="991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23</w:t>
            </w:r>
          </w:p>
        </w:tc>
        <w:tc>
          <w:tcPr>
            <w:tcW w:w="8506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Форма глагола с окончанием –</w:t>
            </w:r>
            <w:r w:rsidRPr="00871288">
              <w:rPr>
                <w:rFonts w:eastAsia="Calibri"/>
                <w:color w:val="auto"/>
                <w:lang w:val="en-US" w:eastAsia="en-US"/>
              </w:rPr>
              <w:t>ing</w:t>
            </w:r>
            <w:r w:rsidRPr="00871288">
              <w:rPr>
                <w:rFonts w:eastAsia="Calibri"/>
                <w:color w:val="auto"/>
                <w:lang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24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Особенности организации быта в семьях в странах изучаемого языка. Сложное дополнение.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25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Проведение благотворительных мероприятий</w:t>
            </w:r>
            <w:r w:rsidRPr="00871288">
              <w:rPr>
                <w:rFonts w:eastAsia="Calibri"/>
                <w:color w:val="auto"/>
                <w:u w:val="single"/>
                <w:lang w:eastAsia="en-US"/>
              </w:rPr>
              <w:t>. Контроль навыков аудирования.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rPr>
          <w:trHeight w:val="360"/>
        </w:trPr>
        <w:tc>
          <w:tcPr>
            <w:tcW w:w="991" w:type="dxa"/>
            <w:tcBorders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26</w:t>
            </w:r>
          </w:p>
        </w:tc>
        <w:tc>
          <w:tcPr>
            <w:tcW w:w="8506" w:type="dxa"/>
            <w:tcBorders>
              <w:bottom w:val="single" w:sz="4" w:space="0" w:color="auto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Британские дети о благотворительности (введение лексики).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rPr>
          <w:trHeight w:val="416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27</w:t>
            </w:r>
          </w:p>
        </w:tc>
        <w:tc>
          <w:tcPr>
            <w:tcW w:w="8506" w:type="dxa"/>
            <w:tcBorders>
              <w:top w:val="single" w:sz="4" w:space="0" w:color="auto"/>
              <w:bottom w:val="single" w:sz="4" w:space="0" w:color="auto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Диалогическая речь.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rPr>
          <w:trHeight w:val="510"/>
        </w:trPr>
        <w:tc>
          <w:tcPr>
            <w:tcW w:w="991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   28</w:t>
            </w:r>
          </w:p>
        </w:tc>
        <w:tc>
          <w:tcPr>
            <w:tcW w:w="8506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Британские дети о благотворительности (закрепление лексики).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29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Закрепление материала по теме «Взаимоотношения с людьми».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30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Проекты. </w:t>
            </w:r>
            <w:r w:rsidRPr="00871288">
              <w:rPr>
                <w:rFonts w:eastAsia="Calibri"/>
                <w:color w:val="auto"/>
                <w:u w:val="single"/>
                <w:lang w:eastAsia="en-US"/>
              </w:rPr>
              <w:t>Контроль навыков говорения.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31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Урок-дискуссия на тему «Благотворительность».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32</w:t>
            </w:r>
          </w:p>
        </w:tc>
        <w:tc>
          <w:tcPr>
            <w:tcW w:w="8506" w:type="dxa"/>
            <w:tcBorders>
              <w:bottom w:val="single" w:sz="4" w:space="0" w:color="000000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Проверь себя.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DB7370">
        <w:tc>
          <w:tcPr>
            <w:tcW w:w="991" w:type="dxa"/>
            <w:tcBorders>
              <w:right w:val="nil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9499" w:type="dxa"/>
            <w:gridSpan w:val="2"/>
            <w:tcBorders>
              <w:left w:val="nil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871288">
              <w:rPr>
                <w:rFonts w:eastAsia="Calibri"/>
                <w:b/>
                <w:color w:val="auto"/>
                <w:lang w:val="en-US" w:eastAsia="en-US"/>
              </w:rPr>
              <w:t>IV</w:t>
            </w:r>
            <w:r w:rsidRPr="00871288">
              <w:rPr>
                <w:rFonts w:eastAsia="Calibri"/>
                <w:b/>
                <w:color w:val="auto"/>
                <w:lang w:eastAsia="en-US"/>
              </w:rPr>
              <w:t>. «Ты друг планеты?» - 10 часов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33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Введение новой лексики по теме «Загрязнение окружающей среды».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34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Знакомство</w:t>
            </w:r>
            <w:r w:rsidRPr="00871288">
              <w:rPr>
                <w:rFonts w:eastAsia="Calibri"/>
                <w:color w:val="auto"/>
                <w:lang w:val="en-US" w:eastAsia="en-US"/>
              </w:rPr>
              <w:t xml:space="preserve"> </w:t>
            </w:r>
            <w:r w:rsidRPr="00871288">
              <w:rPr>
                <w:rFonts w:eastAsia="Calibri"/>
                <w:color w:val="auto"/>
                <w:lang w:eastAsia="en-US"/>
              </w:rPr>
              <w:t>с</w:t>
            </w:r>
            <w:r w:rsidRPr="00871288">
              <w:rPr>
                <w:rFonts w:eastAsia="Calibri"/>
                <w:color w:val="auto"/>
                <w:lang w:val="en-US" w:eastAsia="en-US"/>
              </w:rPr>
              <w:t xml:space="preserve"> Friends of the Earth, Greenpeace. </w:t>
            </w:r>
            <w:r w:rsidRPr="00871288">
              <w:rPr>
                <w:rFonts w:eastAsia="Calibri"/>
                <w:color w:val="auto"/>
                <w:lang w:eastAsia="en-US"/>
              </w:rPr>
              <w:t>Страдательный залог в настоящем времени.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35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Страдательный залог с неопределенной формой глагола. 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36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u w:val="single"/>
                <w:lang w:eastAsia="en-US"/>
              </w:rPr>
            </w:pPr>
            <w:r w:rsidRPr="00871288">
              <w:rPr>
                <w:rFonts w:eastAsia="Calibri"/>
                <w:color w:val="auto"/>
                <w:u w:val="single"/>
                <w:lang w:eastAsia="en-US"/>
              </w:rPr>
              <w:t>Контроль навыков чтения.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37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Британские дети о проблемах окружающей среды. Знакомство с такими реалиями и понятиями, как </w:t>
            </w:r>
            <w:r w:rsidRPr="00871288">
              <w:rPr>
                <w:rFonts w:eastAsia="Calibri"/>
                <w:color w:val="auto"/>
                <w:lang w:val="en-US" w:eastAsia="en-US"/>
              </w:rPr>
              <w:t>the</w:t>
            </w:r>
            <w:r w:rsidRPr="00871288">
              <w:rPr>
                <w:rFonts w:eastAsia="Calibri"/>
                <w:color w:val="auto"/>
                <w:lang w:eastAsia="en-US"/>
              </w:rPr>
              <w:t xml:space="preserve"> </w:t>
            </w:r>
            <w:r w:rsidRPr="00871288">
              <w:rPr>
                <w:rFonts w:eastAsia="Calibri"/>
                <w:color w:val="auto"/>
                <w:lang w:val="en-US" w:eastAsia="en-US"/>
              </w:rPr>
              <w:t>RSPB</w:t>
            </w:r>
            <w:r w:rsidRPr="00871288">
              <w:rPr>
                <w:rFonts w:eastAsia="Calibri"/>
                <w:color w:val="auto"/>
                <w:lang w:eastAsia="en-US"/>
              </w:rPr>
              <w:t xml:space="preserve">, </w:t>
            </w:r>
            <w:r w:rsidRPr="00871288">
              <w:rPr>
                <w:rFonts w:eastAsia="Calibri"/>
                <w:color w:val="auto"/>
                <w:lang w:val="en-US" w:eastAsia="en-US"/>
              </w:rPr>
              <w:t>the</w:t>
            </w:r>
            <w:r w:rsidRPr="00871288">
              <w:rPr>
                <w:rFonts w:eastAsia="Calibri"/>
                <w:color w:val="auto"/>
                <w:lang w:eastAsia="en-US"/>
              </w:rPr>
              <w:t xml:space="preserve"> </w:t>
            </w:r>
            <w:r w:rsidRPr="00871288">
              <w:rPr>
                <w:rFonts w:eastAsia="Calibri"/>
                <w:color w:val="auto"/>
                <w:lang w:val="en-US" w:eastAsia="en-US"/>
              </w:rPr>
              <w:t>WWF</w:t>
            </w:r>
            <w:r w:rsidRPr="00871288">
              <w:rPr>
                <w:rFonts w:eastAsia="Calibri"/>
                <w:color w:val="auto"/>
                <w:lang w:eastAsia="en-US"/>
              </w:rPr>
              <w:t>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38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Отношение американцев к проблемам экологии.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39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Совершенствование навыков говорения. Природные заповедники и национальные парки стран изучаемого языка.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40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Закрепление материала по теме «Природа и проблемы экологии». 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41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Проекты. Круглый стол на тему «Проблемы экологии».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42</w:t>
            </w:r>
          </w:p>
        </w:tc>
        <w:tc>
          <w:tcPr>
            <w:tcW w:w="8506" w:type="dxa"/>
            <w:tcBorders>
              <w:bottom w:val="single" w:sz="4" w:space="0" w:color="000000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 Проверь себя.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C3856">
        <w:tc>
          <w:tcPr>
            <w:tcW w:w="991" w:type="dxa"/>
            <w:tcBorders>
              <w:right w:val="nil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9499" w:type="dxa"/>
            <w:gridSpan w:val="2"/>
            <w:tcBorders>
              <w:left w:val="nil"/>
            </w:tcBorders>
          </w:tcPr>
          <w:p w:rsidR="00871288" w:rsidRPr="00871288" w:rsidRDefault="00871288" w:rsidP="00871288">
            <w:pPr>
              <w:rPr>
                <w:rFonts w:eastAsia="Calibri"/>
                <w:b/>
                <w:color w:val="auto"/>
                <w:lang w:eastAsia="en-US"/>
              </w:rPr>
            </w:pPr>
            <w:r w:rsidRPr="00871288">
              <w:rPr>
                <w:rFonts w:eastAsia="Calibri"/>
                <w:b/>
                <w:color w:val="auto"/>
                <w:lang w:val="en-US" w:eastAsia="en-US"/>
              </w:rPr>
              <w:t>V</w:t>
            </w:r>
            <w:r w:rsidRPr="00871288">
              <w:rPr>
                <w:rFonts w:eastAsia="Calibri"/>
                <w:b/>
                <w:color w:val="auto"/>
                <w:lang w:eastAsia="en-US"/>
              </w:rPr>
              <w:t xml:space="preserve">. </w:t>
            </w:r>
            <w:r w:rsidRPr="008308B6">
              <w:rPr>
                <w:rFonts w:eastAsiaTheme="minorEastAsia" w:cstheme="minorBidi"/>
                <w:b/>
                <w:color w:val="auto"/>
              </w:rPr>
              <w:t>«Ты счастлив со своими друзьями?»</w:t>
            </w:r>
            <w:r w:rsidRPr="008308B6">
              <w:rPr>
                <w:rFonts w:eastAsiaTheme="minorEastAsia" w:cstheme="minorBidi"/>
                <w:color w:val="auto"/>
              </w:rPr>
              <w:t xml:space="preserve"> </w:t>
            </w:r>
            <w:r w:rsidRPr="008308B6">
              <w:rPr>
                <w:rFonts w:eastAsiaTheme="minorEastAsia" w:cstheme="minorBidi"/>
                <w:b/>
                <w:color w:val="auto"/>
              </w:rPr>
              <w:t>- 12 часов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43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numPr>
                <w:ilvl w:val="0"/>
                <w:numId w:val="34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Введение лексики по теме «Друзья». </w:t>
            </w:r>
            <w:r w:rsidRPr="00871288">
              <w:rPr>
                <w:rFonts w:eastAsia="Calibri"/>
                <w:color w:val="auto"/>
                <w:u w:val="single"/>
                <w:lang w:eastAsia="en-US"/>
              </w:rPr>
              <w:t>Контроль навыков аудирования.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44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numPr>
                <w:ilvl w:val="0"/>
                <w:numId w:val="34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Стихотворения о дружбе. Придаточные определительные с союзными словами.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45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numPr>
                <w:ilvl w:val="0"/>
                <w:numId w:val="34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Отрывки из писем британских и американских детей. </w:t>
            </w:r>
            <w:r w:rsidRPr="00871288">
              <w:rPr>
                <w:rFonts w:eastAsia="Calibri"/>
                <w:color w:val="auto"/>
                <w:u w:val="single"/>
                <w:lang w:eastAsia="en-US"/>
              </w:rPr>
              <w:t>Контроль навыков письма.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46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numPr>
                <w:ilvl w:val="0"/>
                <w:numId w:val="34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Британские дети о друзьях. Пословицы о дружбе.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47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numPr>
                <w:ilvl w:val="0"/>
                <w:numId w:val="34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Чтение текста по теме «Взаимоотношения с друзьями».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rPr>
          <w:trHeight w:val="178"/>
        </w:trPr>
        <w:tc>
          <w:tcPr>
            <w:tcW w:w="991" w:type="dxa"/>
            <w:tcBorders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48  </w:t>
            </w:r>
          </w:p>
        </w:tc>
        <w:tc>
          <w:tcPr>
            <w:tcW w:w="8506" w:type="dxa"/>
            <w:tcBorders>
              <w:bottom w:val="single" w:sz="4" w:space="0" w:color="auto"/>
            </w:tcBorders>
          </w:tcPr>
          <w:p w:rsidR="00871288" w:rsidRPr="00871288" w:rsidRDefault="00871288" w:rsidP="00871288">
            <w:pPr>
              <w:numPr>
                <w:ilvl w:val="0"/>
                <w:numId w:val="34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Диалогическая речь. Знакомство с некоторыми нормами английского этикета.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rPr>
          <w:trHeight w:val="270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49</w:t>
            </w:r>
          </w:p>
        </w:tc>
        <w:tc>
          <w:tcPr>
            <w:tcW w:w="8506" w:type="dxa"/>
            <w:tcBorders>
              <w:top w:val="single" w:sz="4" w:space="0" w:color="auto"/>
              <w:bottom w:val="single" w:sz="4" w:space="0" w:color="auto"/>
            </w:tcBorders>
          </w:tcPr>
          <w:p w:rsidR="00871288" w:rsidRPr="00871288" w:rsidRDefault="00871288" w:rsidP="00871288">
            <w:pPr>
              <w:numPr>
                <w:ilvl w:val="0"/>
                <w:numId w:val="34"/>
              </w:numPr>
              <w:ind w:left="0" w:hanging="357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Как вести себя в обществе.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rPr>
          <w:trHeight w:val="172"/>
        </w:trPr>
        <w:tc>
          <w:tcPr>
            <w:tcW w:w="991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50</w:t>
            </w:r>
          </w:p>
        </w:tc>
        <w:tc>
          <w:tcPr>
            <w:tcW w:w="8506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numPr>
                <w:ilvl w:val="0"/>
                <w:numId w:val="34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Английский этикет – закрепление.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51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numPr>
                <w:ilvl w:val="0"/>
                <w:numId w:val="34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Закрепление материала по теме «Взаимоотношения с друзьями».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52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numPr>
                <w:ilvl w:val="0"/>
                <w:numId w:val="34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Проект «Идеальный друг». </w:t>
            </w:r>
            <w:r w:rsidRPr="00871288">
              <w:rPr>
                <w:rFonts w:eastAsia="Calibri"/>
                <w:color w:val="auto"/>
                <w:u w:val="single"/>
                <w:lang w:eastAsia="en-US"/>
              </w:rPr>
              <w:t>Контроль навыков говорения.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53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numPr>
                <w:ilvl w:val="0"/>
                <w:numId w:val="34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  Проверь себя - чтение, аудирование.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54</w:t>
            </w:r>
          </w:p>
        </w:tc>
        <w:tc>
          <w:tcPr>
            <w:tcW w:w="8506" w:type="dxa"/>
            <w:tcBorders>
              <w:bottom w:val="single" w:sz="4" w:space="0" w:color="000000"/>
            </w:tcBorders>
          </w:tcPr>
          <w:p w:rsidR="00871288" w:rsidRPr="00871288" w:rsidRDefault="00871288" w:rsidP="00871288">
            <w:pPr>
              <w:numPr>
                <w:ilvl w:val="0"/>
                <w:numId w:val="34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Проверь себя – письмо, говорение.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982437">
        <w:tc>
          <w:tcPr>
            <w:tcW w:w="991" w:type="dxa"/>
            <w:tcBorders>
              <w:right w:val="nil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9499" w:type="dxa"/>
            <w:gridSpan w:val="2"/>
            <w:tcBorders>
              <w:left w:val="nil"/>
            </w:tcBorders>
          </w:tcPr>
          <w:p w:rsidR="00871288" w:rsidRPr="00871288" w:rsidRDefault="00871288" w:rsidP="00871288">
            <w:pPr>
              <w:rPr>
                <w:rFonts w:eastAsia="Calibri"/>
                <w:b/>
                <w:color w:val="auto"/>
                <w:lang w:eastAsia="en-US"/>
              </w:rPr>
            </w:pPr>
            <w:r w:rsidRPr="00871288">
              <w:rPr>
                <w:rFonts w:eastAsia="Calibri"/>
                <w:b/>
                <w:color w:val="auto"/>
                <w:lang w:val="en-US" w:eastAsia="en-US"/>
              </w:rPr>
              <w:t>VI</w:t>
            </w:r>
            <w:r w:rsidRPr="00871288">
              <w:rPr>
                <w:rFonts w:eastAsia="Calibri"/>
                <w:b/>
                <w:color w:val="auto"/>
                <w:lang w:eastAsia="en-US"/>
              </w:rPr>
              <w:t xml:space="preserve">. </w:t>
            </w:r>
            <w:r w:rsidRPr="008308B6">
              <w:rPr>
                <w:rFonts w:eastAsiaTheme="minorEastAsia" w:cstheme="minorBidi"/>
                <w:b/>
                <w:color w:val="auto"/>
              </w:rPr>
              <w:t>«Что самое лучшее в твоей стране?»</w:t>
            </w:r>
            <w:r w:rsidRPr="008308B6">
              <w:rPr>
                <w:rFonts w:eastAsiaTheme="minorEastAsia" w:cstheme="minorBidi"/>
                <w:color w:val="auto"/>
              </w:rPr>
              <w:t xml:space="preserve"> - </w:t>
            </w:r>
            <w:r>
              <w:rPr>
                <w:rFonts w:eastAsiaTheme="minorEastAsia" w:cstheme="minorBidi"/>
                <w:b/>
                <w:color w:val="auto"/>
              </w:rPr>
              <w:t>10</w:t>
            </w:r>
            <w:r w:rsidRPr="008308B6">
              <w:rPr>
                <w:rFonts w:eastAsiaTheme="minorEastAsia" w:cstheme="minorBidi"/>
                <w:b/>
                <w:color w:val="auto"/>
              </w:rPr>
              <w:t xml:space="preserve"> часов</w:t>
            </w:r>
            <w:r>
              <w:rPr>
                <w:rFonts w:eastAsiaTheme="minorEastAsia" w:cstheme="minorBidi"/>
                <w:color w:val="auto"/>
              </w:rPr>
              <w:t>.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55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numPr>
                <w:ilvl w:val="0"/>
                <w:numId w:val="35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Развитие умения читать с целью полного понимания прочитанного. 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rPr>
          <w:trHeight w:val="158"/>
        </w:trPr>
        <w:tc>
          <w:tcPr>
            <w:tcW w:w="991" w:type="dxa"/>
            <w:tcBorders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56</w:t>
            </w:r>
          </w:p>
        </w:tc>
        <w:tc>
          <w:tcPr>
            <w:tcW w:w="8506" w:type="dxa"/>
            <w:tcBorders>
              <w:bottom w:val="single" w:sz="4" w:space="0" w:color="auto"/>
            </w:tcBorders>
          </w:tcPr>
          <w:p w:rsidR="00871288" w:rsidRPr="00871288" w:rsidRDefault="00871288" w:rsidP="00871288">
            <w:pPr>
              <w:numPr>
                <w:ilvl w:val="0"/>
                <w:numId w:val="35"/>
              </w:numPr>
              <w:ind w:left="0" w:hanging="357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Мнения детей о некоторых фактах и особенностях жизни в Великобритании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rPr>
          <w:trHeight w:val="148"/>
        </w:trPr>
        <w:tc>
          <w:tcPr>
            <w:tcW w:w="991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57</w:t>
            </w:r>
          </w:p>
        </w:tc>
        <w:tc>
          <w:tcPr>
            <w:tcW w:w="8506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numPr>
                <w:ilvl w:val="0"/>
                <w:numId w:val="35"/>
              </w:numPr>
              <w:ind w:left="0" w:hanging="357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Мнения детей об особенностях жизни в России.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58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numPr>
                <w:ilvl w:val="0"/>
                <w:numId w:val="35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Популярные игры, игрушки и другие товары в Великобритании и России.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59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numPr>
                <w:ilvl w:val="0"/>
                <w:numId w:val="35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Что ты думаешь о популярных брендах?  Совершенствование речевых навыков.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60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numPr>
                <w:ilvl w:val="0"/>
                <w:numId w:val="35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Знакомство с некоторыми достопримечательностями британских улиц.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61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numPr>
                <w:ilvl w:val="0"/>
                <w:numId w:val="35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Мнения детей о некоторых фактах и особенностях жизни в разных странах.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62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numPr>
                <w:ilvl w:val="0"/>
                <w:numId w:val="35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Урок-закрепление пройденного материала.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63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numPr>
                <w:ilvl w:val="0"/>
                <w:numId w:val="35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Проекты по теме «Родная страна и страны изучаемого языка».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64</w:t>
            </w:r>
          </w:p>
        </w:tc>
        <w:tc>
          <w:tcPr>
            <w:tcW w:w="8506" w:type="dxa"/>
            <w:tcBorders>
              <w:bottom w:val="single" w:sz="4" w:space="0" w:color="000000"/>
            </w:tcBorders>
          </w:tcPr>
          <w:p w:rsidR="00871288" w:rsidRPr="00871288" w:rsidRDefault="00871288" w:rsidP="00871288">
            <w:pPr>
              <w:numPr>
                <w:ilvl w:val="0"/>
                <w:numId w:val="35"/>
              </w:numPr>
              <w:ind w:left="0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Проверь себя – чтение, говорение.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C34184">
        <w:tc>
          <w:tcPr>
            <w:tcW w:w="991" w:type="dxa"/>
            <w:tcBorders>
              <w:right w:val="nil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9499" w:type="dxa"/>
            <w:gridSpan w:val="2"/>
            <w:tcBorders>
              <w:left w:val="nil"/>
            </w:tcBorders>
          </w:tcPr>
          <w:p w:rsidR="00871288" w:rsidRPr="00871288" w:rsidRDefault="00871288" w:rsidP="00871288">
            <w:pPr>
              <w:rPr>
                <w:rFonts w:eastAsia="Calibri"/>
                <w:b/>
                <w:color w:val="auto"/>
                <w:lang w:eastAsia="en-US"/>
              </w:rPr>
            </w:pPr>
            <w:r w:rsidRPr="00871288">
              <w:rPr>
                <w:rFonts w:eastAsia="Calibri"/>
                <w:b/>
                <w:color w:val="auto"/>
                <w:lang w:val="en-US" w:eastAsia="en-US"/>
              </w:rPr>
              <w:t>VII</w:t>
            </w:r>
            <w:r w:rsidRPr="00871288">
              <w:rPr>
                <w:rFonts w:eastAsia="Calibri"/>
                <w:b/>
                <w:color w:val="auto"/>
                <w:lang w:eastAsia="en-US"/>
              </w:rPr>
              <w:t>. У тебя есть пример для подражания?»</w:t>
            </w:r>
            <w:r>
              <w:rPr>
                <w:rFonts w:eastAsia="Calibri"/>
                <w:b/>
                <w:color w:val="auto"/>
                <w:lang w:eastAsia="en-US"/>
              </w:rPr>
              <w:t xml:space="preserve"> </w:t>
            </w:r>
            <w:r w:rsidRPr="00871288">
              <w:rPr>
                <w:rFonts w:eastAsia="Calibri"/>
                <w:b/>
                <w:color w:val="auto"/>
                <w:lang w:eastAsia="en-US"/>
              </w:rPr>
              <w:t>10</w:t>
            </w:r>
            <w:r>
              <w:rPr>
                <w:rFonts w:eastAsia="Calibri"/>
                <w:b/>
                <w:color w:val="auto"/>
                <w:lang w:eastAsia="en-US"/>
              </w:rPr>
              <w:t xml:space="preserve"> часов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65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Знакомство с информацией о некоторых известных людях. Введение новой лексики.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66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Христофор Колумб, Иоганн Гуттенберг, Елизавета 1, Мэри Пикфорд.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67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Мария Тереза, Нельсон Мандела, Стивен Спилберг и др. </w:t>
            </w:r>
            <w:r w:rsidRPr="00871288">
              <w:rPr>
                <w:rFonts w:eastAsia="Calibri"/>
                <w:color w:val="auto"/>
                <w:u w:val="single"/>
                <w:lang w:eastAsia="en-US"/>
              </w:rPr>
              <w:t>Контроль навыков аудирования.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68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Мнения британских школьников о том, кого можно назвать героем. Придаточное определение с союзным словом </w:t>
            </w:r>
            <w:r w:rsidRPr="00871288">
              <w:rPr>
                <w:rFonts w:eastAsia="Calibri"/>
                <w:i/>
                <w:color w:val="auto"/>
                <w:lang w:val="en-US" w:eastAsia="en-US"/>
              </w:rPr>
              <w:t>whose</w:t>
            </w:r>
            <w:r w:rsidRPr="00871288">
              <w:rPr>
                <w:rFonts w:eastAsia="Calibri"/>
                <w:color w:val="auto"/>
                <w:lang w:eastAsia="en-US"/>
              </w:rPr>
              <w:t>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69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Чтение текста по теме «Выдающиеся люди».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70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Делает ли популярность людей счастливыми? Диалогическая речь.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71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Биографии некоторых известных людей: Марк Т</w:t>
            </w:r>
            <w:r>
              <w:rPr>
                <w:rFonts w:eastAsia="Calibri"/>
                <w:color w:val="auto"/>
                <w:lang w:eastAsia="en-US"/>
              </w:rPr>
              <w:t>вен, Генри Форд, Евангелина Бут</w:t>
            </w:r>
            <w:r w:rsidRPr="00871288">
              <w:rPr>
                <w:rFonts w:eastAsia="Calibri"/>
                <w:color w:val="auto"/>
                <w:lang w:eastAsia="en-US"/>
              </w:rPr>
              <w:t>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72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Урок-закрепление пройденного материала. </w:t>
            </w:r>
            <w:r w:rsidRPr="00871288">
              <w:rPr>
                <w:rFonts w:eastAsia="Calibri"/>
                <w:color w:val="auto"/>
                <w:u w:val="single"/>
                <w:lang w:eastAsia="en-US"/>
              </w:rPr>
              <w:t>Контроль навыков письма.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73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Проект на тему «Люди, которыми я горжусь».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74</w:t>
            </w:r>
          </w:p>
        </w:tc>
        <w:tc>
          <w:tcPr>
            <w:tcW w:w="8506" w:type="dxa"/>
            <w:tcBorders>
              <w:bottom w:val="single" w:sz="4" w:space="0" w:color="000000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Проверь себя – аудирование, письмо.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1A4D87">
        <w:tc>
          <w:tcPr>
            <w:tcW w:w="991" w:type="dxa"/>
            <w:tcBorders>
              <w:right w:val="nil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9499" w:type="dxa"/>
            <w:gridSpan w:val="2"/>
            <w:tcBorders>
              <w:left w:val="nil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871288">
              <w:rPr>
                <w:rFonts w:eastAsia="Calibri"/>
                <w:b/>
                <w:color w:val="auto"/>
                <w:lang w:val="en-US" w:eastAsia="en-US"/>
              </w:rPr>
              <w:t>VIII</w:t>
            </w:r>
            <w:r w:rsidRPr="00871288">
              <w:rPr>
                <w:rFonts w:eastAsia="Calibri"/>
                <w:b/>
                <w:color w:val="auto"/>
                <w:lang w:eastAsia="en-US"/>
              </w:rPr>
              <w:t xml:space="preserve">. </w:t>
            </w:r>
            <w:r w:rsidRPr="008308B6">
              <w:rPr>
                <w:rFonts w:eastAsiaTheme="minorEastAsia" w:cstheme="minorBidi"/>
                <w:b/>
                <w:color w:val="auto"/>
              </w:rPr>
              <w:t>«Как ты проводишь с</w:t>
            </w:r>
            <w:r>
              <w:rPr>
                <w:rFonts w:eastAsiaTheme="minorEastAsia" w:cstheme="minorBidi"/>
                <w:b/>
                <w:color w:val="auto"/>
              </w:rPr>
              <w:t>вое свободное время?» - 12 часов.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75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Популярные виды спорта среди подростков. Как российские школьники проводят свободное время.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76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Увлечения британских детей. Прилагательные, оканчивающиеся на </w:t>
            </w:r>
            <w:r w:rsidRPr="00871288">
              <w:rPr>
                <w:rFonts w:eastAsia="Calibri"/>
                <w:i/>
                <w:color w:val="auto"/>
                <w:lang w:eastAsia="en-US"/>
              </w:rPr>
              <w:t>–</w:t>
            </w:r>
            <w:r w:rsidRPr="00871288">
              <w:rPr>
                <w:rFonts w:eastAsia="Calibri"/>
                <w:i/>
                <w:color w:val="auto"/>
                <w:lang w:val="en-US" w:eastAsia="en-US"/>
              </w:rPr>
              <w:t>ing</w:t>
            </w:r>
            <w:r w:rsidRPr="00871288">
              <w:rPr>
                <w:rFonts w:eastAsia="Calibri"/>
                <w:color w:val="auto"/>
                <w:lang w:eastAsia="en-US"/>
              </w:rPr>
              <w:t xml:space="preserve"> и </w:t>
            </w:r>
            <w:r w:rsidRPr="00871288">
              <w:rPr>
                <w:rFonts w:eastAsia="Calibri"/>
                <w:i/>
                <w:color w:val="auto"/>
                <w:lang w:eastAsia="en-US"/>
              </w:rPr>
              <w:t>–</w:t>
            </w:r>
            <w:r w:rsidRPr="00871288">
              <w:rPr>
                <w:rFonts w:eastAsia="Calibri"/>
                <w:i/>
                <w:color w:val="auto"/>
                <w:lang w:val="en-US" w:eastAsia="en-US"/>
              </w:rPr>
              <w:t>ed</w:t>
            </w:r>
            <w:r w:rsidRPr="00871288">
              <w:rPr>
                <w:rFonts w:eastAsia="Calibri"/>
                <w:color w:val="auto"/>
                <w:lang w:eastAsia="en-US"/>
              </w:rPr>
              <w:t>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77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Как британские дети проводят выходные. Способы выражения будущего времени.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78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Чтение. </w:t>
            </w:r>
            <w:r w:rsidRPr="00871288">
              <w:rPr>
                <w:rFonts w:eastAsia="Calibri"/>
                <w:color w:val="auto"/>
                <w:u w:val="single"/>
                <w:lang w:eastAsia="en-US"/>
              </w:rPr>
              <w:t>Контроль навыков чтения.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79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Как лучше проводить свободное время?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80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Посмотрим кино? Диалогическая речь.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81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Анонсы детских мероприятий. Работа в группах.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82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u w:val="single"/>
                <w:lang w:eastAsia="en-US"/>
              </w:rPr>
            </w:pPr>
            <w:r w:rsidRPr="00871288">
              <w:rPr>
                <w:rFonts w:eastAsia="Calibri"/>
                <w:color w:val="auto"/>
                <w:u w:val="single"/>
                <w:lang w:eastAsia="en-US"/>
              </w:rPr>
              <w:t>Контроль навыков письма.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83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Урок закрепление пройденного материала.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84</w:t>
            </w:r>
          </w:p>
        </w:tc>
        <w:tc>
          <w:tcPr>
            <w:tcW w:w="8506" w:type="dxa"/>
            <w:tcBorders>
              <w:bottom w:val="single" w:sz="4" w:space="0" w:color="000000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Проекты по теме «Хобби. Свободное время»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  <w:tcBorders>
              <w:right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85</w:t>
            </w:r>
          </w:p>
        </w:tc>
        <w:tc>
          <w:tcPr>
            <w:tcW w:w="8506" w:type="dxa"/>
            <w:tcBorders>
              <w:left w:val="single" w:sz="4" w:space="0" w:color="auto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Проверь себя – говорение, чтение.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86</w:t>
            </w:r>
          </w:p>
        </w:tc>
        <w:tc>
          <w:tcPr>
            <w:tcW w:w="8506" w:type="dxa"/>
            <w:tcBorders>
              <w:bottom w:val="single" w:sz="4" w:space="0" w:color="000000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 Проверь себя – письмо, аудирование.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871288" w:rsidRPr="00871288" w:rsidTr="0076361B">
        <w:tc>
          <w:tcPr>
            <w:tcW w:w="991" w:type="dxa"/>
            <w:tcBorders>
              <w:right w:val="nil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9499" w:type="dxa"/>
            <w:gridSpan w:val="2"/>
            <w:tcBorders>
              <w:left w:val="nil"/>
            </w:tcBorders>
          </w:tcPr>
          <w:p w:rsidR="00871288" w:rsidRPr="00871288" w:rsidRDefault="00871288" w:rsidP="00871288">
            <w:pPr>
              <w:rPr>
                <w:rFonts w:eastAsia="Calibri"/>
                <w:b/>
                <w:color w:val="auto"/>
                <w:lang w:eastAsia="en-US"/>
              </w:rPr>
            </w:pPr>
            <w:r w:rsidRPr="00871288">
              <w:rPr>
                <w:rFonts w:eastAsia="Calibri"/>
                <w:b/>
                <w:color w:val="auto"/>
                <w:lang w:val="en-US" w:eastAsia="en-US"/>
              </w:rPr>
              <w:t>IX</w:t>
            </w:r>
            <w:r w:rsidRPr="00871288">
              <w:rPr>
                <w:rFonts w:eastAsia="Calibri"/>
                <w:b/>
                <w:color w:val="auto"/>
                <w:lang w:eastAsia="en-US"/>
              </w:rPr>
              <w:t xml:space="preserve">. </w:t>
            </w:r>
            <w:r w:rsidRPr="008308B6">
              <w:rPr>
                <w:rFonts w:eastAsiaTheme="minorEastAsia" w:cstheme="minorBidi"/>
                <w:b/>
                <w:color w:val="auto"/>
              </w:rPr>
              <w:t xml:space="preserve">«Что </w:t>
            </w:r>
            <w:r>
              <w:rPr>
                <w:rFonts w:eastAsiaTheme="minorEastAsia" w:cstheme="minorBidi"/>
                <w:b/>
                <w:color w:val="auto"/>
              </w:rPr>
              <w:t>особенного в</w:t>
            </w:r>
            <w:r w:rsidRPr="008308B6">
              <w:rPr>
                <w:rFonts w:eastAsiaTheme="minorEastAsia" w:cstheme="minorBidi"/>
                <w:b/>
                <w:color w:val="auto"/>
              </w:rPr>
              <w:t xml:space="preserve"> твоей стране?»</w:t>
            </w:r>
            <w:r w:rsidRPr="008308B6">
              <w:rPr>
                <w:rFonts w:eastAsiaTheme="minorEastAsia" w:cstheme="minorBidi"/>
                <w:color w:val="auto"/>
              </w:rPr>
              <w:t xml:space="preserve"> - </w:t>
            </w:r>
            <w:r>
              <w:rPr>
                <w:rFonts w:eastAsiaTheme="minorEastAsia" w:cstheme="minorBidi"/>
                <w:b/>
                <w:color w:val="auto"/>
              </w:rPr>
              <w:t xml:space="preserve">16 </w:t>
            </w:r>
            <w:r w:rsidRPr="008308B6">
              <w:rPr>
                <w:rFonts w:eastAsiaTheme="minorEastAsia" w:cstheme="minorBidi"/>
                <w:b/>
                <w:color w:val="auto"/>
              </w:rPr>
              <w:t>часов</w:t>
            </w:r>
            <w:r>
              <w:rPr>
                <w:rFonts w:eastAsiaTheme="minorEastAsia" w:cstheme="minorBidi"/>
                <w:color w:val="auto"/>
              </w:rPr>
              <w:t>.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87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Достопримечательности Лондона и Москвы. Артикль после существительных.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</w:rPr>
            </w:pPr>
            <w:r w:rsidRPr="00871288">
              <w:rPr>
                <w:rFonts w:eastAsia="Calibri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88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Лондонский Тауэр и  памятники Петербурга. Страдательный залог в прошедшем времени.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</w:rPr>
            </w:pPr>
            <w:r w:rsidRPr="00871288">
              <w:rPr>
                <w:rFonts w:eastAsia="Calibri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89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Достопримечательности Нью-Йорка и городов Золотого Кольца. Настоящее совершенное время.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</w:rPr>
            </w:pPr>
            <w:r w:rsidRPr="00871288">
              <w:rPr>
                <w:rFonts w:eastAsia="Calibri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90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Что бы ты хотел взять с собой в 21 век? 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</w:rPr>
            </w:pPr>
            <w:r w:rsidRPr="00871288">
              <w:rPr>
                <w:rFonts w:eastAsia="Calibri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91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О картине Васнецова «Витязь на распутье». Виндзорский замок.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</w:rPr>
            </w:pPr>
            <w:r w:rsidRPr="00871288">
              <w:rPr>
                <w:rFonts w:eastAsia="Calibri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92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Московский Кремль. </w:t>
            </w:r>
            <w:r w:rsidRPr="00871288">
              <w:rPr>
                <w:rFonts w:eastAsia="Calibri"/>
                <w:color w:val="auto"/>
                <w:u w:val="single"/>
                <w:lang w:eastAsia="en-US"/>
              </w:rPr>
              <w:t>Контроль навыков аудирования.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</w:rPr>
            </w:pPr>
            <w:r w:rsidRPr="00871288">
              <w:rPr>
                <w:rFonts w:eastAsia="Calibri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93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«Третьяковская галерея»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</w:rPr>
            </w:pPr>
            <w:r w:rsidRPr="00871288">
              <w:rPr>
                <w:rFonts w:eastAsia="Calibri"/>
              </w:rPr>
              <w:t>1</w:t>
            </w:r>
          </w:p>
        </w:tc>
      </w:tr>
      <w:tr w:rsidR="00871288" w:rsidRPr="00871288" w:rsidTr="00871288">
        <w:trPr>
          <w:trHeight w:val="258"/>
        </w:trPr>
        <w:tc>
          <w:tcPr>
            <w:tcW w:w="991" w:type="dxa"/>
            <w:tcBorders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94</w:t>
            </w:r>
          </w:p>
        </w:tc>
        <w:tc>
          <w:tcPr>
            <w:tcW w:w="8506" w:type="dxa"/>
            <w:tcBorders>
              <w:bottom w:val="single" w:sz="4" w:space="0" w:color="auto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Культура и обычаи родной страны.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</w:rPr>
            </w:pPr>
            <w:r w:rsidRPr="00871288">
              <w:rPr>
                <w:rFonts w:eastAsia="Calibri"/>
              </w:rPr>
              <w:t>1</w:t>
            </w:r>
          </w:p>
        </w:tc>
      </w:tr>
      <w:tr w:rsidR="00871288" w:rsidRPr="00871288" w:rsidTr="00871288">
        <w:trPr>
          <w:trHeight w:val="263"/>
        </w:trPr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95</w:t>
            </w:r>
          </w:p>
        </w:tc>
        <w:tc>
          <w:tcPr>
            <w:tcW w:w="8506" w:type="dxa"/>
            <w:tcBorders>
              <w:top w:val="single" w:sz="4" w:space="0" w:color="auto"/>
              <w:bottom w:val="single" w:sz="4" w:space="0" w:color="auto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Культура стран изучаемого языка.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</w:rPr>
            </w:pPr>
            <w:r w:rsidRPr="00871288">
              <w:rPr>
                <w:rFonts w:eastAsia="Calibri"/>
              </w:rPr>
              <w:t>1</w:t>
            </w:r>
          </w:p>
        </w:tc>
      </w:tr>
      <w:tr w:rsidR="00871288" w:rsidRPr="00871288" w:rsidTr="00871288">
        <w:trPr>
          <w:trHeight w:val="195"/>
        </w:trPr>
        <w:tc>
          <w:tcPr>
            <w:tcW w:w="991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96</w:t>
            </w:r>
          </w:p>
        </w:tc>
        <w:tc>
          <w:tcPr>
            <w:tcW w:w="8506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Факты родной культуры в сопоставлении их с фактами культуры стран изучаемого языка.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</w:rPr>
            </w:pP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97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Контроль навыков чтения. «Статуя свободы».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</w:rPr>
            </w:pPr>
            <w:r w:rsidRPr="00871288">
              <w:rPr>
                <w:rFonts w:eastAsia="Calibri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98</w:t>
            </w:r>
          </w:p>
        </w:tc>
        <w:tc>
          <w:tcPr>
            <w:tcW w:w="8506" w:type="dxa"/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 xml:space="preserve"> Закрепление материала по теме «Культура родной страны и страны изучаемого языка».</w:t>
            </w:r>
          </w:p>
        </w:tc>
        <w:tc>
          <w:tcPr>
            <w:tcW w:w="993" w:type="dxa"/>
          </w:tcPr>
          <w:p w:rsidR="00871288" w:rsidRPr="00871288" w:rsidRDefault="00871288" w:rsidP="00871288">
            <w:pPr>
              <w:jc w:val="center"/>
              <w:rPr>
                <w:rFonts w:eastAsia="Calibri"/>
              </w:rPr>
            </w:pPr>
            <w:r w:rsidRPr="00871288">
              <w:rPr>
                <w:rFonts w:eastAsia="Calibri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99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Проект на тему «Восьмое чудо света».Контроль навыков говорения.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</w:rPr>
            </w:pPr>
            <w:r w:rsidRPr="00871288">
              <w:rPr>
                <w:rFonts w:eastAsia="Calibri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100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Проверь себя – по теме «Культура родной страны и страны изучаемого языка».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</w:rPr>
            </w:pPr>
            <w:r w:rsidRPr="00871288">
              <w:rPr>
                <w:rFonts w:eastAsia="Calibri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101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Итоговая контрольная работа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</w:rPr>
            </w:pPr>
            <w:r w:rsidRPr="00871288">
              <w:rPr>
                <w:rFonts w:eastAsia="Calibri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102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288" w:rsidRPr="00871288" w:rsidRDefault="00871288" w:rsidP="00871288">
            <w:pPr>
              <w:rPr>
                <w:rFonts w:eastAsia="Calibri"/>
                <w:color w:val="auto"/>
                <w:lang w:eastAsia="en-US"/>
              </w:rPr>
            </w:pPr>
            <w:r w:rsidRPr="00871288">
              <w:rPr>
                <w:rFonts w:eastAsia="Calibri"/>
                <w:color w:val="auto"/>
                <w:lang w:eastAsia="en-US"/>
              </w:rPr>
              <w:t>Работа над ошибками. Итоги за год.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</w:rPr>
            </w:pPr>
            <w:r w:rsidRPr="00871288">
              <w:rPr>
                <w:rFonts w:eastAsia="Calibri"/>
              </w:rPr>
              <w:t>1</w:t>
            </w:r>
          </w:p>
        </w:tc>
      </w:tr>
      <w:tr w:rsidR="00871288" w:rsidRPr="00871288" w:rsidTr="00871288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71288" w:rsidRPr="00871288" w:rsidRDefault="00871288" w:rsidP="00871288">
            <w:pPr>
              <w:rPr>
                <w:rFonts w:eastAsia="Calibri"/>
              </w:rPr>
            </w:pPr>
            <w:r w:rsidRPr="00871288">
              <w:rPr>
                <w:rFonts w:eastAsia="Calibri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288" w:rsidRPr="00871288" w:rsidRDefault="00871288" w:rsidP="00871288">
            <w:pPr>
              <w:jc w:val="center"/>
              <w:rPr>
                <w:rFonts w:eastAsia="Calibri"/>
              </w:rPr>
            </w:pPr>
            <w:r w:rsidRPr="00871288">
              <w:rPr>
                <w:rFonts w:eastAsia="Calibri"/>
              </w:rPr>
              <w:t>102</w:t>
            </w:r>
          </w:p>
        </w:tc>
      </w:tr>
    </w:tbl>
    <w:p w:rsidR="00871288" w:rsidRPr="00085BF6" w:rsidRDefault="00871288" w:rsidP="00085BF6">
      <w:pPr>
        <w:jc w:val="both"/>
        <w:rPr>
          <w:rFonts w:eastAsiaTheme="minorEastAsia" w:cstheme="minorBidi"/>
          <w:b/>
          <w:color w:val="auto"/>
        </w:rPr>
      </w:pPr>
    </w:p>
    <w:p w:rsidR="0031389F" w:rsidRDefault="0031389F" w:rsidP="006E0489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085BF6" w:rsidRDefault="00085BF6" w:rsidP="006E0489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085BF6" w:rsidRDefault="00085BF6" w:rsidP="006E0489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085BF6" w:rsidRDefault="00085BF6" w:rsidP="006E0489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085BF6" w:rsidRDefault="00085BF6" w:rsidP="006E0489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085BF6" w:rsidRDefault="00085BF6" w:rsidP="006E0489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819EA" w:rsidRPr="00085BF6" w:rsidRDefault="00E819EA" w:rsidP="00085BF6"/>
    <w:sectPr w:rsidR="00E819EA" w:rsidRPr="00085BF6" w:rsidSect="00871288">
      <w:headerReference w:type="default" r:id="rId9"/>
      <w:pgSz w:w="11906" w:h="16838"/>
      <w:pgMar w:top="720" w:right="720" w:bottom="426" w:left="720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41D" w:rsidRDefault="0047141D" w:rsidP="00155F66">
      <w:r>
        <w:separator/>
      </w:r>
    </w:p>
  </w:endnote>
  <w:endnote w:type="continuationSeparator" w:id="0">
    <w:p w:rsidR="0047141D" w:rsidRDefault="0047141D" w:rsidP="0015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41D" w:rsidRDefault="0047141D" w:rsidP="00155F66">
      <w:r>
        <w:separator/>
      </w:r>
    </w:p>
  </w:footnote>
  <w:footnote w:type="continuationSeparator" w:id="0">
    <w:p w:rsidR="0047141D" w:rsidRDefault="0047141D" w:rsidP="00155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4485475"/>
      <w:docPartObj>
        <w:docPartGallery w:val="Page Numbers (Top of Page)"/>
        <w:docPartUnique/>
      </w:docPartObj>
    </w:sdtPr>
    <w:sdtEndPr/>
    <w:sdtContent>
      <w:p w:rsidR="00085BF6" w:rsidRDefault="00085BF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B89">
          <w:rPr>
            <w:noProof/>
          </w:rPr>
          <w:t>10</w:t>
        </w:r>
        <w:r>
          <w:fldChar w:fldCharType="end"/>
        </w:r>
      </w:p>
    </w:sdtContent>
  </w:sdt>
  <w:p w:rsidR="00085BF6" w:rsidRDefault="00085BF6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2" w15:restartNumberingAfterBreak="0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56983"/>
    <w:multiLevelType w:val="hybridMultilevel"/>
    <w:tmpl w:val="A142E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6" w15:restartNumberingAfterBreak="0">
    <w:nsid w:val="0BAE4532"/>
    <w:multiLevelType w:val="hybridMultilevel"/>
    <w:tmpl w:val="B6068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2667A"/>
    <w:multiLevelType w:val="hybridMultilevel"/>
    <w:tmpl w:val="09D6D1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C7DED"/>
    <w:multiLevelType w:val="hybridMultilevel"/>
    <w:tmpl w:val="49A6ECE6"/>
    <w:lvl w:ilvl="0" w:tplc="0C14A548">
      <w:start w:val="3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70597"/>
    <w:multiLevelType w:val="hybridMultilevel"/>
    <w:tmpl w:val="EFF4EE32"/>
    <w:lvl w:ilvl="0" w:tplc="55A280EC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5C1475"/>
    <w:multiLevelType w:val="hybridMultilevel"/>
    <w:tmpl w:val="13A873F8"/>
    <w:lvl w:ilvl="0" w:tplc="55A280E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8B7BD4"/>
    <w:multiLevelType w:val="hybridMultilevel"/>
    <w:tmpl w:val="1CDC9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064C91"/>
    <w:multiLevelType w:val="hybridMultilevel"/>
    <w:tmpl w:val="DB9ED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3D0B35"/>
    <w:multiLevelType w:val="hybridMultilevel"/>
    <w:tmpl w:val="7E74B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3" w15:restartNumberingAfterBreak="0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0C7274"/>
    <w:multiLevelType w:val="hybridMultilevel"/>
    <w:tmpl w:val="3236C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1E42FD"/>
    <w:multiLevelType w:val="hybridMultilevel"/>
    <w:tmpl w:val="6EC26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3E5793"/>
    <w:multiLevelType w:val="hybridMultilevel"/>
    <w:tmpl w:val="D89C85C2"/>
    <w:lvl w:ilvl="0" w:tplc="8028FC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0442E7"/>
    <w:multiLevelType w:val="hybridMultilevel"/>
    <w:tmpl w:val="0994C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7D4953"/>
    <w:multiLevelType w:val="hybridMultilevel"/>
    <w:tmpl w:val="8EBEA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930963"/>
    <w:multiLevelType w:val="hybridMultilevel"/>
    <w:tmpl w:val="0F42D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8" w15:restartNumberingAfterBreak="0">
    <w:nsid w:val="7AA55324"/>
    <w:multiLevelType w:val="hybridMultilevel"/>
    <w:tmpl w:val="7CBC9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0" w15:restartNumberingAfterBreak="0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13"/>
  </w:num>
  <w:num w:numId="4">
    <w:abstractNumId w:val="15"/>
  </w:num>
  <w:num w:numId="5">
    <w:abstractNumId w:val="9"/>
  </w:num>
  <w:num w:numId="6">
    <w:abstractNumId w:val="10"/>
  </w:num>
  <w:num w:numId="7">
    <w:abstractNumId w:val="23"/>
  </w:num>
  <w:num w:numId="8">
    <w:abstractNumId w:val="8"/>
  </w:num>
  <w:num w:numId="9">
    <w:abstractNumId w:val="14"/>
  </w:num>
  <w:num w:numId="10">
    <w:abstractNumId w:val="40"/>
  </w:num>
  <w:num w:numId="11">
    <w:abstractNumId w:val="16"/>
  </w:num>
  <w:num w:numId="12">
    <w:abstractNumId w:val="30"/>
  </w:num>
  <w:num w:numId="13">
    <w:abstractNumId w:val="12"/>
  </w:num>
  <w:num w:numId="14">
    <w:abstractNumId w:val="27"/>
  </w:num>
  <w:num w:numId="15">
    <w:abstractNumId w:val="18"/>
  </w:num>
  <w:num w:numId="16">
    <w:abstractNumId w:val="34"/>
  </w:num>
  <w:num w:numId="17">
    <w:abstractNumId w:val="2"/>
  </w:num>
  <w:num w:numId="18">
    <w:abstractNumId w:val="31"/>
  </w:num>
  <w:num w:numId="19">
    <w:abstractNumId w:val="36"/>
  </w:num>
  <w:num w:numId="20">
    <w:abstractNumId w:val="26"/>
  </w:num>
  <w:num w:numId="21">
    <w:abstractNumId w:val="22"/>
  </w:num>
  <w:num w:numId="22">
    <w:abstractNumId w:val="17"/>
  </w:num>
  <w:num w:numId="23">
    <w:abstractNumId w:val="4"/>
  </w:num>
  <w:num w:numId="24">
    <w:abstractNumId w:val="5"/>
  </w:num>
  <w:num w:numId="25">
    <w:abstractNumId w:val="37"/>
  </w:num>
  <w:num w:numId="26">
    <w:abstractNumId w:val="39"/>
  </w:num>
  <w:num w:numId="27">
    <w:abstractNumId w:val="29"/>
  </w:num>
  <w:num w:numId="28">
    <w:abstractNumId w:val="20"/>
  </w:num>
  <w:num w:numId="29">
    <w:abstractNumId w:val="28"/>
  </w:num>
  <w:num w:numId="30">
    <w:abstractNumId w:val="35"/>
  </w:num>
  <w:num w:numId="31">
    <w:abstractNumId w:val="38"/>
  </w:num>
  <w:num w:numId="32">
    <w:abstractNumId w:val="19"/>
  </w:num>
  <w:num w:numId="33">
    <w:abstractNumId w:val="33"/>
  </w:num>
  <w:num w:numId="34">
    <w:abstractNumId w:val="6"/>
  </w:num>
  <w:num w:numId="35">
    <w:abstractNumId w:val="3"/>
  </w:num>
  <w:num w:numId="36">
    <w:abstractNumId w:val="32"/>
  </w:num>
  <w:num w:numId="37">
    <w:abstractNumId w:val="21"/>
  </w:num>
  <w:num w:numId="38">
    <w:abstractNumId w:val="25"/>
  </w:num>
  <w:num w:numId="39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C60"/>
    <w:rsid w:val="00012FCF"/>
    <w:rsid w:val="00022875"/>
    <w:rsid w:val="00022A94"/>
    <w:rsid w:val="00036872"/>
    <w:rsid w:val="0005169D"/>
    <w:rsid w:val="00062028"/>
    <w:rsid w:val="00062C02"/>
    <w:rsid w:val="00071A0E"/>
    <w:rsid w:val="000741A5"/>
    <w:rsid w:val="00076C41"/>
    <w:rsid w:val="00085BF6"/>
    <w:rsid w:val="00091A82"/>
    <w:rsid w:val="00097F31"/>
    <w:rsid w:val="000A0DF3"/>
    <w:rsid w:val="000A6599"/>
    <w:rsid w:val="000B3958"/>
    <w:rsid w:val="000B3FD7"/>
    <w:rsid w:val="000C5152"/>
    <w:rsid w:val="000C5628"/>
    <w:rsid w:val="000D197C"/>
    <w:rsid w:val="000D4747"/>
    <w:rsid w:val="000E301A"/>
    <w:rsid w:val="000F1077"/>
    <w:rsid w:val="000F1C55"/>
    <w:rsid w:val="000F5A74"/>
    <w:rsid w:val="001031A7"/>
    <w:rsid w:val="00111AE1"/>
    <w:rsid w:val="0012498C"/>
    <w:rsid w:val="001270AA"/>
    <w:rsid w:val="00144A94"/>
    <w:rsid w:val="0014704E"/>
    <w:rsid w:val="0015082C"/>
    <w:rsid w:val="00154860"/>
    <w:rsid w:val="00155F66"/>
    <w:rsid w:val="00165918"/>
    <w:rsid w:val="00171573"/>
    <w:rsid w:val="00176127"/>
    <w:rsid w:val="0018712F"/>
    <w:rsid w:val="001B226E"/>
    <w:rsid w:val="001B2E7E"/>
    <w:rsid w:val="001B6E29"/>
    <w:rsid w:val="001D7890"/>
    <w:rsid w:val="00202FCD"/>
    <w:rsid w:val="00215342"/>
    <w:rsid w:val="00215F53"/>
    <w:rsid w:val="0022085D"/>
    <w:rsid w:val="002347E5"/>
    <w:rsid w:val="002351AA"/>
    <w:rsid w:val="00235285"/>
    <w:rsid w:val="00235CBB"/>
    <w:rsid w:val="0023650A"/>
    <w:rsid w:val="00247189"/>
    <w:rsid w:val="00247EE3"/>
    <w:rsid w:val="00254E1F"/>
    <w:rsid w:val="00263E46"/>
    <w:rsid w:val="00271E4F"/>
    <w:rsid w:val="00285630"/>
    <w:rsid w:val="00291FEC"/>
    <w:rsid w:val="00292BA5"/>
    <w:rsid w:val="00295EE5"/>
    <w:rsid w:val="00296586"/>
    <w:rsid w:val="002A5608"/>
    <w:rsid w:val="002C1D16"/>
    <w:rsid w:val="002C436E"/>
    <w:rsid w:val="002E141D"/>
    <w:rsid w:val="002E3767"/>
    <w:rsid w:val="002E3C39"/>
    <w:rsid w:val="00304588"/>
    <w:rsid w:val="0030570B"/>
    <w:rsid w:val="00307327"/>
    <w:rsid w:val="003117EE"/>
    <w:rsid w:val="0031389F"/>
    <w:rsid w:val="00344E43"/>
    <w:rsid w:val="00350FA7"/>
    <w:rsid w:val="00382BC5"/>
    <w:rsid w:val="00384527"/>
    <w:rsid w:val="003927D5"/>
    <w:rsid w:val="003A376C"/>
    <w:rsid w:val="003A4836"/>
    <w:rsid w:val="003B6624"/>
    <w:rsid w:val="003B714F"/>
    <w:rsid w:val="003B779B"/>
    <w:rsid w:val="003E0799"/>
    <w:rsid w:val="003E1C7F"/>
    <w:rsid w:val="003F0FF1"/>
    <w:rsid w:val="003F7B7E"/>
    <w:rsid w:val="004020F6"/>
    <w:rsid w:val="0041089B"/>
    <w:rsid w:val="0041696F"/>
    <w:rsid w:val="0041777E"/>
    <w:rsid w:val="00427401"/>
    <w:rsid w:val="00450ACA"/>
    <w:rsid w:val="00452903"/>
    <w:rsid w:val="004529B8"/>
    <w:rsid w:val="0045623C"/>
    <w:rsid w:val="00460B99"/>
    <w:rsid w:val="004610F5"/>
    <w:rsid w:val="0046531D"/>
    <w:rsid w:val="0047141D"/>
    <w:rsid w:val="00477BF3"/>
    <w:rsid w:val="004803CA"/>
    <w:rsid w:val="004956C5"/>
    <w:rsid w:val="004A13AB"/>
    <w:rsid w:val="004B282A"/>
    <w:rsid w:val="004B3E22"/>
    <w:rsid w:val="004B6B89"/>
    <w:rsid w:val="004C0710"/>
    <w:rsid w:val="004E0F2E"/>
    <w:rsid w:val="004E3111"/>
    <w:rsid w:val="004F2C2F"/>
    <w:rsid w:val="00503373"/>
    <w:rsid w:val="00514C2F"/>
    <w:rsid w:val="005152BA"/>
    <w:rsid w:val="00516B5C"/>
    <w:rsid w:val="00527AB9"/>
    <w:rsid w:val="005409F7"/>
    <w:rsid w:val="005520A3"/>
    <w:rsid w:val="00560933"/>
    <w:rsid w:val="00565586"/>
    <w:rsid w:val="00567BFA"/>
    <w:rsid w:val="0057036F"/>
    <w:rsid w:val="00570FFC"/>
    <w:rsid w:val="0057243E"/>
    <w:rsid w:val="00573146"/>
    <w:rsid w:val="00590343"/>
    <w:rsid w:val="00590E24"/>
    <w:rsid w:val="005C2F34"/>
    <w:rsid w:val="005C32F4"/>
    <w:rsid w:val="005C5F6D"/>
    <w:rsid w:val="005D29A0"/>
    <w:rsid w:val="005D587F"/>
    <w:rsid w:val="005E3F60"/>
    <w:rsid w:val="005E7E69"/>
    <w:rsid w:val="005F3E7A"/>
    <w:rsid w:val="005F7823"/>
    <w:rsid w:val="00620156"/>
    <w:rsid w:val="00625B97"/>
    <w:rsid w:val="006271E2"/>
    <w:rsid w:val="006366C7"/>
    <w:rsid w:val="00646B2B"/>
    <w:rsid w:val="006578AE"/>
    <w:rsid w:val="00662CD4"/>
    <w:rsid w:val="006636DD"/>
    <w:rsid w:val="006654C7"/>
    <w:rsid w:val="006662DA"/>
    <w:rsid w:val="00666AFD"/>
    <w:rsid w:val="006672EE"/>
    <w:rsid w:val="006824BE"/>
    <w:rsid w:val="006A168F"/>
    <w:rsid w:val="006A581E"/>
    <w:rsid w:val="006C2482"/>
    <w:rsid w:val="006D6D5E"/>
    <w:rsid w:val="006E0489"/>
    <w:rsid w:val="006E2FB1"/>
    <w:rsid w:val="006E3AB4"/>
    <w:rsid w:val="006E5EFD"/>
    <w:rsid w:val="006E6A89"/>
    <w:rsid w:val="006E6E0E"/>
    <w:rsid w:val="006F328C"/>
    <w:rsid w:val="006F501A"/>
    <w:rsid w:val="007147FB"/>
    <w:rsid w:val="007151BE"/>
    <w:rsid w:val="00715B38"/>
    <w:rsid w:val="007200E9"/>
    <w:rsid w:val="00734C6C"/>
    <w:rsid w:val="00735C13"/>
    <w:rsid w:val="00741FD3"/>
    <w:rsid w:val="00742E40"/>
    <w:rsid w:val="00747089"/>
    <w:rsid w:val="007545CF"/>
    <w:rsid w:val="0076489C"/>
    <w:rsid w:val="00776CA4"/>
    <w:rsid w:val="00781EA2"/>
    <w:rsid w:val="0079109E"/>
    <w:rsid w:val="007929BD"/>
    <w:rsid w:val="00792AA0"/>
    <w:rsid w:val="00795C55"/>
    <w:rsid w:val="00796280"/>
    <w:rsid w:val="007A7A40"/>
    <w:rsid w:val="007B6BE6"/>
    <w:rsid w:val="007C35DA"/>
    <w:rsid w:val="007C36CC"/>
    <w:rsid w:val="007D103A"/>
    <w:rsid w:val="007D48D9"/>
    <w:rsid w:val="007E0700"/>
    <w:rsid w:val="007F1350"/>
    <w:rsid w:val="007F4C60"/>
    <w:rsid w:val="00800E94"/>
    <w:rsid w:val="00802F54"/>
    <w:rsid w:val="00810355"/>
    <w:rsid w:val="008110BA"/>
    <w:rsid w:val="0082145C"/>
    <w:rsid w:val="008308B6"/>
    <w:rsid w:val="00850F30"/>
    <w:rsid w:val="00871288"/>
    <w:rsid w:val="00876686"/>
    <w:rsid w:val="008829D6"/>
    <w:rsid w:val="00883DA5"/>
    <w:rsid w:val="008A6D5D"/>
    <w:rsid w:val="008B0BA3"/>
    <w:rsid w:val="008C0178"/>
    <w:rsid w:val="008C0FCB"/>
    <w:rsid w:val="008C6A17"/>
    <w:rsid w:val="008D2248"/>
    <w:rsid w:val="008D560D"/>
    <w:rsid w:val="008E3E29"/>
    <w:rsid w:val="008E5C12"/>
    <w:rsid w:val="008F54AC"/>
    <w:rsid w:val="00913A80"/>
    <w:rsid w:val="00926F94"/>
    <w:rsid w:val="00930EE0"/>
    <w:rsid w:val="0093459F"/>
    <w:rsid w:val="009433B1"/>
    <w:rsid w:val="0095096C"/>
    <w:rsid w:val="00956D47"/>
    <w:rsid w:val="00961531"/>
    <w:rsid w:val="009615F0"/>
    <w:rsid w:val="00964820"/>
    <w:rsid w:val="0097021B"/>
    <w:rsid w:val="00971013"/>
    <w:rsid w:val="00980B0C"/>
    <w:rsid w:val="00983A89"/>
    <w:rsid w:val="00985E3C"/>
    <w:rsid w:val="00995664"/>
    <w:rsid w:val="009B26F2"/>
    <w:rsid w:val="009B3B13"/>
    <w:rsid w:val="009C33B7"/>
    <w:rsid w:val="009C7002"/>
    <w:rsid w:val="009D1E75"/>
    <w:rsid w:val="009D1F0D"/>
    <w:rsid w:val="009D1F56"/>
    <w:rsid w:val="009D46EF"/>
    <w:rsid w:val="009D7E9C"/>
    <w:rsid w:val="009E6297"/>
    <w:rsid w:val="00A07B1C"/>
    <w:rsid w:val="00A1391D"/>
    <w:rsid w:val="00A14373"/>
    <w:rsid w:val="00A32E8C"/>
    <w:rsid w:val="00A34293"/>
    <w:rsid w:val="00A43A63"/>
    <w:rsid w:val="00A46AE8"/>
    <w:rsid w:val="00A511B2"/>
    <w:rsid w:val="00A51A4A"/>
    <w:rsid w:val="00A65213"/>
    <w:rsid w:val="00A71A3B"/>
    <w:rsid w:val="00A771BB"/>
    <w:rsid w:val="00A857CD"/>
    <w:rsid w:val="00A940E2"/>
    <w:rsid w:val="00A9511E"/>
    <w:rsid w:val="00A95972"/>
    <w:rsid w:val="00AA610E"/>
    <w:rsid w:val="00AB6C55"/>
    <w:rsid w:val="00AC4F1F"/>
    <w:rsid w:val="00AD3076"/>
    <w:rsid w:val="00AD5643"/>
    <w:rsid w:val="00AD5C71"/>
    <w:rsid w:val="00AE4A72"/>
    <w:rsid w:val="00AE4D43"/>
    <w:rsid w:val="00B00B4B"/>
    <w:rsid w:val="00B01E75"/>
    <w:rsid w:val="00B02A60"/>
    <w:rsid w:val="00B037A6"/>
    <w:rsid w:val="00B050A4"/>
    <w:rsid w:val="00B47C02"/>
    <w:rsid w:val="00B67B87"/>
    <w:rsid w:val="00B70214"/>
    <w:rsid w:val="00B70956"/>
    <w:rsid w:val="00B849B1"/>
    <w:rsid w:val="00B84ED4"/>
    <w:rsid w:val="00B97AC1"/>
    <w:rsid w:val="00BA50BA"/>
    <w:rsid w:val="00BC5832"/>
    <w:rsid w:val="00BC5895"/>
    <w:rsid w:val="00BE1A8A"/>
    <w:rsid w:val="00BE414A"/>
    <w:rsid w:val="00C05AE4"/>
    <w:rsid w:val="00C14723"/>
    <w:rsid w:val="00C163DE"/>
    <w:rsid w:val="00C21F44"/>
    <w:rsid w:val="00C3162D"/>
    <w:rsid w:val="00C37B8B"/>
    <w:rsid w:val="00C42FCD"/>
    <w:rsid w:val="00C455FB"/>
    <w:rsid w:val="00C4684D"/>
    <w:rsid w:val="00C47126"/>
    <w:rsid w:val="00C50F9B"/>
    <w:rsid w:val="00C63A0F"/>
    <w:rsid w:val="00C67D51"/>
    <w:rsid w:val="00C741DB"/>
    <w:rsid w:val="00C7757A"/>
    <w:rsid w:val="00C958B5"/>
    <w:rsid w:val="00CA5E55"/>
    <w:rsid w:val="00CB0027"/>
    <w:rsid w:val="00CB6EE7"/>
    <w:rsid w:val="00CE352B"/>
    <w:rsid w:val="00CF4E75"/>
    <w:rsid w:val="00D01CAF"/>
    <w:rsid w:val="00D0393E"/>
    <w:rsid w:val="00D04BA2"/>
    <w:rsid w:val="00D2770E"/>
    <w:rsid w:val="00D34CF7"/>
    <w:rsid w:val="00D37B2F"/>
    <w:rsid w:val="00D45FC3"/>
    <w:rsid w:val="00D46E40"/>
    <w:rsid w:val="00D5171F"/>
    <w:rsid w:val="00D81932"/>
    <w:rsid w:val="00D87D51"/>
    <w:rsid w:val="00D92D8D"/>
    <w:rsid w:val="00DA5C74"/>
    <w:rsid w:val="00DB408F"/>
    <w:rsid w:val="00DD12A8"/>
    <w:rsid w:val="00E12427"/>
    <w:rsid w:val="00E17EC7"/>
    <w:rsid w:val="00E21016"/>
    <w:rsid w:val="00E3245D"/>
    <w:rsid w:val="00E34615"/>
    <w:rsid w:val="00E37A48"/>
    <w:rsid w:val="00E45C6F"/>
    <w:rsid w:val="00E45CC7"/>
    <w:rsid w:val="00E55551"/>
    <w:rsid w:val="00E6245F"/>
    <w:rsid w:val="00E67C20"/>
    <w:rsid w:val="00E819EA"/>
    <w:rsid w:val="00E83D7F"/>
    <w:rsid w:val="00E861A4"/>
    <w:rsid w:val="00E94FF2"/>
    <w:rsid w:val="00EA7237"/>
    <w:rsid w:val="00EB1B82"/>
    <w:rsid w:val="00EB2EC7"/>
    <w:rsid w:val="00EC0FD6"/>
    <w:rsid w:val="00EC36FB"/>
    <w:rsid w:val="00EF695A"/>
    <w:rsid w:val="00F02E32"/>
    <w:rsid w:val="00F04FA2"/>
    <w:rsid w:val="00F0554E"/>
    <w:rsid w:val="00F10EE8"/>
    <w:rsid w:val="00F345B4"/>
    <w:rsid w:val="00F437D1"/>
    <w:rsid w:val="00F5068D"/>
    <w:rsid w:val="00F550A4"/>
    <w:rsid w:val="00F66226"/>
    <w:rsid w:val="00F80215"/>
    <w:rsid w:val="00F813B9"/>
    <w:rsid w:val="00F8219C"/>
    <w:rsid w:val="00F82E0C"/>
    <w:rsid w:val="00F94393"/>
    <w:rsid w:val="00F956D5"/>
    <w:rsid w:val="00F97353"/>
    <w:rsid w:val="00FA29FF"/>
    <w:rsid w:val="00FB051B"/>
    <w:rsid w:val="00FC3E9A"/>
    <w:rsid w:val="00FD5AC5"/>
    <w:rsid w:val="00FE0698"/>
    <w:rsid w:val="00FE2510"/>
    <w:rsid w:val="00FE51F1"/>
    <w:rsid w:val="00FF15AE"/>
    <w:rsid w:val="00FF5459"/>
    <w:rsid w:val="00FF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488E2"/>
  <w15:docId w15:val="{F82A8AC5-0024-40DC-8A42-2E4FE8293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28C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819EA"/>
    <w:pPr>
      <w:keepNext/>
      <w:jc w:val="center"/>
      <w:outlineLvl w:val="0"/>
    </w:pPr>
    <w:rPr>
      <w:color w:val="auto"/>
      <w:szCs w:val="20"/>
    </w:rPr>
  </w:style>
  <w:style w:type="paragraph" w:styleId="2">
    <w:name w:val="heading 2"/>
    <w:basedOn w:val="a"/>
    <w:next w:val="a"/>
    <w:link w:val="20"/>
    <w:qFormat/>
    <w:rsid w:val="00AB6C55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auto"/>
      <w:sz w:val="28"/>
      <w:szCs w:val="28"/>
    </w:rPr>
  </w:style>
  <w:style w:type="paragraph" w:styleId="3">
    <w:name w:val="heading 3"/>
    <w:basedOn w:val="a"/>
    <w:next w:val="a"/>
    <w:link w:val="30"/>
    <w:qFormat/>
    <w:rsid w:val="00AB6C55"/>
    <w:pPr>
      <w:keepNext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</w:rPr>
  </w:style>
  <w:style w:type="paragraph" w:styleId="4">
    <w:name w:val="heading 4"/>
    <w:basedOn w:val="a"/>
    <w:next w:val="a"/>
    <w:link w:val="40"/>
    <w:qFormat/>
    <w:rsid w:val="00AB6C55"/>
    <w:pPr>
      <w:keepNext/>
      <w:spacing w:before="240" w:after="60"/>
      <w:outlineLvl w:val="3"/>
    </w:pPr>
    <w:rPr>
      <w:b/>
      <w:bCs/>
      <w:color w:val="auto"/>
      <w:sz w:val="28"/>
      <w:szCs w:val="28"/>
    </w:rPr>
  </w:style>
  <w:style w:type="paragraph" w:styleId="5">
    <w:name w:val="heading 5"/>
    <w:basedOn w:val="a"/>
    <w:next w:val="a"/>
    <w:link w:val="50"/>
    <w:qFormat/>
    <w:rsid w:val="00AB6C55"/>
    <w:pPr>
      <w:spacing w:before="240" w:after="60"/>
      <w:outlineLvl w:val="4"/>
    </w:pPr>
    <w:rPr>
      <w:b/>
      <w:bCs/>
      <w:i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qFormat/>
    <w:rsid w:val="00AB6C55"/>
    <w:pPr>
      <w:spacing w:before="240" w:after="60"/>
      <w:outlineLvl w:val="5"/>
    </w:pPr>
    <w:rPr>
      <w:b/>
      <w:bCs/>
      <w:color w:val="auto"/>
      <w:sz w:val="22"/>
      <w:szCs w:val="22"/>
    </w:rPr>
  </w:style>
  <w:style w:type="paragraph" w:styleId="7">
    <w:name w:val="heading 7"/>
    <w:basedOn w:val="a"/>
    <w:next w:val="a"/>
    <w:link w:val="70"/>
    <w:qFormat/>
    <w:rsid w:val="00AB6C55"/>
    <w:pPr>
      <w:keepNext/>
      <w:shd w:val="clear" w:color="auto" w:fill="FFFFFF"/>
      <w:jc w:val="center"/>
      <w:outlineLvl w:val="6"/>
    </w:pPr>
    <w:rPr>
      <w:rFonts w:ascii="Verdana" w:hAnsi="Verdana"/>
      <w:b/>
      <w:snapToGrid w:val="0"/>
      <w:szCs w:val="20"/>
    </w:rPr>
  </w:style>
  <w:style w:type="paragraph" w:styleId="8">
    <w:name w:val="heading 8"/>
    <w:basedOn w:val="a"/>
    <w:next w:val="a"/>
    <w:link w:val="80"/>
    <w:qFormat/>
    <w:rsid w:val="00AB6C55"/>
    <w:pPr>
      <w:spacing w:before="240" w:after="60"/>
      <w:ind w:firstLine="567"/>
      <w:jc w:val="both"/>
      <w:outlineLvl w:val="7"/>
    </w:pPr>
    <w:rPr>
      <w:i/>
      <w:iCs/>
      <w:color w:val="auto"/>
    </w:rPr>
  </w:style>
  <w:style w:type="paragraph" w:styleId="9">
    <w:name w:val="heading 9"/>
    <w:basedOn w:val="a"/>
    <w:next w:val="a"/>
    <w:link w:val="90"/>
    <w:qFormat/>
    <w:rsid w:val="00AB6C55"/>
    <w:pPr>
      <w:spacing w:before="240" w:after="60"/>
      <w:ind w:firstLine="567"/>
      <w:jc w:val="both"/>
      <w:outlineLvl w:val="8"/>
    </w:pPr>
    <w:rPr>
      <w:rFonts w:ascii="Arial" w:hAnsi="Arial" w:cs="Arial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F4C60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7F4C6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D5C71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styleId="a6">
    <w:name w:val="Hyperlink"/>
    <w:basedOn w:val="a0"/>
    <w:rsid w:val="00A511B2"/>
    <w:rPr>
      <w:color w:val="0000FF"/>
      <w:u w:val="single"/>
    </w:rPr>
  </w:style>
  <w:style w:type="paragraph" w:customStyle="1" w:styleId="c10">
    <w:name w:val="c10"/>
    <w:basedOn w:val="a"/>
    <w:rsid w:val="0057036F"/>
    <w:pPr>
      <w:spacing w:before="100" w:beforeAutospacing="1" w:after="100" w:afterAutospacing="1"/>
    </w:pPr>
    <w:rPr>
      <w:color w:val="auto"/>
    </w:rPr>
  </w:style>
  <w:style w:type="character" w:customStyle="1" w:styleId="c1">
    <w:name w:val="c1"/>
    <w:basedOn w:val="a0"/>
    <w:rsid w:val="0057036F"/>
  </w:style>
  <w:style w:type="paragraph" w:customStyle="1" w:styleId="c35">
    <w:name w:val="c35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14">
    <w:name w:val="c14"/>
    <w:basedOn w:val="a"/>
    <w:rsid w:val="0057036F"/>
    <w:pPr>
      <w:spacing w:before="100" w:beforeAutospacing="1" w:after="100" w:afterAutospacing="1"/>
    </w:pPr>
    <w:rPr>
      <w:color w:val="auto"/>
    </w:rPr>
  </w:style>
  <w:style w:type="character" w:customStyle="1" w:styleId="apple-converted-space">
    <w:name w:val="apple-converted-space"/>
    <w:basedOn w:val="a0"/>
    <w:rsid w:val="0057036F"/>
  </w:style>
  <w:style w:type="paragraph" w:customStyle="1" w:styleId="c5">
    <w:name w:val="c5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4">
    <w:name w:val="c4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20">
    <w:name w:val="c20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19">
    <w:name w:val="c19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2">
    <w:name w:val="c2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8">
    <w:name w:val="c8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21">
    <w:name w:val="c21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7">
    <w:name w:val="c7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12">
    <w:name w:val="c12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9">
    <w:name w:val="c9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26">
    <w:name w:val="c26"/>
    <w:basedOn w:val="a"/>
    <w:rsid w:val="0057036F"/>
    <w:pPr>
      <w:spacing w:before="100" w:beforeAutospacing="1" w:after="100" w:afterAutospacing="1"/>
    </w:pPr>
    <w:rPr>
      <w:color w:val="auto"/>
    </w:rPr>
  </w:style>
  <w:style w:type="table" w:styleId="a7">
    <w:name w:val="Table Grid"/>
    <w:basedOn w:val="a1"/>
    <w:uiPriority w:val="59"/>
    <w:rsid w:val="005C5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uiPriority w:val="1"/>
    <w:qFormat/>
    <w:rsid w:val="005C5F6D"/>
  </w:style>
  <w:style w:type="table" w:customStyle="1" w:styleId="11">
    <w:name w:val="Сетка таблицы1"/>
    <w:basedOn w:val="a1"/>
    <w:next w:val="a7"/>
    <w:rsid w:val="004F2C2F"/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">
    <w:name w:val="Стиль1"/>
    <w:basedOn w:val="a1"/>
    <w:uiPriority w:val="99"/>
    <w:rsid w:val="00BE1A8A"/>
    <w:tblPr/>
  </w:style>
  <w:style w:type="paragraph" w:styleId="aa">
    <w:name w:val="Balloon Text"/>
    <w:basedOn w:val="a"/>
    <w:link w:val="ab"/>
    <w:unhideWhenUsed/>
    <w:rsid w:val="007D103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rsid w:val="007D103A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customStyle="1" w:styleId="Default">
    <w:name w:val="Default"/>
    <w:rsid w:val="00C50F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155F6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155F6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155F6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55F6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E67C2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E67C2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3">
    <w:name w:val="Нет списка1"/>
    <w:next w:val="a2"/>
    <w:semiHidden/>
    <w:rsid w:val="00E55551"/>
  </w:style>
  <w:style w:type="table" w:customStyle="1" w:styleId="23">
    <w:name w:val="Сетка таблицы2"/>
    <w:basedOn w:val="a1"/>
    <w:next w:val="a7"/>
    <w:rsid w:val="00E5555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rsid w:val="00E55551"/>
    <w:rPr>
      <w:color w:val="auto"/>
      <w:sz w:val="20"/>
      <w:szCs w:val="20"/>
      <w:lang w:val="en-GB"/>
    </w:rPr>
  </w:style>
  <w:style w:type="character" w:customStyle="1" w:styleId="af1">
    <w:name w:val="Текст сноски Знак"/>
    <w:basedOn w:val="a0"/>
    <w:link w:val="af0"/>
    <w:uiPriority w:val="99"/>
    <w:semiHidden/>
    <w:rsid w:val="00E55551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styleId="af2">
    <w:name w:val="footnote reference"/>
    <w:uiPriority w:val="99"/>
    <w:semiHidden/>
    <w:rsid w:val="00E55551"/>
    <w:rPr>
      <w:vertAlign w:val="superscript"/>
    </w:rPr>
  </w:style>
  <w:style w:type="paragraph" w:styleId="af3">
    <w:name w:val="endnote text"/>
    <w:basedOn w:val="a"/>
    <w:link w:val="af4"/>
    <w:semiHidden/>
    <w:rsid w:val="00E55551"/>
    <w:rPr>
      <w:color w:val="auto"/>
      <w:sz w:val="20"/>
      <w:szCs w:val="20"/>
      <w:lang w:val="en-GB"/>
    </w:rPr>
  </w:style>
  <w:style w:type="character" w:customStyle="1" w:styleId="af4">
    <w:name w:val="Текст концевой сноски Знак"/>
    <w:basedOn w:val="a0"/>
    <w:link w:val="af3"/>
    <w:semiHidden/>
    <w:rsid w:val="00E55551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styleId="af5">
    <w:name w:val="endnote reference"/>
    <w:semiHidden/>
    <w:rsid w:val="00E55551"/>
    <w:rPr>
      <w:vertAlign w:val="superscript"/>
    </w:rPr>
  </w:style>
  <w:style w:type="character" w:styleId="af6">
    <w:name w:val="page number"/>
    <w:basedOn w:val="a0"/>
    <w:rsid w:val="00E55551"/>
  </w:style>
  <w:style w:type="character" w:customStyle="1" w:styleId="10">
    <w:name w:val="Заголовок 1 Знак"/>
    <w:basedOn w:val="a0"/>
    <w:link w:val="1"/>
    <w:rsid w:val="00E819EA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24">
    <w:name w:val="Нет списка2"/>
    <w:next w:val="a2"/>
    <w:uiPriority w:val="99"/>
    <w:semiHidden/>
    <w:unhideWhenUsed/>
    <w:rsid w:val="00E819EA"/>
  </w:style>
  <w:style w:type="table" w:customStyle="1" w:styleId="31">
    <w:name w:val="Сетка таблицы3"/>
    <w:basedOn w:val="a1"/>
    <w:next w:val="a7"/>
    <w:uiPriority w:val="39"/>
    <w:rsid w:val="00E819EA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AB6C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B6C5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B6C5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B6C5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B6C5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B6C55"/>
    <w:rPr>
      <w:rFonts w:ascii="Verdana" w:eastAsia="Times New Roman" w:hAnsi="Verdana" w:cs="Times New Roman"/>
      <w:b/>
      <w:snapToGrid w:val="0"/>
      <w:color w:val="000000"/>
      <w:sz w:val="24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AB6C5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B6C55"/>
    <w:rPr>
      <w:rFonts w:ascii="Arial" w:eastAsia="Times New Roman" w:hAnsi="Arial" w:cs="Arial"/>
      <w:lang w:eastAsia="ru-RU"/>
    </w:rPr>
  </w:style>
  <w:style w:type="numbering" w:customStyle="1" w:styleId="32">
    <w:name w:val="Нет списка3"/>
    <w:next w:val="a2"/>
    <w:semiHidden/>
    <w:unhideWhenUsed/>
    <w:rsid w:val="00AB6C55"/>
  </w:style>
  <w:style w:type="character" w:customStyle="1" w:styleId="14">
    <w:name w:val="Основной текст с отступом Знак1"/>
    <w:basedOn w:val="a0"/>
    <w:uiPriority w:val="99"/>
    <w:semiHidden/>
    <w:rsid w:val="00AB6C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Основной текст 3 Знак"/>
    <w:basedOn w:val="a0"/>
    <w:link w:val="34"/>
    <w:rsid w:val="00AB6C5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3"/>
    <w:basedOn w:val="a"/>
    <w:link w:val="33"/>
    <w:rsid w:val="00AB6C55"/>
    <w:pPr>
      <w:spacing w:after="120"/>
    </w:pPr>
    <w:rPr>
      <w:color w:val="auto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AB6C55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15">
    <w:name w:val="Текст сноски Знак1"/>
    <w:basedOn w:val="a0"/>
    <w:uiPriority w:val="99"/>
    <w:semiHidden/>
    <w:rsid w:val="00AB6C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AB6C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6"/>
    <w:rsid w:val="00AB6C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5"/>
    <w:rsid w:val="00AB6C55"/>
    <w:pPr>
      <w:spacing w:after="120" w:line="480" w:lineRule="auto"/>
    </w:pPr>
    <w:rPr>
      <w:color w:val="auto"/>
    </w:rPr>
  </w:style>
  <w:style w:type="character" w:customStyle="1" w:styleId="211">
    <w:name w:val="Основной текст 2 Знак1"/>
    <w:basedOn w:val="a0"/>
    <w:uiPriority w:val="99"/>
    <w:semiHidden/>
    <w:rsid w:val="00AB6C5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5">
    <w:name w:val="Основной текст с отступом 3 Знак"/>
    <w:basedOn w:val="a0"/>
    <w:link w:val="36"/>
    <w:rsid w:val="00AB6C5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6">
    <w:name w:val="Body Text Indent 3"/>
    <w:basedOn w:val="a"/>
    <w:link w:val="35"/>
    <w:rsid w:val="00AB6C55"/>
    <w:pPr>
      <w:spacing w:after="120"/>
      <w:ind w:left="283"/>
    </w:pPr>
    <w:rPr>
      <w:color w:val="auto"/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AB6C55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af7">
    <w:name w:val="Текст Знак"/>
    <w:basedOn w:val="a0"/>
    <w:link w:val="af8"/>
    <w:rsid w:val="00AB6C5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Plain Text"/>
    <w:basedOn w:val="a"/>
    <w:link w:val="af7"/>
    <w:rsid w:val="00AB6C55"/>
    <w:rPr>
      <w:rFonts w:ascii="Courier New" w:hAnsi="Courier New"/>
      <w:color w:val="auto"/>
      <w:sz w:val="20"/>
      <w:szCs w:val="20"/>
    </w:rPr>
  </w:style>
  <w:style w:type="character" w:customStyle="1" w:styleId="16">
    <w:name w:val="Текст Знак1"/>
    <w:basedOn w:val="a0"/>
    <w:uiPriority w:val="99"/>
    <w:semiHidden/>
    <w:rsid w:val="00AB6C55"/>
    <w:rPr>
      <w:rFonts w:ascii="Consolas" w:eastAsia="Times New Roman" w:hAnsi="Consolas" w:cs="Times New Roman"/>
      <w:color w:val="000000"/>
      <w:sz w:val="21"/>
      <w:szCs w:val="21"/>
      <w:lang w:eastAsia="ru-RU"/>
    </w:rPr>
  </w:style>
  <w:style w:type="character" w:customStyle="1" w:styleId="af9">
    <w:name w:val="Основной текст Знак"/>
    <w:basedOn w:val="a0"/>
    <w:link w:val="afa"/>
    <w:rsid w:val="00AB6C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"/>
    <w:link w:val="af9"/>
    <w:rsid w:val="00AB6C55"/>
    <w:pPr>
      <w:spacing w:after="120"/>
    </w:pPr>
    <w:rPr>
      <w:color w:val="auto"/>
    </w:rPr>
  </w:style>
  <w:style w:type="character" w:customStyle="1" w:styleId="17">
    <w:name w:val="Основной текст Знак1"/>
    <w:basedOn w:val="a0"/>
    <w:uiPriority w:val="99"/>
    <w:semiHidden/>
    <w:rsid w:val="00AB6C5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R1">
    <w:name w:val="FR1"/>
    <w:rsid w:val="00AB6C55"/>
    <w:pPr>
      <w:widowControl w:val="0"/>
      <w:autoSpaceDE w:val="0"/>
      <w:autoSpaceDN w:val="0"/>
      <w:adjustRightInd w:val="0"/>
      <w:ind w:left="3560"/>
    </w:pPr>
    <w:rPr>
      <w:rFonts w:ascii="Arial" w:eastAsia="Times New Roman" w:hAnsi="Arial" w:cs="Arial"/>
      <w:sz w:val="40"/>
      <w:szCs w:val="40"/>
      <w:lang w:eastAsia="ru-RU"/>
    </w:rPr>
  </w:style>
  <w:style w:type="paragraph" w:customStyle="1" w:styleId="FR3">
    <w:name w:val="FR3"/>
    <w:rsid w:val="00AB6C55"/>
    <w:pPr>
      <w:widowControl w:val="0"/>
      <w:autoSpaceDE w:val="0"/>
      <w:autoSpaceDN w:val="0"/>
      <w:adjustRightInd w:val="0"/>
      <w:ind w:left="3080"/>
    </w:pPr>
    <w:rPr>
      <w:rFonts w:ascii="Arial" w:eastAsia="Times New Roman" w:hAnsi="Arial" w:cs="Arial"/>
      <w:b/>
      <w:bCs/>
      <w:noProof/>
      <w:sz w:val="20"/>
      <w:szCs w:val="20"/>
      <w:lang w:eastAsia="ru-RU"/>
    </w:rPr>
  </w:style>
  <w:style w:type="character" w:customStyle="1" w:styleId="18">
    <w:name w:val="Верхний колонтитул Знак1"/>
    <w:basedOn w:val="a0"/>
    <w:uiPriority w:val="99"/>
    <w:semiHidden/>
    <w:rsid w:val="00AB6C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9">
    <w:name w:val="Заголовок Знак1"/>
    <w:basedOn w:val="a0"/>
    <w:link w:val="afb"/>
    <w:rsid w:val="00AB6C5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c">
    <w:basedOn w:val="a"/>
    <w:next w:val="afb"/>
    <w:qFormat/>
    <w:rsid w:val="00AB6C55"/>
    <w:pPr>
      <w:jc w:val="center"/>
    </w:pPr>
    <w:rPr>
      <w:color w:val="auto"/>
      <w:sz w:val="28"/>
    </w:rPr>
  </w:style>
  <w:style w:type="character" w:customStyle="1" w:styleId="1a">
    <w:name w:val="Название Знак1"/>
    <w:basedOn w:val="a0"/>
    <w:uiPriority w:val="10"/>
    <w:rsid w:val="00AB6C55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1b">
    <w:name w:val="Обычный1"/>
    <w:rsid w:val="00AB6C5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c">
    <w:name w:val="Нижний колонтитул Знак1"/>
    <w:basedOn w:val="a0"/>
    <w:uiPriority w:val="99"/>
    <w:semiHidden/>
    <w:rsid w:val="00AB6C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d">
    <w:name w:val="Текст выноски Знак1"/>
    <w:basedOn w:val="a0"/>
    <w:uiPriority w:val="99"/>
    <w:semiHidden/>
    <w:rsid w:val="00AB6C5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z-">
    <w:name w:val="z-Конец формы Знак"/>
    <w:basedOn w:val="a0"/>
    <w:link w:val="z-0"/>
    <w:rsid w:val="00AB6C55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paragraph" w:styleId="z-0">
    <w:name w:val="HTML Bottom of Form"/>
    <w:basedOn w:val="a"/>
    <w:next w:val="a"/>
    <w:link w:val="z-"/>
    <w:hidden/>
    <w:rsid w:val="00AB6C5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Конец формы Знак1"/>
    <w:basedOn w:val="a0"/>
    <w:uiPriority w:val="99"/>
    <w:semiHidden/>
    <w:rsid w:val="00AB6C55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paragraph" w:styleId="afd">
    <w:name w:val="Normal (Web)"/>
    <w:basedOn w:val="a"/>
    <w:uiPriority w:val="99"/>
    <w:rsid w:val="00AB6C55"/>
    <w:pPr>
      <w:spacing w:after="100" w:afterAutospacing="1" w:line="312" w:lineRule="auto"/>
    </w:pPr>
    <w:rPr>
      <w:color w:val="auto"/>
    </w:rPr>
  </w:style>
  <w:style w:type="character" w:customStyle="1" w:styleId="sel2">
    <w:name w:val="sel2"/>
    <w:basedOn w:val="a0"/>
    <w:rsid w:val="00AB6C55"/>
    <w:rPr>
      <w:color w:val="FFFFFF"/>
      <w:shd w:val="clear" w:color="auto" w:fill="7A253A"/>
    </w:rPr>
  </w:style>
  <w:style w:type="character" w:styleId="afe">
    <w:name w:val="Strong"/>
    <w:basedOn w:val="a0"/>
    <w:qFormat/>
    <w:rsid w:val="00AB6C55"/>
    <w:rPr>
      <w:b/>
      <w:bCs/>
    </w:rPr>
  </w:style>
  <w:style w:type="character" w:styleId="aff">
    <w:name w:val="Emphasis"/>
    <w:basedOn w:val="a0"/>
    <w:qFormat/>
    <w:rsid w:val="00AB6C55"/>
    <w:rPr>
      <w:i/>
      <w:iCs/>
    </w:rPr>
  </w:style>
  <w:style w:type="paragraph" w:customStyle="1" w:styleId="212">
    <w:name w:val="Основной текст 21"/>
    <w:basedOn w:val="a"/>
    <w:rsid w:val="00AB6C55"/>
    <w:pPr>
      <w:tabs>
        <w:tab w:val="left" w:pos="8222"/>
      </w:tabs>
      <w:ind w:right="-1759"/>
    </w:pPr>
    <w:rPr>
      <w:color w:val="auto"/>
      <w:sz w:val="28"/>
      <w:szCs w:val="20"/>
    </w:rPr>
  </w:style>
  <w:style w:type="character" w:styleId="aff0">
    <w:name w:val="FollowedHyperlink"/>
    <w:basedOn w:val="a0"/>
    <w:rsid w:val="00AB6C55"/>
    <w:rPr>
      <w:color w:val="800080"/>
      <w:u w:val="single"/>
    </w:rPr>
  </w:style>
  <w:style w:type="paragraph" w:customStyle="1" w:styleId="zagolovokknigiavtory">
    <w:name w:val="zagolovokknigiavtory"/>
    <w:basedOn w:val="a"/>
    <w:rsid w:val="00AB6C55"/>
    <w:pPr>
      <w:spacing w:before="100" w:beforeAutospacing="1" w:after="40"/>
      <w:jc w:val="center"/>
    </w:pPr>
    <w:rPr>
      <w:b/>
      <w:bCs/>
    </w:rPr>
  </w:style>
  <w:style w:type="paragraph" w:customStyle="1" w:styleId="zagolovokkniginazvanie">
    <w:name w:val="zagolovokkniginazvanie"/>
    <w:basedOn w:val="a"/>
    <w:rsid w:val="00AB6C55"/>
    <w:pPr>
      <w:spacing w:before="100" w:beforeAutospacing="1" w:after="40"/>
      <w:jc w:val="center"/>
    </w:pPr>
    <w:rPr>
      <w:b/>
      <w:bCs/>
      <w:sz w:val="38"/>
      <w:szCs w:val="38"/>
    </w:rPr>
  </w:style>
  <w:style w:type="paragraph" w:customStyle="1" w:styleId="zagolovokknigiopredelenie">
    <w:name w:val="zagolovokknigiopredelenie"/>
    <w:basedOn w:val="a"/>
    <w:rsid w:val="00AB6C55"/>
    <w:pPr>
      <w:spacing w:before="100" w:beforeAutospacing="1" w:after="40"/>
      <w:jc w:val="center"/>
    </w:pPr>
  </w:style>
  <w:style w:type="paragraph" w:customStyle="1" w:styleId="oglavlenierazdel">
    <w:name w:val="oglavlenierazdel"/>
    <w:basedOn w:val="a"/>
    <w:rsid w:val="00AB6C55"/>
    <w:pPr>
      <w:spacing w:before="100" w:beforeAutospacing="1" w:after="100" w:afterAutospacing="1"/>
    </w:pPr>
    <w:rPr>
      <w:sz w:val="29"/>
      <w:szCs w:val="29"/>
    </w:rPr>
  </w:style>
  <w:style w:type="paragraph" w:customStyle="1" w:styleId="zagolovokrazdela">
    <w:name w:val="zagolovokrazdela"/>
    <w:basedOn w:val="a"/>
    <w:rsid w:val="00AB6C55"/>
    <w:pPr>
      <w:spacing w:after="4"/>
      <w:jc w:val="center"/>
    </w:pPr>
    <w:rPr>
      <w:b/>
      <w:bCs/>
      <w:caps/>
      <w:sz w:val="36"/>
      <w:szCs w:val="36"/>
    </w:rPr>
  </w:style>
  <w:style w:type="paragraph" w:customStyle="1" w:styleId="maintext">
    <w:name w:val="maintext"/>
    <w:basedOn w:val="a"/>
    <w:rsid w:val="00AB6C55"/>
    <w:pPr>
      <w:spacing w:before="100" w:beforeAutospacing="1" w:after="100" w:afterAutospacing="1"/>
      <w:jc w:val="both"/>
    </w:pPr>
  </w:style>
  <w:style w:type="paragraph" w:customStyle="1" w:styleId="navigation">
    <w:name w:val="navigation"/>
    <w:basedOn w:val="a"/>
    <w:rsid w:val="00AB6C55"/>
    <w:pPr>
      <w:spacing w:after="100" w:afterAutospacing="1"/>
    </w:pPr>
    <w:rPr>
      <w:sz w:val="18"/>
      <w:szCs w:val="18"/>
    </w:rPr>
  </w:style>
  <w:style w:type="paragraph" w:customStyle="1" w:styleId="zagolovokpodrazdela">
    <w:name w:val="zagolovokpodrazdela"/>
    <w:basedOn w:val="a"/>
    <w:rsid w:val="00AB6C55"/>
    <w:pPr>
      <w:spacing w:before="4" w:after="2"/>
      <w:jc w:val="center"/>
    </w:pPr>
    <w:rPr>
      <w:b/>
      <w:bCs/>
      <w:caps/>
      <w:sz w:val="29"/>
      <w:szCs w:val="29"/>
    </w:rPr>
  </w:style>
  <w:style w:type="paragraph" w:customStyle="1" w:styleId="textsnoski">
    <w:name w:val="textsnoski"/>
    <w:basedOn w:val="a"/>
    <w:rsid w:val="00AB6C55"/>
    <w:pPr>
      <w:spacing w:before="100" w:beforeAutospacing="1" w:after="100" w:afterAutospacing="1"/>
      <w:jc w:val="both"/>
    </w:pPr>
    <w:rPr>
      <w:sz w:val="19"/>
      <w:szCs w:val="19"/>
    </w:rPr>
  </w:style>
  <w:style w:type="paragraph" w:customStyle="1" w:styleId="maintextcenter">
    <w:name w:val="maintextcenter"/>
    <w:basedOn w:val="a"/>
    <w:rsid w:val="00AB6C55"/>
    <w:pPr>
      <w:spacing w:before="100" w:beforeAutospacing="1" w:after="100" w:afterAutospacing="1"/>
      <w:jc w:val="center"/>
    </w:pPr>
  </w:style>
  <w:style w:type="paragraph" w:customStyle="1" w:styleId="style1">
    <w:name w:val="style1"/>
    <w:basedOn w:val="a"/>
    <w:rsid w:val="00AB6C55"/>
    <w:pPr>
      <w:spacing w:before="100" w:beforeAutospacing="1" w:after="100" w:afterAutospacing="1"/>
    </w:pPr>
  </w:style>
  <w:style w:type="paragraph" w:customStyle="1" w:styleId="maintextright">
    <w:name w:val="maintextright"/>
    <w:basedOn w:val="a"/>
    <w:rsid w:val="00AB6C55"/>
    <w:pPr>
      <w:spacing w:before="100" w:beforeAutospacing="1" w:after="100" w:afterAutospacing="1"/>
      <w:jc w:val="right"/>
    </w:pPr>
  </w:style>
  <w:style w:type="character" w:customStyle="1" w:styleId="maintext1">
    <w:name w:val="maintext1"/>
    <w:basedOn w:val="a0"/>
    <w:rsid w:val="00AB6C55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text-left1">
    <w:name w:val="text-left1"/>
    <w:basedOn w:val="a"/>
    <w:rsid w:val="00AB6C55"/>
    <w:pPr>
      <w:spacing w:before="100" w:beforeAutospacing="1" w:after="100" w:afterAutospacing="1"/>
      <w:ind w:left="645" w:hanging="460"/>
      <w:jc w:val="both"/>
    </w:pPr>
  </w:style>
  <w:style w:type="paragraph" w:customStyle="1" w:styleId="style56">
    <w:name w:val="style56"/>
    <w:basedOn w:val="a"/>
    <w:rsid w:val="00AB6C55"/>
    <w:pPr>
      <w:spacing w:before="100" w:beforeAutospacing="1" w:after="100" w:afterAutospacing="1"/>
    </w:pPr>
    <w:rPr>
      <w:color w:val="auto"/>
    </w:rPr>
  </w:style>
  <w:style w:type="paragraph" w:customStyle="1" w:styleId="Iauiue">
    <w:name w:val="Iau.iue"/>
    <w:basedOn w:val="a"/>
    <w:next w:val="a"/>
    <w:rsid w:val="00AB6C55"/>
    <w:pPr>
      <w:autoSpaceDE w:val="0"/>
      <w:autoSpaceDN w:val="0"/>
      <w:adjustRightInd w:val="0"/>
    </w:pPr>
    <w:rPr>
      <w:color w:val="auto"/>
    </w:rPr>
  </w:style>
  <w:style w:type="table" w:customStyle="1" w:styleId="41">
    <w:name w:val="Сетка таблицы4"/>
    <w:basedOn w:val="a1"/>
    <w:next w:val="a7"/>
    <w:rsid w:val="00AB6C55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4">
    <w:name w:val="Style14"/>
    <w:basedOn w:val="a"/>
    <w:uiPriority w:val="99"/>
    <w:rsid w:val="00AB6C55"/>
    <w:pPr>
      <w:widowControl w:val="0"/>
      <w:autoSpaceDE w:val="0"/>
      <w:autoSpaceDN w:val="0"/>
      <w:adjustRightInd w:val="0"/>
      <w:spacing w:line="206" w:lineRule="exact"/>
    </w:pPr>
    <w:rPr>
      <w:color w:val="auto"/>
    </w:rPr>
  </w:style>
  <w:style w:type="paragraph" w:customStyle="1" w:styleId="Style16">
    <w:name w:val="Style16"/>
    <w:basedOn w:val="a"/>
    <w:uiPriority w:val="99"/>
    <w:rsid w:val="00AB6C55"/>
    <w:pPr>
      <w:widowControl w:val="0"/>
      <w:autoSpaceDE w:val="0"/>
      <w:autoSpaceDN w:val="0"/>
      <w:adjustRightInd w:val="0"/>
      <w:spacing w:line="207" w:lineRule="exact"/>
    </w:pPr>
    <w:rPr>
      <w:color w:val="auto"/>
    </w:rPr>
  </w:style>
  <w:style w:type="character" w:customStyle="1" w:styleId="FontStyle26">
    <w:name w:val="Font Style26"/>
    <w:basedOn w:val="a0"/>
    <w:uiPriority w:val="99"/>
    <w:rsid w:val="00AB6C55"/>
    <w:rPr>
      <w:rFonts w:ascii="Times New Roman" w:hAnsi="Times New Roman" w:cs="Times New Roman"/>
      <w:sz w:val="16"/>
      <w:szCs w:val="16"/>
    </w:rPr>
  </w:style>
  <w:style w:type="character" w:customStyle="1" w:styleId="FontStyle32">
    <w:name w:val="Font Style32"/>
    <w:basedOn w:val="a0"/>
    <w:uiPriority w:val="99"/>
    <w:rsid w:val="00AB6C55"/>
    <w:rPr>
      <w:rFonts w:ascii="Times New Roman" w:hAnsi="Times New Roman" w:cs="Times New Roman"/>
      <w:i/>
      <w:iCs/>
      <w:sz w:val="16"/>
      <w:szCs w:val="16"/>
    </w:rPr>
  </w:style>
  <w:style w:type="paragraph" w:customStyle="1" w:styleId="Style12">
    <w:name w:val="Style12"/>
    <w:basedOn w:val="a"/>
    <w:uiPriority w:val="99"/>
    <w:rsid w:val="00AB6C55"/>
    <w:pPr>
      <w:widowControl w:val="0"/>
      <w:autoSpaceDE w:val="0"/>
      <w:autoSpaceDN w:val="0"/>
      <w:adjustRightInd w:val="0"/>
      <w:spacing w:line="206" w:lineRule="exact"/>
    </w:pPr>
    <w:rPr>
      <w:color w:val="auto"/>
    </w:rPr>
  </w:style>
  <w:style w:type="character" w:customStyle="1" w:styleId="FontStyle30">
    <w:name w:val="Font Style30"/>
    <w:basedOn w:val="a0"/>
    <w:uiPriority w:val="99"/>
    <w:rsid w:val="00AB6C55"/>
    <w:rPr>
      <w:rFonts w:ascii="Times New Roman" w:hAnsi="Times New Roman" w:cs="Times New Roman"/>
      <w:sz w:val="16"/>
      <w:szCs w:val="16"/>
    </w:rPr>
  </w:style>
  <w:style w:type="paragraph" w:customStyle="1" w:styleId="Style11">
    <w:name w:val="Style11"/>
    <w:basedOn w:val="a"/>
    <w:uiPriority w:val="99"/>
    <w:rsid w:val="00AB6C55"/>
    <w:pPr>
      <w:widowControl w:val="0"/>
      <w:autoSpaceDE w:val="0"/>
      <w:autoSpaceDN w:val="0"/>
      <w:adjustRightInd w:val="0"/>
    </w:pPr>
    <w:rPr>
      <w:color w:val="auto"/>
    </w:rPr>
  </w:style>
  <w:style w:type="character" w:customStyle="1" w:styleId="a9">
    <w:name w:val="Без интервала Знак"/>
    <w:link w:val="a8"/>
    <w:uiPriority w:val="1"/>
    <w:rsid w:val="00AB6C55"/>
  </w:style>
  <w:style w:type="paragraph" w:customStyle="1" w:styleId="c13">
    <w:name w:val="c13"/>
    <w:basedOn w:val="a"/>
    <w:rsid w:val="00AB6C55"/>
    <w:pPr>
      <w:spacing w:before="100" w:beforeAutospacing="1" w:after="100" w:afterAutospacing="1"/>
    </w:pPr>
    <w:rPr>
      <w:color w:val="auto"/>
    </w:rPr>
  </w:style>
  <w:style w:type="paragraph" w:customStyle="1" w:styleId="213">
    <w:name w:val="Основной текст 21"/>
    <w:basedOn w:val="a"/>
    <w:rsid w:val="00AB6C55"/>
    <w:pPr>
      <w:tabs>
        <w:tab w:val="left" w:pos="8222"/>
      </w:tabs>
      <w:ind w:right="-1759"/>
    </w:pPr>
    <w:rPr>
      <w:color w:val="auto"/>
      <w:sz w:val="28"/>
      <w:szCs w:val="20"/>
    </w:rPr>
  </w:style>
  <w:style w:type="paragraph" w:customStyle="1" w:styleId="Style10">
    <w:name w:val="Style1"/>
    <w:basedOn w:val="a"/>
    <w:rsid w:val="00AB6C55"/>
    <w:pPr>
      <w:widowControl w:val="0"/>
      <w:autoSpaceDE w:val="0"/>
      <w:autoSpaceDN w:val="0"/>
      <w:adjustRightInd w:val="0"/>
    </w:pPr>
    <w:rPr>
      <w:color w:val="auto"/>
    </w:rPr>
  </w:style>
  <w:style w:type="paragraph" w:customStyle="1" w:styleId="Style3">
    <w:name w:val="Style3"/>
    <w:basedOn w:val="a"/>
    <w:rsid w:val="00AB6C55"/>
    <w:pPr>
      <w:widowControl w:val="0"/>
      <w:autoSpaceDE w:val="0"/>
      <w:autoSpaceDN w:val="0"/>
      <w:adjustRightInd w:val="0"/>
      <w:jc w:val="center"/>
    </w:pPr>
    <w:rPr>
      <w:color w:val="auto"/>
    </w:rPr>
  </w:style>
  <w:style w:type="paragraph" w:customStyle="1" w:styleId="Style7">
    <w:name w:val="Style7"/>
    <w:basedOn w:val="a"/>
    <w:rsid w:val="00AB6C55"/>
    <w:pPr>
      <w:widowControl w:val="0"/>
      <w:autoSpaceDE w:val="0"/>
      <w:autoSpaceDN w:val="0"/>
      <w:adjustRightInd w:val="0"/>
    </w:pPr>
    <w:rPr>
      <w:color w:val="auto"/>
    </w:rPr>
  </w:style>
  <w:style w:type="paragraph" w:customStyle="1" w:styleId="Style8">
    <w:name w:val="Style8"/>
    <w:basedOn w:val="a"/>
    <w:rsid w:val="00AB6C55"/>
    <w:pPr>
      <w:widowControl w:val="0"/>
      <w:autoSpaceDE w:val="0"/>
      <w:autoSpaceDN w:val="0"/>
      <w:adjustRightInd w:val="0"/>
      <w:spacing w:line="365" w:lineRule="exact"/>
      <w:ind w:firstLine="322"/>
    </w:pPr>
    <w:rPr>
      <w:color w:val="auto"/>
    </w:rPr>
  </w:style>
  <w:style w:type="character" w:customStyle="1" w:styleId="FontStyle16">
    <w:name w:val="Font Style16"/>
    <w:rsid w:val="00AB6C55"/>
    <w:rPr>
      <w:rFonts w:ascii="Times New Roman" w:hAnsi="Times New Roman" w:cs="Times New Roman"/>
      <w:sz w:val="20"/>
      <w:szCs w:val="20"/>
    </w:rPr>
  </w:style>
  <w:style w:type="paragraph" w:customStyle="1" w:styleId="Style23">
    <w:name w:val="Style23"/>
    <w:basedOn w:val="a"/>
    <w:uiPriority w:val="99"/>
    <w:rsid w:val="00AB6C55"/>
    <w:pPr>
      <w:widowControl w:val="0"/>
      <w:autoSpaceDE w:val="0"/>
      <w:autoSpaceDN w:val="0"/>
      <w:adjustRightInd w:val="0"/>
      <w:spacing w:line="418" w:lineRule="exact"/>
    </w:pPr>
    <w:rPr>
      <w:color w:val="auto"/>
    </w:rPr>
  </w:style>
  <w:style w:type="paragraph" w:styleId="afb">
    <w:name w:val="Title"/>
    <w:basedOn w:val="a"/>
    <w:next w:val="a"/>
    <w:link w:val="19"/>
    <w:qFormat/>
    <w:rsid w:val="00AB6C55"/>
    <w:pPr>
      <w:contextualSpacing/>
    </w:pPr>
    <w:rPr>
      <w:color w:val="auto"/>
      <w:sz w:val="28"/>
    </w:rPr>
  </w:style>
  <w:style w:type="character" w:customStyle="1" w:styleId="aff1">
    <w:name w:val="Заголовок Знак"/>
    <w:basedOn w:val="a0"/>
    <w:uiPriority w:val="10"/>
    <w:rsid w:val="00AB6C55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numbering" w:customStyle="1" w:styleId="42">
    <w:name w:val="Нет списка4"/>
    <w:next w:val="a2"/>
    <w:semiHidden/>
    <w:unhideWhenUsed/>
    <w:rsid w:val="00AB6C55"/>
  </w:style>
  <w:style w:type="table" w:customStyle="1" w:styleId="51">
    <w:name w:val="Сетка таблицы5"/>
    <w:basedOn w:val="a1"/>
    <w:next w:val="a7"/>
    <w:rsid w:val="00AB6C55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">
    <w:name w:val="Нет списка5"/>
    <w:next w:val="a2"/>
    <w:uiPriority w:val="99"/>
    <w:semiHidden/>
    <w:unhideWhenUsed/>
    <w:rsid w:val="00AB6C55"/>
  </w:style>
  <w:style w:type="table" w:customStyle="1" w:styleId="61">
    <w:name w:val="Сетка таблицы6"/>
    <w:basedOn w:val="a1"/>
    <w:next w:val="a7"/>
    <w:uiPriority w:val="39"/>
    <w:rsid w:val="00AB6C55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2"/>
    <w:uiPriority w:val="99"/>
    <w:semiHidden/>
    <w:unhideWhenUsed/>
    <w:rsid w:val="00085BF6"/>
  </w:style>
  <w:style w:type="paragraph" w:customStyle="1" w:styleId="1e">
    <w:name w:val="Абзац списка1"/>
    <w:basedOn w:val="a"/>
    <w:rsid w:val="00085BF6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table" w:customStyle="1" w:styleId="71">
    <w:name w:val="Сетка таблицы7"/>
    <w:basedOn w:val="a1"/>
    <w:next w:val="a7"/>
    <w:rsid w:val="00085BF6"/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">
    <w:name w:val="Без интервала1"/>
    <w:rsid w:val="00085BF6"/>
    <w:rPr>
      <w:rFonts w:ascii="Calibri" w:eastAsia="Times New Roman" w:hAnsi="Calibri" w:cs="Times New Roman"/>
    </w:rPr>
  </w:style>
  <w:style w:type="character" w:customStyle="1" w:styleId="1f0">
    <w:name w:val="Текст концевой сноски Знак1"/>
    <w:basedOn w:val="a0"/>
    <w:uiPriority w:val="99"/>
    <w:semiHidden/>
    <w:rsid w:val="00085BF6"/>
    <w:rPr>
      <w:sz w:val="20"/>
      <w:szCs w:val="20"/>
    </w:rPr>
  </w:style>
  <w:style w:type="character" w:customStyle="1" w:styleId="120">
    <w:name w:val="Заголовок №1 (2)_"/>
    <w:link w:val="121"/>
    <w:rsid w:val="00085BF6"/>
    <w:rPr>
      <w:b/>
      <w:bCs/>
      <w:spacing w:val="5"/>
      <w:sz w:val="42"/>
      <w:szCs w:val="42"/>
      <w:shd w:val="clear" w:color="auto" w:fill="FFFFFF"/>
    </w:rPr>
  </w:style>
  <w:style w:type="character" w:customStyle="1" w:styleId="27">
    <w:name w:val="Основной текст (2)_"/>
    <w:link w:val="28"/>
    <w:rsid w:val="00085BF6"/>
    <w:rPr>
      <w:b/>
      <w:bCs/>
      <w:spacing w:val="8"/>
      <w:shd w:val="clear" w:color="auto" w:fill="FFFFFF"/>
    </w:rPr>
  </w:style>
  <w:style w:type="character" w:customStyle="1" w:styleId="2115pt0pt">
    <w:name w:val="Основной текст (2) + 11;5 pt;Интервал 0 pt"/>
    <w:rsid w:val="00085BF6"/>
    <w:rPr>
      <w:b/>
      <w:bCs/>
      <w:color w:val="000000"/>
      <w:spacing w:val="11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53">
    <w:name w:val="Основной текст (5)_"/>
    <w:link w:val="54"/>
    <w:rsid w:val="00085BF6"/>
    <w:rPr>
      <w:spacing w:val="12"/>
      <w:sz w:val="23"/>
      <w:szCs w:val="23"/>
      <w:shd w:val="clear" w:color="auto" w:fill="FFFFFF"/>
    </w:rPr>
  </w:style>
  <w:style w:type="paragraph" w:customStyle="1" w:styleId="121">
    <w:name w:val="Заголовок №1 (2)"/>
    <w:basedOn w:val="a"/>
    <w:link w:val="120"/>
    <w:rsid w:val="00085BF6"/>
    <w:pPr>
      <w:widowControl w:val="0"/>
      <w:shd w:val="clear" w:color="auto" w:fill="FFFFFF"/>
      <w:spacing w:before="900" w:after="840" w:line="0" w:lineRule="atLeast"/>
      <w:outlineLvl w:val="0"/>
    </w:pPr>
    <w:rPr>
      <w:rFonts w:asciiTheme="minorHAnsi" w:eastAsiaTheme="minorHAnsi" w:hAnsiTheme="minorHAnsi" w:cstheme="minorBidi"/>
      <w:b/>
      <w:bCs/>
      <w:color w:val="auto"/>
      <w:spacing w:val="5"/>
      <w:sz w:val="42"/>
      <w:szCs w:val="42"/>
      <w:lang w:eastAsia="en-US"/>
    </w:rPr>
  </w:style>
  <w:style w:type="paragraph" w:customStyle="1" w:styleId="28">
    <w:name w:val="Основной текст (2)"/>
    <w:basedOn w:val="a"/>
    <w:link w:val="27"/>
    <w:rsid w:val="00085BF6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b/>
      <w:bCs/>
      <w:color w:val="auto"/>
      <w:spacing w:val="8"/>
      <w:sz w:val="22"/>
      <w:szCs w:val="22"/>
      <w:lang w:eastAsia="en-US"/>
    </w:rPr>
  </w:style>
  <w:style w:type="paragraph" w:customStyle="1" w:styleId="54">
    <w:name w:val="Основной текст (5)"/>
    <w:basedOn w:val="a"/>
    <w:link w:val="53"/>
    <w:rsid w:val="00085BF6"/>
    <w:pPr>
      <w:widowControl w:val="0"/>
      <w:shd w:val="clear" w:color="auto" w:fill="FFFFFF"/>
      <w:spacing w:before="1560" w:line="0" w:lineRule="atLeast"/>
      <w:jc w:val="center"/>
    </w:pPr>
    <w:rPr>
      <w:rFonts w:asciiTheme="minorHAnsi" w:eastAsiaTheme="minorHAnsi" w:hAnsiTheme="minorHAnsi" w:cstheme="minorBidi"/>
      <w:color w:val="auto"/>
      <w:spacing w:val="12"/>
      <w:sz w:val="23"/>
      <w:szCs w:val="23"/>
      <w:lang w:eastAsia="en-US"/>
    </w:rPr>
  </w:style>
  <w:style w:type="paragraph" w:customStyle="1" w:styleId="zag2">
    <w:name w:val="zag_2"/>
    <w:basedOn w:val="a"/>
    <w:rsid w:val="00085BF6"/>
    <w:pPr>
      <w:spacing w:before="100" w:beforeAutospacing="1" w:after="100" w:afterAutospacing="1"/>
      <w:jc w:val="center"/>
    </w:pPr>
    <w:rPr>
      <w:rFonts w:ascii="Arial" w:hAnsi="Arial" w:cs="Arial"/>
      <w:b/>
      <w:bCs/>
      <w:color w:val="auto"/>
    </w:rPr>
  </w:style>
  <w:style w:type="character" w:customStyle="1" w:styleId="snoska1">
    <w:name w:val="snoska1"/>
    <w:rsid w:val="00085BF6"/>
    <w:rPr>
      <w:rFonts w:ascii="Times New Roman" w:hAnsi="Times New Roman" w:cs="Times New Roman" w:hint="default"/>
      <w:i w:val="0"/>
      <w:iCs w:val="0"/>
      <w:sz w:val="19"/>
      <w:szCs w:val="19"/>
    </w:rPr>
  </w:style>
  <w:style w:type="character" w:customStyle="1" w:styleId="znak1">
    <w:name w:val="znak1"/>
    <w:rsid w:val="00085BF6"/>
    <w:rPr>
      <w:rFonts w:ascii="Symbol" w:hAnsi="Symbol" w:hint="default"/>
      <w:sz w:val="22"/>
      <w:szCs w:val="22"/>
      <w:vertAlign w:val="superscript"/>
    </w:rPr>
  </w:style>
  <w:style w:type="paragraph" w:customStyle="1" w:styleId="aff2">
    <w:name w:val="Новый"/>
    <w:basedOn w:val="a"/>
    <w:rsid w:val="00085BF6"/>
    <w:pPr>
      <w:spacing w:line="360" w:lineRule="auto"/>
      <w:ind w:firstLine="454"/>
      <w:jc w:val="both"/>
    </w:pPr>
    <w:rPr>
      <w:color w:val="auto"/>
      <w:sz w:val="28"/>
    </w:rPr>
  </w:style>
  <w:style w:type="paragraph" w:styleId="HTML">
    <w:name w:val="HTML Preformatted"/>
    <w:basedOn w:val="a"/>
    <w:link w:val="HTML0"/>
    <w:rsid w:val="00085B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85BF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42">
    <w:name w:val="c42"/>
    <w:basedOn w:val="a"/>
    <w:rsid w:val="00085BF6"/>
    <w:pPr>
      <w:spacing w:before="100" w:beforeAutospacing="1" w:after="100" w:afterAutospacing="1"/>
    </w:pPr>
    <w:rPr>
      <w:color w:val="auto"/>
    </w:rPr>
  </w:style>
  <w:style w:type="paragraph" w:customStyle="1" w:styleId="c3">
    <w:name w:val="c3"/>
    <w:basedOn w:val="a"/>
    <w:uiPriority w:val="99"/>
    <w:rsid w:val="00085BF6"/>
    <w:pPr>
      <w:spacing w:before="100" w:beforeAutospacing="1" w:after="100" w:afterAutospacing="1"/>
    </w:pPr>
    <w:rPr>
      <w:color w:val="auto"/>
    </w:rPr>
  </w:style>
  <w:style w:type="paragraph" w:customStyle="1" w:styleId="aff3">
    <w:name w:val="ААА"/>
    <w:basedOn w:val="a"/>
    <w:uiPriority w:val="99"/>
    <w:rsid w:val="00085BF6"/>
    <w:pPr>
      <w:spacing w:line="360" w:lineRule="auto"/>
      <w:ind w:firstLine="454"/>
      <w:jc w:val="both"/>
    </w:pPr>
    <w:rPr>
      <w:color w:val="auto"/>
      <w:sz w:val="28"/>
      <w:szCs w:val="28"/>
      <w:lang w:eastAsia="en-US"/>
    </w:rPr>
  </w:style>
  <w:style w:type="character" w:customStyle="1" w:styleId="c18">
    <w:name w:val="c18"/>
    <w:basedOn w:val="a0"/>
    <w:rsid w:val="00085BF6"/>
  </w:style>
  <w:style w:type="paragraph" w:customStyle="1" w:styleId="c0">
    <w:name w:val="c0"/>
    <w:basedOn w:val="a"/>
    <w:rsid w:val="00085BF6"/>
    <w:pPr>
      <w:spacing w:before="100" w:beforeAutospacing="1" w:after="100" w:afterAutospacing="1"/>
    </w:pPr>
    <w:rPr>
      <w:color w:val="auto"/>
    </w:rPr>
  </w:style>
  <w:style w:type="paragraph" w:customStyle="1" w:styleId="c50">
    <w:name w:val="c50"/>
    <w:basedOn w:val="a"/>
    <w:rsid w:val="00085BF6"/>
    <w:pPr>
      <w:spacing w:before="100" w:beforeAutospacing="1" w:after="100" w:afterAutospacing="1"/>
    </w:pPr>
    <w:rPr>
      <w:color w:val="auto"/>
    </w:rPr>
  </w:style>
  <w:style w:type="paragraph" w:customStyle="1" w:styleId="body2">
    <w:name w:val="body_2"/>
    <w:basedOn w:val="a"/>
    <w:rsid w:val="00085BF6"/>
    <w:pPr>
      <w:spacing w:before="100" w:beforeAutospacing="1" w:after="100" w:afterAutospacing="1"/>
      <w:jc w:val="both"/>
    </w:pPr>
    <w:rPr>
      <w:rFonts w:ascii="Arial" w:hAnsi="Arial" w:cs="Arial"/>
      <w:color w:val="auto"/>
      <w:sz w:val="22"/>
      <w:szCs w:val="22"/>
    </w:rPr>
  </w:style>
  <w:style w:type="character" w:customStyle="1" w:styleId="FontStyle11">
    <w:name w:val="Font Style11"/>
    <w:rsid w:val="00085BF6"/>
    <w:rPr>
      <w:rFonts w:ascii="Segoe UI" w:hAnsi="Segoe UI" w:cs="Segoe UI" w:hint="default"/>
      <w:b/>
      <w:bCs/>
      <w:spacing w:val="-10"/>
      <w:sz w:val="28"/>
      <w:szCs w:val="28"/>
    </w:rPr>
  </w:style>
  <w:style w:type="character" w:customStyle="1" w:styleId="FontStyle15">
    <w:name w:val="Font Style15"/>
    <w:rsid w:val="00085BF6"/>
    <w:rPr>
      <w:rFonts w:ascii="Bookman Old Style" w:hAnsi="Bookman Old Style" w:cs="Bookman Old Style" w:hint="default"/>
      <w:sz w:val="20"/>
      <w:szCs w:val="20"/>
    </w:rPr>
  </w:style>
  <w:style w:type="paragraph" w:customStyle="1" w:styleId="aff4">
    <w:name w:val="Стиль"/>
    <w:rsid w:val="00085BF6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f1">
    <w:name w:val="Текст1"/>
    <w:basedOn w:val="a"/>
    <w:rsid w:val="00085BF6"/>
    <w:pPr>
      <w:overflowPunct w:val="0"/>
      <w:autoSpaceDE w:val="0"/>
      <w:autoSpaceDN w:val="0"/>
      <w:adjustRightInd w:val="0"/>
      <w:textAlignment w:val="baseline"/>
    </w:pPr>
    <w:rPr>
      <w:rFonts w:ascii="Courier New" w:eastAsia="Calibri" w:hAnsi="Courier New"/>
      <w:color w:val="auto"/>
      <w:sz w:val="20"/>
      <w:szCs w:val="20"/>
      <w:lang w:val="en-GB"/>
    </w:rPr>
  </w:style>
  <w:style w:type="paragraph" w:customStyle="1" w:styleId="ListParagraph1">
    <w:name w:val="List Paragraph1"/>
    <w:basedOn w:val="a"/>
    <w:rsid w:val="00085BF6"/>
    <w:pPr>
      <w:ind w:left="720"/>
      <w:contextualSpacing/>
    </w:pPr>
    <w:rPr>
      <w:color w:val="auto"/>
    </w:rPr>
  </w:style>
  <w:style w:type="numbering" w:customStyle="1" w:styleId="72">
    <w:name w:val="Нет списка7"/>
    <w:next w:val="a2"/>
    <w:uiPriority w:val="99"/>
    <w:semiHidden/>
    <w:unhideWhenUsed/>
    <w:rsid w:val="00871288"/>
  </w:style>
  <w:style w:type="table" w:customStyle="1" w:styleId="81">
    <w:name w:val="Сетка таблицы8"/>
    <w:basedOn w:val="a1"/>
    <w:next w:val="a7"/>
    <w:uiPriority w:val="59"/>
    <w:rsid w:val="00871288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8A924-9736-45DB-B263-401C239F9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5081</Words>
  <Characters>28962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Говоруха</dc:creator>
  <cp:lastModifiedBy>Директор</cp:lastModifiedBy>
  <cp:revision>6</cp:revision>
  <cp:lastPrinted>2016-10-10T12:28:00Z</cp:lastPrinted>
  <dcterms:created xsi:type="dcterms:W3CDTF">2020-11-05T12:22:00Z</dcterms:created>
  <dcterms:modified xsi:type="dcterms:W3CDTF">2020-11-06T10:27:00Z</dcterms:modified>
</cp:coreProperties>
</file>