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1B" w:rsidRPr="00951360" w:rsidRDefault="00951360">
      <w:pPr>
        <w:rPr>
          <w:b/>
          <w:sz w:val="24"/>
          <w:szCs w:val="24"/>
        </w:rPr>
      </w:pPr>
      <w:r w:rsidRPr="00951360">
        <w:rPr>
          <w:sz w:val="24"/>
          <w:szCs w:val="24"/>
        </w:rPr>
        <w:t xml:space="preserve">                                                             </w:t>
      </w:r>
      <w:r w:rsidRPr="00951360">
        <w:rPr>
          <w:b/>
          <w:sz w:val="24"/>
          <w:szCs w:val="24"/>
        </w:rPr>
        <w:t xml:space="preserve">Новости 3 </w:t>
      </w:r>
      <w:r w:rsidR="00A519F9">
        <w:rPr>
          <w:b/>
          <w:sz w:val="24"/>
          <w:szCs w:val="24"/>
        </w:rPr>
        <w:t>«А»</w:t>
      </w:r>
      <w:r w:rsidRPr="00951360">
        <w:rPr>
          <w:b/>
          <w:sz w:val="24"/>
          <w:szCs w:val="24"/>
        </w:rPr>
        <w:t xml:space="preserve"> класса</w:t>
      </w:r>
    </w:p>
    <w:p w:rsidR="00951360" w:rsidRPr="00951360" w:rsidRDefault="00951360" w:rsidP="00951360">
      <w:pPr>
        <w:jc w:val="center"/>
        <w:rPr>
          <w:b/>
          <w:sz w:val="24"/>
          <w:szCs w:val="24"/>
        </w:rPr>
      </w:pPr>
      <w:r w:rsidRPr="00951360">
        <w:rPr>
          <w:b/>
          <w:sz w:val="24"/>
          <w:szCs w:val="24"/>
        </w:rPr>
        <w:t>Литературная гостиная «Поэтическая осень»</w:t>
      </w:r>
    </w:p>
    <w:p w:rsidR="00951360" w:rsidRPr="00951360" w:rsidRDefault="00951360">
      <w:pPr>
        <w:rPr>
          <w:sz w:val="24"/>
          <w:szCs w:val="24"/>
        </w:rPr>
      </w:pPr>
    </w:p>
    <w:p w:rsidR="00951360" w:rsidRPr="00951360" w:rsidRDefault="00951360" w:rsidP="00951360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951360">
        <w:rPr>
          <w:rFonts w:cs="Arial"/>
          <w:color w:val="000000"/>
          <w:sz w:val="24"/>
          <w:szCs w:val="24"/>
          <w:shd w:val="clear" w:color="auto" w:fill="FFFFFF"/>
        </w:rPr>
        <w:t xml:space="preserve">   Неслышными шагами подошла королева-осень. Обняла природу, неспешно взяв в руки холст и кисти, чтобы с трепетом художника начать раскрашивать все вокруг в пестрые цвета. Никогда природа не выглядит так восхитительно и трогательно, как природа осенью. Осень в России всегда была порой, которую воспевали многие писатели, поэты, художники и музыканты. </w:t>
      </w:r>
    </w:p>
    <w:p w:rsidR="00951360" w:rsidRPr="00951360" w:rsidRDefault="00951360" w:rsidP="00951360">
      <w:pPr>
        <w:jc w:val="both"/>
        <w:rPr>
          <w:sz w:val="24"/>
          <w:szCs w:val="24"/>
        </w:rPr>
      </w:pPr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    Когда - то давным-давно, когда не было телевизоров, телефонов, интернета и люди разговаривали</w:t>
      </w:r>
      <w:r>
        <w:rPr>
          <w:rFonts w:eastAsia="Times New Roman" w:cs="Helvetica"/>
          <w:color w:val="333333"/>
          <w:sz w:val="24"/>
          <w:szCs w:val="24"/>
          <w:lang w:eastAsia="ru-RU"/>
        </w:rPr>
        <w:t>,</w:t>
      </w:r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глядя друг другу в глаза, читали книги, вечером они любили собираться в гостях на литературные вечера.</w:t>
      </w:r>
    </w:p>
    <w:p w:rsidR="00951360" w:rsidRPr="00951360" w:rsidRDefault="00951360" w:rsidP="00951360">
      <w:pPr>
        <w:spacing w:after="135" w:line="240" w:lineRule="auto"/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     В XVIII веке, с развитием культуры и образования, стало традицией организовывать литературные гостиные</w:t>
      </w:r>
      <w:r w:rsidRPr="00951360"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  <w:t>.</w:t>
      </w:r>
    </w:p>
    <w:p w:rsidR="00951360" w:rsidRDefault="00951360" w:rsidP="00951360">
      <w:pPr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    В салонах собирались выдающиеся люди своего времени. Они рассуждали о философии и литературе, читали свои художественные и научные сочинения, подтрунивали друг над  другом и вдохновляли друг друга на создание новых произведений. Многие книги, картины и музыкальные произведения были написаны благодаря таким встречам. Такие гостиные посещали Пушкин, Бальмонт, Поленов, Фет и многие другие.</w:t>
      </w:r>
    </w:p>
    <w:p w:rsidR="00951360" w:rsidRDefault="00951360" w:rsidP="00951360">
      <w:pPr>
        <w:jc w:val="center"/>
        <w:rPr>
          <w:rFonts w:eastAsia="Times New Roman" w:cs="Helvetica"/>
          <w:color w:val="333333"/>
          <w:sz w:val="24"/>
          <w:szCs w:val="24"/>
          <w:lang w:eastAsia="ru-RU"/>
        </w:rPr>
      </w:pPr>
      <w:r w:rsidRPr="00951360">
        <w:rPr>
          <w:rFonts w:eastAsia="Times New Roman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86375" cy="3966695"/>
            <wp:effectExtent l="19050" t="0" r="9525" b="0"/>
            <wp:docPr id="12" name="Рисунок 2" descr="C:\Users\GALINA_PC\Desktop\литгостиная\DSCN6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_PC\Desktop\литгостиная\DSCN6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60" w:rsidRPr="00951360" w:rsidRDefault="00951360" w:rsidP="00951360">
      <w:pPr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951360" w:rsidRDefault="00951360" w:rsidP="00951360">
      <w:pPr>
        <w:jc w:val="both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lastRenderedPageBreak/>
        <w:t xml:space="preserve">    </w:t>
      </w:r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>Вот и в нашем классе приветливо распахнула двери литературная гостиная.</w:t>
      </w:r>
      <w:r w:rsidR="00123850">
        <w:rPr>
          <w:rFonts w:eastAsia="Times New Roman" w:cs="Helvetica"/>
          <w:color w:val="333333"/>
          <w:sz w:val="24"/>
          <w:szCs w:val="24"/>
          <w:lang w:eastAsia="ru-RU"/>
        </w:rPr>
        <w:t xml:space="preserve"> Гостиная  общего дела, сотворчества, дающая чудесную возможность окунуться в мир поэзии.</w:t>
      </w:r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Ребята читали стихи об осени русских поэтов, они старались передать чувства, переживаемые автором, донести их до публики. Красиво прозвучали стихи в исполнении </w:t>
      </w:r>
      <w:proofErr w:type="spellStart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>Чищенко</w:t>
      </w:r>
      <w:proofErr w:type="spellEnd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Алёны, </w:t>
      </w:r>
      <w:proofErr w:type="spellStart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>Плетеневских</w:t>
      </w:r>
      <w:proofErr w:type="spellEnd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Кати, </w:t>
      </w:r>
      <w:proofErr w:type="spellStart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>Хайдукова</w:t>
      </w:r>
      <w:proofErr w:type="spellEnd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Артёма, Храмцова Вани, Крюкова Ярослава, Смирнова Егора, </w:t>
      </w:r>
      <w:proofErr w:type="spellStart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>Горячкиной</w:t>
      </w:r>
      <w:proofErr w:type="spellEnd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Маши, </w:t>
      </w:r>
      <w:proofErr w:type="spellStart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>Шигабутдиновой</w:t>
      </w:r>
      <w:proofErr w:type="spellEnd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>М</w:t>
      </w:r>
      <w:r w:rsidR="00123850">
        <w:rPr>
          <w:rFonts w:eastAsia="Times New Roman" w:cs="Helvetica"/>
          <w:color w:val="333333"/>
          <w:sz w:val="24"/>
          <w:szCs w:val="24"/>
          <w:lang w:eastAsia="ru-RU"/>
        </w:rPr>
        <w:t>илены</w:t>
      </w:r>
      <w:proofErr w:type="spellEnd"/>
      <w:r w:rsidR="00123850">
        <w:rPr>
          <w:rFonts w:eastAsia="Times New Roman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="00123850">
        <w:rPr>
          <w:rFonts w:eastAsia="Times New Roman" w:cs="Helvetica"/>
          <w:color w:val="333333"/>
          <w:sz w:val="24"/>
          <w:szCs w:val="24"/>
          <w:lang w:eastAsia="ru-RU"/>
        </w:rPr>
        <w:t>Поляевой</w:t>
      </w:r>
      <w:proofErr w:type="spellEnd"/>
      <w:r w:rsidR="00123850">
        <w:rPr>
          <w:rFonts w:eastAsia="Times New Roman" w:cs="Helvetica"/>
          <w:color w:val="333333"/>
          <w:sz w:val="24"/>
          <w:szCs w:val="24"/>
          <w:lang w:eastAsia="ru-RU"/>
        </w:rPr>
        <w:t xml:space="preserve"> Даши. Мягко звучали осенние мелодии. А мы к</w:t>
      </w:r>
      <w:r w:rsidRPr="00951360">
        <w:rPr>
          <w:rFonts w:eastAsia="Times New Roman" w:cs="Helvetica"/>
          <w:color w:val="333333"/>
          <w:sz w:val="24"/>
          <w:szCs w:val="24"/>
          <w:lang w:eastAsia="ru-RU"/>
        </w:rPr>
        <w:t>ружили «Осенний вальс» под музыку Шопена, играли. Закончился вечер песней «Осеннее кафе» в исполнении Смирнова Егора.</w:t>
      </w:r>
    </w:p>
    <w:p w:rsidR="00951360" w:rsidRDefault="00951360" w:rsidP="00951360">
      <w:pPr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6898" cy="2181225"/>
            <wp:effectExtent l="19050" t="0" r="7752" b="0"/>
            <wp:docPr id="7" name="Рисунок 1" descr="C:\Users\GALINA_PC\Desktop\литгостиная\DSCN6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_PC\Desktop\литгостиная\DSCN62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299" cy="2182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360">
        <w:rPr>
          <w:rFonts w:eastAsia="Times New Roman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18040" cy="2181225"/>
            <wp:effectExtent l="19050" t="0" r="1360" b="0"/>
            <wp:docPr id="14" name="Рисунок 3" descr="C:\Users\GALINA_PC\Desktop\литгостиная\DSCN6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INA_PC\Desktop\литгостиная\DSCN6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04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60" w:rsidRDefault="00951360" w:rsidP="00951360">
      <w:pPr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951360" w:rsidRDefault="00951360" w:rsidP="00951360">
      <w:pPr>
        <w:rPr>
          <w:rFonts w:eastAsia="Times New Roman" w:cs="Helvetica"/>
          <w:color w:val="333333"/>
          <w:sz w:val="24"/>
          <w:szCs w:val="24"/>
          <w:lang w:eastAsia="ru-RU"/>
        </w:rPr>
      </w:pPr>
      <w:r w:rsidRPr="00951360">
        <w:rPr>
          <w:rFonts w:eastAsia="Times New Roman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94205" cy="2171700"/>
            <wp:effectExtent l="19050" t="0" r="1395" b="0"/>
            <wp:docPr id="13" name="Рисунок 4" descr="C:\Users\GALINA_PC\Desktop\литгостиная\DSCN6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_PC\Desktop\литгостиная\DSCN6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540" cy="217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1360">
        <w:rPr>
          <w:rFonts w:eastAsia="Times New Roman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43429" cy="2171700"/>
            <wp:effectExtent l="19050" t="0" r="0" b="0"/>
            <wp:docPr id="15" name="Рисунок 5" descr="C:\Users\GALINA_PC\Desktop\литгостиная\DSCN6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LINA_PC\Desktop\литгостиная\DSCN62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429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60" w:rsidRPr="00951360" w:rsidRDefault="00951360" w:rsidP="00951360">
      <w:pPr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951360" w:rsidRDefault="00951360" w:rsidP="00951360">
      <w:pPr>
        <w:jc w:val="both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</w:t>
      </w:r>
      <w:r w:rsidRPr="00951360">
        <w:rPr>
          <w:bCs/>
          <w:color w:val="000000"/>
          <w:sz w:val="24"/>
          <w:szCs w:val="24"/>
          <w:shd w:val="clear" w:color="auto" w:fill="FFFFFF"/>
        </w:rPr>
        <w:t>Неформальная обстановка, облик свечей, негр</w:t>
      </w:r>
      <w:r w:rsidR="00123850">
        <w:rPr>
          <w:bCs/>
          <w:color w:val="000000"/>
          <w:sz w:val="24"/>
          <w:szCs w:val="24"/>
          <w:shd w:val="clear" w:color="auto" w:fill="FFFFFF"/>
        </w:rPr>
        <w:t>омко звучащая музыка настраивали</w:t>
      </w:r>
      <w:r w:rsidRPr="00951360">
        <w:rPr>
          <w:bCs/>
          <w:color w:val="000000"/>
          <w:sz w:val="24"/>
          <w:szCs w:val="24"/>
          <w:shd w:val="clear" w:color="auto" w:fill="FFFFFF"/>
        </w:rPr>
        <w:t xml:space="preserve"> ребят на восприятие поэтических строчек, оставляя в их душах неизгладимый след. И пусть сотрутся со временем строчки стихов, но эмоцион</w:t>
      </w:r>
      <w:r>
        <w:rPr>
          <w:bCs/>
          <w:color w:val="000000"/>
          <w:sz w:val="24"/>
          <w:szCs w:val="24"/>
          <w:shd w:val="clear" w:color="auto" w:fill="FFFFFF"/>
        </w:rPr>
        <w:t xml:space="preserve">альное восприятие от встречи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п</w:t>
      </w:r>
      <w:r w:rsidRPr="00951360">
        <w:rPr>
          <w:bCs/>
          <w:color w:val="000000"/>
          <w:sz w:val="24"/>
          <w:szCs w:val="24"/>
          <w:shd w:val="clear" w:color="auto" w:fill="FFFFFF"/>
        </w:rPr>
        <w:t>рекрасным</w:t>
      </w:r>
      <w:proofErr w:type="gramEnd"/>
      <w:r w:rsidRPr="00951360">
        <w:rPr>
          <w:bCs/>
          <w:color w:val="000000"/>
          <w:sz w:val="24"/>
          <w:szCs w:val="24"/>
          <w:shd w:val="clear" w:color="auto" w:fill="FFFFFF"/>
        </w:rPr>
        <w:t xml:space="preserve"> останется на всю жизнь.</w:t>
      </w:r>
    </w:p>
    <w:p w:rsidR="00951360" w:rsidRPr="00951360" w:rsidRDefault="00951360" w:rsidP="00951360">
      <w:pPr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Залив Г.И.</w:t>
      </w:r>
    </w:p>
    <w:p w:rsidR="00951360" w:rsidRDefault="00951360" w:rsidP="00951360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51360" w:rsidRDefault="00951360" w:rsidP="00951360"/>
    <w:p w:rsidR="00951360" w:rsidRDefault="00951360"/>
    <w:p w:rsidR="00951360" w:rsidRDefault="00951360"/>
    <w:p w:rsidR="00951360" w:rsidRDefault="00951360"/>
    <w:p w:rsidR="00951360" w:rsidRDefault="00951360"/>
    <w:sectPr w:rsidR="00951360" w:rsidSect="0099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360"/>
    <w:rsid w:val="00123850"/>
    <w:rsid w:val="00951360"/>
    <w:rsid w:val="0099361B"/>
    <w:rsid w:val="00A519F9"/>
    <w:rsid w:val="00B657CC"/>
    <w:rsid w:val="00E5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36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5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51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Залив Галина Ивановна</dc:creator>
  <cp:lastModifiedBy>Залив Галина Ивановна</cp:lastModifiedBy>
  <cp:revision>3</cp:revision>
  <dcterms:created xsi:type="dcterms:W3CDTF">2017-11-06T17:13:00Z</dcterms:created>
  <dcterms:modified xsi:type="dcterms:W3CDTF">2017-11-06T19:35:00Z</dcterms:modified>
</cp:coreProperties>
</file>