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25B5" w:rsidRPr="002C6C41" w:rsidRDefault="00ED25B5" w:rsidP="006F2700">
      <w:pPr>
        <w:pStyle w:val="1"/>
        <w:numPr>
          <w:ilvl w:val="0"/>
          <w:numId w:val="0"/>
        </w:numPr>
        <w:spacing w:after="0"/>
        <w:ind w:left="357"/>
        <w:jc w:val="center"/>
        <w:rPr>
          <w:sz w:val="24"/>
          <w:szCs w:val="24"/>
          <w:u w:val="single"/>
        </w:rPr>
      </w:pPr>
      <w:bookmarkStart w:id="0" w:name="_Toc502151642"/>
      <w:bookmarkStart w:id="1" w:name="_Toc533868359"/>
      <w:r w:rsidRPr="002C6C41">
        <w:rPr>
          <w:sz w:val="24"/>
          <w:szCs w:val="24"/>
          <w:u w:val="single"/>
        </w:rPr>
        <w:t xml:space="preserve">Памятка о правилах проведения </w:t>
      </w:r>
      <w:r w:rsidR="007D71FC" w:rsidRPr="002C6C41">
        <w:rPr>
          <w:sz w:val="24"/>
          <w:szCs w:val="24"/>
          <w:u w:val="single"/>
        </w:rPr>
        <w:t>итогового собеседования</w:t>
      </w:r>
      <w:r w:rsidRPr="002C6C41">
        <w:rPr>
          <w:sz w:val="24"/>
          <w:szCs w:val="24"/>
          <w:u w:val="single"/>
        </w:rPr>
        <w:t xml:space="preserve"> в 20</w:t>
      </w:r>
      <w:r w:rsidR="002C6C41" w:rsidRPr="002C6C41">
        <w:rPr>
          <w:sz w:val="24"/>
          <w:szCs w:val="24"/>
          <w:u w:val="single"/>
        </w:rPr>
        <w:t>20</w:t>
      </w:r>
      <w:r w:rsidRPr="002C6C41">
        <w:rPr>
          <w:sz w:val="24"/>
          <w:szCs w:val="24"/>
          <w:u w:val="single"/>
        </w:rPr>
        <w:t xml:space="preserve"> году </w:t>
      </w:r>
      <w:r w:rsidRPr="002C6C41">
        <w:rPr>
          <w:sz w:val="24"/>
          <w:szCs w:val="24"/>
          <w:u w:val="single"/>
        </w:rPr>
        <w:br/>
        <w:t>(для ознакомления участников ГИА/ родителей (законных представителей) под подпись</w:t>
      </w:r>
      <w:bookmarkEnd w:id="0"/>
      <w:bookmarkEnd w:id="1"/>
    </w:p>
    <w:p w:rsidR="00ED25B5" w:rsidRPr="00ED25B5" w:rsidRDefault="00ED25B5" w:rsidP="006F2700">
      <w:pPr>
        <w:jc w:val="both"/>
      </w:pPr>
    </w:p>
    <w:p w:rsidR="00ED25B5" w:rsidRPr="00ED25B5" w:rsidRDefault="00ED25B5" w:rsidP="002C6C41">
      <w:pPr>
        <w:jc w:val="center"/>
        <w:rPr>
          <w:b/>
        </w:rPr>
      </w:pPr>
      <w:r w:rsidRPr="00ED25B5">
        <w:rPr>
          <w:b/>
        </w:rPr>
        <w:t>Общая</w:t>
      </w:r>
      <w:r w:rsidR="007D71FC">
        <w:rPr>
          <w:b/>
        </w:rPr>
        <w:t xml:space="preserve"> информация о порядке проведения</w:t>
      </w:r>
      <w:r w:rsidRPr="00ED25B5">
        <w:rPr>
          <w:b/>
        </w:rPr>
        <w:t xml:space="preserve"> </w:t>
      </w:r>
      <w:r w:rsidR="007D71FC">
        <w:rPr>
          <w:b/>
        </w:rPr>
        <w:t>итоговго собеседования по русскому языку</w:t>
      </w:r>
      <w:r w:rsidRPr="00ED25B5">
        <w:rPr>
          <w:b/>
        </w:rPr>
        <w:t>:</w:t>
      </w:r>
    </w:p>
    <w:p w:rsidR="007D71FC" w:rsidRPr="002C6C41" w:rsidRDefault="007D71FC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Итоговое собеседование как условие допуска к ГИА-9 проводится для обучающихся 9-х классов, в том числе для:</w:t>
      </w:r>
    </w:p>
    <w:p w:rsidR="007D71FC" w:rsidRPr="002C6C41" w:rsidRDefault="007D71FC" w:rsidP="006F2700">
      <w:pPr>
        <w:pStyle w:val="a3"/>
        <w:widowControl w:val="0"/>
        <w:tabs>
          <w:tab w:val="left" w:pos="851"/>
        </w:tabs>
        <w:ind w:left="0" w:firstLine="567"/>
        <w:jc w:val="both"/>
      </w:pPr>
      <w:r w:rsidRPr="002C6C41">
        <w:t>- лиц, осваивающих образовательные программы основного общего образования в форме семейного образования, экстернов;</w:t>
      </w:r>
    </w:p>
    <w:p w:rsidR="007D71FC" w:rsidRPr="002C6C41" w:rsidRDefault="007D71FC" w:rsidP="006F2700">
      <w:pPr>
        <w:pStyle w:val="a3"/>
        <w:widowControl w:val="0"/>
        <w:tabs>
          <w:tab w:val="left" w:pos="851"/>
        </w:tabs>
        <w:ind w:left="0" w:firstLine="567"/>
        <w:jc w:val="both"/>
      </w:pPr>
      <w:r w:rsidRPr="002C6C41">
        <w:t>- обучающихся, экстернов с ОВЗ, обучающихся, экстернов – детей-инвалидов и инвалидов, а также лиц, обучающихся по состоянию здоровья на дому,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</w:t>
      </w:r>
    </w:p>
    <w:p w:rsidR="00FF6A79" w:rsidRPr="002C6C41" w:rsidRDefault="00FF6A79" w:rsidP="006F2700">
      <w:pPr>
        <w:pStyle w:val="a3"/>
        <w:numPr>
          <w:ilvl w:val="0"/>
          <w:numId w:val="3"/>
        </w:numPr>
        <w:tabs>
          <w:tab w:val="left" w:pos="851"/>
        </w:tabs>
        <w:autoSpaceDE w:val="0"/>
        <w:autoSpaceDN w:val="0"/>
        <w:adjustRightInd w:val="0"/>
        <w:ind w:left="0" w:firstLine="567"/>
        <w:jc w:val="both"/>
        <w:rPr>
          <w:rFonts w:eastAsiaTheme="minorHAnsi"/>
          <w:lang w:eastAsia="en-US"/>
        </w:rPr>
      </w:pPr>
      <w:r w:rsidRPr="002C6C41">
        <w:t xml:space="preserve">Для участия в итоговом собеседовании обучающиеся, экстерны подают заявление и согласие на обработку персональных данных </w:t>
      </w:r>
      <w:r w:rsidRPr="002C6C41">
        <w:rPr>
          <w:rFonts w:eastAsiaTheme="minorHAnsi"/>
          <w:lang w:eastAsia="en-US"/>
        </w:rPr>
        <w:t xml:space="preserve">в образовательные организации, в которых обучающиеся осваивают образовательные программы основного общего образования, а экстерны </w:t>
      </w:r>
      <w:r w:rsidRPr="002C6C41">
        <w:t xml:space="preserve">– </w:t>
      </w:r>
      <w:r w:rsidRPr="002C6C41">
        <w:rPr>
          <w:rFonts w:eastAsiaTheme="minorHAnsi"/>
          <w:lang w:eastAsia="en-US"/>
        </w:rPr>
        <w:t xml:space="preserve">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RPr="002C6C41">
        <w:t>не позднее чем за две недели до начала проведения итогового собеседования.</w:t>
      </w:r>
    </w:p>
    <w:p w:rsidR="00FF6A79" w:rsidRPr="002C6C41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Обучающиеся</w:t>
      </w:r>
      <w:r w:rsidR="002C6C41">
        <w:t xml:space="preserve"> </w:t>
      </w:r>
      <w:r w:rsidRPr="002C6C41">
        <w:t>с ОВЗ при подаче заявления на прохождение итогового собеседования предъявляют копию рекомендаций ПМПК, а обучающиеся</w:t>
      </w:r>
      <w:r w:rsidR="002C6C41">
        <w:t xml:space="preserve"> </w:t>
      </w:r>
      <w:r w:rsidRPr="002C6C41">
        <w:t xml:space="preserve"> дети-инвалиды</w:t>
      </w:r>
      <w:r w:rsidR="002C6C41">
        <w:t xml:space="preserve"> </w:t>
      </w:r>
      <w:r w:rsidRPr="002C6C41">
        <w:t xml:space="preserve">– оригинал или заверенную в установленном порядке копию справки, подтверждающей инвалидность.  </w:t>
      </w:r>
    </w:p>
    <w:p w:rsidR="002733C7" w:rsidRPr="002C6C41" w:rsidRDefault="00FF6A79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 xml:space="preserve">Итоговое собеседование проводится в </w:t>
      </w:r>
      <w:r w:rsidR="002C6C41">
        <w:t>МАО</w:t>
      </w:r>
      <w:r w:rsidR="002628BA">
        <w:t xml:space="preserve">У «Киевская СОШ» </w:t>
      </w:r>
      <w:bookmarkStart w:id="2" w:name="_GoBack"/>
      <w:bookmarkEnd w:id="2"/>
    </w:p>
    <w:p w:rsidR="002733C7" w:rsidRPr="002C6C41" w:rsidRDefault="002733C7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Итоговое собеседования проводится во вторую среду февраля</w:t>
      </w:r>
      <w:r w:rsidR="002C6C41" w:rsidRPr="002C6C41">
        <w:t>, 12 февраля 2020 года.</w:t>
      </w:r>
    </w:p>
    <w:p w:rsidR="002C22FC" w:rsidRPr="002C6C41" w:rsidRDefault="002C22FC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Итоговое собеседование начинается в 09.00 по местному времени.</w:t>
      </w:r>
    </w:p>
    <w:p w:rsidR="002C22FC" w:rsidRPr="002C6C41" w:rsidRDefault="002733C7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 w:rsidRPr="002C6C41">
        <w:t>Продолжительность проведения итогового собеседования для каждого участника итогового собеседования составляет в среднем 15 минут. Для участников итогового собеседования с ОВЗ, участников итогового собеседования – детей-инвалидов и инвалидов продолжительность проведения итогового собеседования увеличивается на 30 минут. В продолжительность итогового собеседования не включается время, отведенное на подготовительные мероприятия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</w:t>
      </w:r>
      <w:bookmarkStart w:id="3" w:name="_Ref369008938"/>
    </w:p>
    <w:p w:rsidR="002C22FC" w:rsidRPr="002C6C41" w:rsidRDefault="002C6C41" w:rsidP="006F2700">
      <w:pPr>
        <w:pStyle w:val="a3"/>
        <w:widowControl w:val="0"/>
        <w:numPr>
          <w:ilvl w:val="0"/>
          <w:numId w:val="3"/>
        </w:numPr>
        <w:tabs>
          <w:tab w:val="left" w:pos="851"/>
        </w:tabs>
        <w:ind w:left="0" w:firstLine="567"/>
        <w:jc w:val="both"/>
      </w:pPr>
      <w:r>
        <w:t>Обучающиеся/</w:t>
      </w:r>
      <w:r w:rsidR="002733C7" w:rsidRPr="002C6C41">
        <w:t xml:space="preserve"> экстерны вправе пересдать итоговое собеседование в текущем учебном году, но не более двух раз и только в дополнительные сроки, предусмотренные расписанием проведения итогового собеседования (во вторую рабочую среду марта</w:t>
      </w:r>
      <w:r>
        <w:t>, 11.03.2020 г.,</w:t>
      </w:r>
      <w:r w:rsidR="002733C7" w:rsidRPr="002C6C41">
        <w:t xml:space="preserve"> и </w:t>
      </w:r>
      <w:r>
        <w:t xml:space="preserve">в </w:t>
      </w:r>
      <w:r w:rsidR="002733C7" w:rsidRPr="002C6C41">
        <w:t>первый рабочий понедельник мая</w:t>
      </w:r>
      <w:r>
        <w:t>, 18.05.2020 г.):</w:t>
      </w:r>
      <w:r w:rsidR="002733C7" w:rsidRPr="002C6C41">
        <w:t xml:space="preserve"> </w:t>
      </w:r>
      <w:bookmarkEnd w:id="3"/>
    </w:p>
    <w:p w:rsidR="002C22FC" w:rsidRPr="002C6C41" w:rsidRDefault="002C22FC" w:rsidP="006F2700">
      <w:pPr>
        <w:ind w:firstLine="708"/>
        <w:jc w:val="both"/>
        <w:rPr>
          <w:bCs/>
        </w:rPr>
      </w:pPr>
      <w:r w:rsidRPr="002C6C41">
        <w:rPr>
          <w:bCs/>
        </w:rPr>
        <w:t>- получившие по итоговому собеседованию неудовлетворительный результат («незачет»);</w:t>
      </w:r>
    </w:p>
    <w:p w:rsidR="002C22FC" w:rsidRPr="002C6C41" w:rsidRDefault="002C22FC" w:rsidP="006F2700">
      <w:pPr>
        <w:ind w:firstLine="708"/>
        <w:jc w:val="both"/>
        <w:rPr>
          <w:bCs/>
        </w:rPr>
      </w:pPr>
      <w:r w:rsidRPr="002C6C41">
        <w:rPr>
          <w:bCs/>
        </w:rPr>
        <w:t>- не явившиеся на итоговое собеседование по уважительным причинам (болезнь или иные обстоятельства), подтвержденным документально;</w:t>
      </w:r>
    </w:p>
    <w:p w:rsidR="00B74C07" w:rsidRPr="002C6C41" w:rsidRDefault="002C22FC" w:rsidP="006F2700">
      <w:pPr>
        <w:ind w:firstLine="708"/>
        <w:jc w:val="both"/>
        <w:rPr>
          <w:bCs/>
        </w:rPr>
      </w:pPr>
      <w:r w:rsidRPr="002C6C41">
        <w:rPr>
          <w:bCs/>
        </w:rPr>
        <w:t>- не завершившие итоговое собеседование по уважительным причинам (болезнь или иные обстоятельства), подтвержденным документально.</w:t>
      </w:r>
    </w:p>
    <w:p w:rsidR="00C7703E" w:rsidRPr="002C6C41" w:rsidRDefault="00B74C07" w:rsidP="006F2700">
      <w:pPr>
        <w:ind w:firstLine="708"/>
        <w:jc w:val="both"/>
        <w:rPr>
          <w:bCs/>
        </w:rPr>
      </w:pPr>
      <w:r w:rsidRPr="002C6C41">
        <w:rPr>
          <w:bCs/>
        </w:rPr>
        <w:t xml:space="preserve">9. </w:t>
      </w:r>
      <w:r w:rsidRPr="002C6C41">
        <w:t xml:space="preserve">Во время проведения итогового собеседования участникам итогового собеседования запрещено иметь при себе средства связи, фото-, аудио- и видеоаппаратуру, справочные материалы, письменные заметки и иные средства хранения и передачи информации. </w:t>
      </w:r>
    </w:p>
    <w:p w:rsidR="00D5697D" w:rsidRPr="002C6C41" w:rsidRDefault="00C7703E" w:rsidP="006F2700">
      <w:pPr>
        <w:ind w:firstLine="708"/>
        <w:jc w:val="both"/>
        <w:rPr>
          <w:bCs/>
        </w:rPr>
      </w:pPr>
      <w:r w:rsidRPr="002C6C41">
        <w:rPr>
          <w:bCs/>
        </w:rPr>
        <w:t xml:space="preserve">10. </w:t>
      </w:r>
      <w:r w:rsidRPr="002C6C41">
        <w:t>После завершения итогового собеседования участник прослушивает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</w:t>
      </w:r>
    </w:p>
    <w:p w:rsidR="005C61A4" w:rsidRPr="002C6C41" w:rsidRDefault="00D5697D" w:rsidP="006F2700">
      <w:pPr>
        <w:pStyle w:val="a3"/>
        <w:ind w:left="0" w:firstLine="720"/>
        <w:jc w:val="both"/>
      </w:pPr>
      <w:r w:rsidRPr="002C6C41">
        <w:rPr>
          <w:bCs/>
        </w:rPr>
        <w:t xml:space="preserve">11. </w:t>
      </w:r>
      <w:r w:rsidRPr="002C6C41">
        <w:rPr>
          <w:color w:val="000000" w:themeColor="text1"/>
        </w:rPr>
        <w:t xml:space="preserve">Зачёт выставляется участникам, набравшим минимальное количество баллов,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  <w:r w:rsidRPr="002C6C41">
        <w:t xml:space="preserve">Общее количество баллов за выполнение всей работы – 19. Участник итогового собеседования получает зачёт в случае, если за выполнение всей работы он набрал 10 или более баллов. </w:t>
      </w:r>
    </w:p>
    <w:p w:rsidR="005C61A4" w:rsidRPr="002C6C41" w:rsidRDefault="005C61A4" w:rsidP="006F2700">
      <w:pPr>
        <w:pStyle w:val="a3"/>
        <w:ind w:left="0" w:firstLine="720"/>
        <w:jc w:val="both"/>
      </w:pPr>
      <w:r w:rsidRPr="002C6C41">
        <w:t>12. В целях предотвращения конфликта интересов и обеспечения объективного</w:t>
      </w:r>
      <w:r w:rsidRPr="002C6C41">
        <w:rPr>
          <w:sz w:val="26"/>
          <w:szCs w:val="26"/>
        </w:rPr>
        <w:t xml:space="preserve"> </w:t>
      </w:r>
      <w:r w:rsidRPr="002C6C41">
        <w:t xml:space="preserve">оценивания итогового собеседования обучающимся, экстернам при получении повторного неудовлетворительного результата («незачет») за итоговое собеседование предоставляется право подать в письменной форме </w:t>
      </w:r>
      <w:r w:rsidRPr="002C6C41">
        <w:lastRenderedPageBreak/>
        <w:t>заявление на проверку аудиозаписи устного ответа участника итогового собеседования комиссией по проверке итогового собеседования другой образовательной организации или комиссией, сформированной в местах, определенных ОИВ.</w:t>
      </w:r>
    </w:p>
    <w:p w:rsidR="00607416" w:rsidRPr="002C6C41" w:rsidRDefault="00026F6E" w:rsidP="006F2700">
      <w:pPr>
        <w:widowControl w:val="0"/>
        <w:ind w:firstLine="709"/>
        <w:jc w:val="both"/>
      </w:pPr>
      <w:r w:rsidRPr="002C6C41">
        <w:t>13. Итоговое собеседование как допуск к ГИА действует бессрочно.</w:t>
      </w:r>
    </w:p>
    <w:p w:rsidR="00025D3A" w:rsidRPr="002C6C41" w:rsidRDefault="00607416" w:rsidP="006F2700">
      <w:pPr>
        <w:widowControl w:val="0"/>
        <w:ind w:firstLine="709"/>
        <w:jc w:val="both"/>
      </w:pPr>
      <w:r w:rsidRPr="002C6C41">
        <w:t>14. Проверка и оценивание итогового собеседования комиссией по проверке итогового собеседования должна завершиться не позднее чем через пять календарных дней с даты проведения итогового собеседования.</w:t>
      </w:r>
    </w:p>
    <w:p w:rsidR="00ED25B5" w:rsidRPr="002C6C41" w:rsidRDefault="00025D3A" w:rsidP="006F2700">
      <w:pPr>
        <w:widowControl w:val="0"/>
        <w:ind w:firstLine="709"/>
        <w:jc w:val="both"/>
      </w:pPr>
      <w:r w:rsidRPr="002C6C41">
        <w:t>15. Обязанности участника ИС</w:t>
      </w:r>
      <w:r w:rsidR="00ED25B5" w:rsidRPr="002C6C41">
        <w:t>:</w:t>
      </w:r>
    </w:p>
    <w:p w:rsidR="00025D3A" w:rsidRPr="002C6C41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C6C41">
        <w:t xml:space="preserve">В день </w:t>
      </w:r>
      <w:r w:rsidR="00025D3A" w:rsidRPr="002C6C41">
        <w:t>проведения ИС участник должен прибыть</w:t>
      </w:r>
      <w:r w:rsidRPr="002C6C41">
        <w:t xml:space="preserve"> в </w:t>
      </w:r>
      <w:r w:rsidR="00025D3A" w:rsidRPr="002C6C41">
        <w:t>пункт проведения ИС не менее чем за 1</w:t>
      </w:r>
      <w:r w:rsidRPr="002C6C41">
        <w:t xml:space="preserve">5 минут до его начала. </w:t>
      </w:r>
    </w:p>
    <w:p w:rsidR="00ED25B5" w:rsidRPr="002C6C41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C6C41">
        <w:t xml:space="preserve">Допуск участников </w:t>
      </w:r>
      <w:r w:rsidR="00025D3A" w:rsidRPr="002C6C41">
        <w:t>ИС</w:t>
      </w:r>
      <w:r w:rsidRPr="002C6C41">
        <w:t xml:space="preserve"> в </w:t>
      </w:r>
      <w:r w:rsidR="00025D3A" w:rsidRPr="002C6C41">
        <w:t>пункт проведения ИС</w:t>
      </w:r>
      <w:r w:rsidRPr="002C6C41">
        <w:t xml:space="preserve"> осуществляется при наличии у них докумен</w:t>
      </w:r>
      <w:r w:rsidR="00025D3A" w:rsidRPr="002C6C41">
        <w:t>тов, удостоверяющих их личность</w:t>
      </w:r>
      <w:r w:rsidRPr="002C6C41">
        <w:t xml:space="preserve">. </w:t>
      </w:r>
    </w:p>
    <w:p w:rsidR="00ED25B5" w:rsidRPr="002C6C41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C6C41">
        <w:t xml:space="preserve">В день проведения </w:t>
      </w:r>
      <w:r w:rsidR="00025D3A" w:rsidRPr="002C6C41">
        <w:t>ИС</w:t>
      </w:r>
      <w:r w:rsidRPr="002C6C41">
        <w:t xml:space="preserve"> (в период с момента входа в </w:t>
      </w:r>
      <w:r w:rsidR="00025D3A" w:rsidRPr="002C6C41">
        <w:t>пункт проведения</w:t>
      </w:r>
      <w:r w:rsidRPr="002C6C41">
        <w:t xml:space="preserve"> и до окончания </w:t>
      </w:r>
      <w:r w:rsidR="00025D3A" w:rsidRPr="002C6C41">
        <w:t>ИС) в пункте проведения ИС</w:t>
      </w:r>
      <w:r w:rsidRPr="002C6C41">
        <w:t xml:space="preserve"> участникам </w:t>
      </w:r>
      <w:r w:rsidR="00025D3A" w:rsidRPr="002C6C41">
        <w:t xml:space="preserve">ИС </w:t>
      </w:r>
      <w:r w:rsidRPr="002C6C41">
        <w:t>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</w:t>
      </w:r>
      <w:r w:rsidR="00025D3A" w:rsidRPr="002C6C41">
        <w:t xml:space="preserve"> передачи информации, выносить </w:t>
      </w:r>
      <w:r w:rsidRPr="002C6C41">
        <w:t>из аудиторий письменные заметки и иные средства х</w:t>
      </w:r>
      <w:r w:rsidR="00025D3A" w:rsidRPr="002C6C41">
        <w:t xml:space="preserve">ранения и передачи информации, </w:t>
      </w:r>
      <w:r w:rsidRPr="002C6C41">
        <w:t>экзаменационные материалы, в том числе КИМ</w:t>
      </w:r>
      <w:r w:rsidR="00025D3A" w:rsidRPr="002C6C41">
        <w:t>,</w:t>
      </w:r>
      <w:r w:rsidRPr="002C6C41">
        <w:t xml:space="preserve"> на бумажном или электронном носителях, фотографировать экзаменационные материалы. </w:t>
      </w:r>
    </w:p>
    <w:p w:rsidR="00025D3A" w:rsidRPr="002C6C41" w:rsidRDefault="00ED25B5" w:rsidP="006F2700">
      <w:pPr>
        <w:pStyle w:val="a3"/>
        <w:numPr>
          <w:ilvl w:val="0"/>
          <w:numId w:val="8"/>
        </w:numPr>
        <w:tabs>
          <w:tab w:val="left" w:pos="993"/>
        </w:tabs>
        <w:ind w:left="0" w:firstLine="709"/>
        <w:jc w:val="both"/>
      </w:pPr>
      <w:r w:rsidRPr="002C6C41">
        <w:t xml:space="preserve">Участники </w:t>
      </w:r>
      <w:r w:rsidR="00025D3A" w:rsidRPr="002C6C41">
        <w:t>ИС,</w:t>
      </w:r>
      <w:r w:rsidRPr="002C6C41">
        <w:t xml:space="preserve"> допустившие нарушение указанных требований или иные нарушения Порядка, удаляются с </w:t>
      </w:r>
      <w:r w:rsidR="00025D3A" w:rsidRPr="002C6C41">
        <w:t>ИС</w:t>
      </w:r>
      <w:r w:rsidRPr="002C6C41">
        <w:t xml:space="preserve">. По данному факту </w:t>
      </w:r>
      <w:r w:rsidR="00025D3A" w:rsidRPr="002C6C41">
        <w:t>составляется акт</w:t>
      </w:r>
      <w:r w:rsidRPr="002C6C41">
        <w:t xml:space="preserve">. Если факт нарушения участником Порядка </w:t>
      </w:r>
      <w:r w:rsidR="00025D3A" w:rsidRPr="002C6C41">
        <w:t xml:space="preserve">проведения ИС </w:t>
      </w:r>
      <w:r w:rsidRPr="002C6C41">
        <w:t xml:space="preserve">подтверждается, </w:t>
      </w:r>
      <w:r w:rsidR="00025D3A" w:rsidRPr="002C6C41">
        <w:t>ответственный организатор образовательной организации</w:t>
      </w:r>
      <w:r w:rsidRPr="002C6C41">
        <w:t xml:space="preserve"> принимает решение об аннулиров</w:t>
      </w:r>
      <w:r w:rsidR="00025D3A" w:rsidRPr="002C6C41">
        <w:t>ании результатов участника ИС</w:t>
      </w:r>
      <w:r w:rsidRPr="002C6C41">
        <w:t xml:space="preserve">. </w:t>
      </w:r>
    </w:p>
    <w:p w:rsidR="00ED25B5" w:rsidRPr="002C6C41" w:rsidRDefault="00ED25B5" w:rsidP="006F2700">
      <w:pPr>
        <w:widowControl w:val="0"/>
        <w:ind w:firstLine="709"/>
        <w:contextualSpacing/>
        <w:jc w:val="both"/>
      </w:pPr>
    </w:p>
    <w:p w:rsidR="00ED25B5" w:rsidRPr="002C6C41" w:rsidRDefault="00ED25B5" w:rsidP="006F2700">
      <w:pPr>
        <w:autoSpaceDE w:val="0"/>
        <w:autoSpaceDN w:val="0"/>
        <w:adjustRightInd w:val="0"/>
        <w:ind w:firstLine="851"/>
        <w:jc w:val="both"/>
        <w:rPr>
          <w:i/>
        </w:rPr>
      </w:pPr>
      <w:r w:rsidRPr="002C6C41">
        <w:rPr>
          <w:i/>
        </w:rPr>
        <w:t xml:space="preserve">Данная информация была подготовлена в соответствии со следующими нормативными правовыми документами, регламентирующими проведение </w:t>
      </w:r>
      <w:r w:rsidR="00357D32" w:rsidRPr="002C6C41">
        <w:rPr>
          <w:i/>
        </w:rPr>
        <w:t>ИС</w:t>
      </w:r>
      <w:r w:rsidRPr="002C6C41">
        <w:rPr>
          <w:i/>
        </w:rPr>
        <w:t>:</w:t>
      </w:r>
    </w:p>
    <w:p w:rsidR="00ED25B5" w:rsidRPr="002C6C41" w:rsidRDefault="00ED25B5" w:rsidP="006F2700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</w:rPr>
      </w:pPr>
      <w:r w:rsidRPr="002C6C41">
        <w:rPr>
          <w:i/>
        </w:rPr>
        <w:t>1.</w:t>
      </w:r>
      <w:r w:rsidRPr="002C6C41">
        <w:rPr>
          <w:i/>
        </w:rPr>
        <w:tab/>
        <w:t>Федеральным законом от 29.12.2012 № 273-ФЗ «Об образовании в Российской Федерации».</w:t>
      </w:r>
    </w:p>
    <w:p w:rsidR="00ED25B5" w:rsidRPr="002C6C41" w:rsidRDefault="00ED25B5" w:rsidP="006F2700">
      <w:pPr>
        <w:tabs>
          <w:tab w:val="left" w:pos="1276"/>
        </w:tabs>
        <w:autoSpaceDE w:val="0"/>
        <w:autoSpaceDN w:val="0"/>
        <w:adjustRightInd w:val="0"/>
        <w:ind w:firstLine="851"/>
        <w:contextualSpacing/>
        <w:jc w:val="both"/>
        <w:rPr>
          <w:i/>
        </w:rPr>
      </w:pPr>
      <w:r w:rsidRPr="002C6C41">
        <w:rPr>
          <w:i/>
        </w:rPr>
        <w:t>2.</w:t>
      </w:r>
      <w:r w:rsidRPr="002C6C41">
        <w:rPr>
          <w:i/>
        </w:rPr>
        <w:tab/>
      </w:r>
      <w:r w:rsidR="00357D32" w:rsidRPr="002C6C41">
        <w:rPr>
          <w:i/>
        </w:rPr>
        <w:t>Рекомендац</w:t>
      </w:r>
      <w:r w:rsidR="006F2700" w:rsidRPr="002C6C41">
        <w:rPr>
          <w:i/>
        </w:rPr>
        <w:t>иями по организации и проведению</w:t>
      </w:r>
      <w:r w:rsidR="00357D32" w:rsidRPr="002C6C41">
        <w:rPr>
          <w:i/>
        </w:rPr>
        <w:t xml:space="preserve"> </w:t>
      </w:r>
      <w:r w:rsidR="006F2700" w:rsidRPr="002C6C41">
        <w:rPr>
          <w:i/>
        </w:rPr>
        <w:t>и</w:t>
      </w:r>
      <w:r w:rsidR="00357D32" w:rsidRPr="002C6C41">
        <w:rPr>
          <w:i/>
        </w:rPr>
        <w:t>тоговго собеседования для органов исполнительной власти субъектов Российской Федерации, осуществляющих государственное управление в сфере образования, изложенными в письме Рособрнадзора от 29.12.2018 № 10-987</w:t>
      </w:r>
      <w:r w:rsidRPr="002C6C41">
        <w:rPr>
          <w:i/>
        </w:rPr>
        <w:t>.</w:t>
      </w:r>
    </w:p>
    <w:p w:rsidR="00ED25B5" w:rsidRPr="002C6C41" w:rsidRDefault="00ED25B5" w:rsidP="006F2700">
      <w:pPr>
        <w:autoSpaceDE w:val="0"/>
        <w:autoSpaceDN w:val="0"/>
        <w:adjustRightInd w:val="0"/>
        <w:ind w:left="709"/>
        <w:contextualSpacing/>
        <w:jc w:val="both"/>
      </w:pP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 xml:space="preserve">С правилами проведения </w:t>
      </w:r>
      <w:r w:rsidR="00357D32" w:rsidRPr="002C6C41">
        <w:t>ИС</w:t>
      </w:r>
      <w:r w:rsidRPr="002C6C41">
        <w:t xml:space="preserve"> ознакомлен (а):</w:t>
      </w: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 xml:space="preserve">Участник </w:t>
      </w:r>
      <w:r w:rsidR="00357D32" w:rsidRPr="002C6C41">
        <w:t>ИС</w:t>
      </w: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 xml:space="preserve"> ___________________(_____________________)</w:t>
      </w: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>«___»_______20__г.</w:t>
      </w: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 xml:space="preserve">Родитель/законный представитель несовершеннолетнего участника </w:t>
      </w:r>
      <w:r w:rsidR="00357D32" w:rsidRPr="002C6C41">
        <w:t>ИС</w:t>
      </w: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  <w:r w:rsidRPr="002C6C41">
        <w:t>___________________(_____________________)</w:t>
      </w:r>
    </w:p>
    <w:p w:rsidR="00ED25B5" w:rsidRPr="002C6C41" w:rsidRDefault="00ED25B5" w:rsidP="006F2700">
      <w:pPr>
        <w:autoSpaceDE w:val="0"/>
        <w:autoSpaceDN w:val="0"/>
        <w:adjustRightInd w:val="0"/>
        <w:contextualSpacing/>
        <w:jc w:val="both"/>
      </w:pPr>
    </w:p>
    <w:p w:rsidR="00ED25B5" w:rsidRPr="002C6C41" w:rsidRDefault="00ED25B5" w:rsidP="006F2700">
      <w:pPr>
        <w:jc w:val="both"/>
      </w:pPr>
      <w:r w:rsidRPr="002C6C41">
        <w:t>«___»_______20__г.</w:t>
      </w:r>
    </w:p>
    <w:p w:rsidR="001F04AF" w:rsidRPr="002C6C41" w:rsidRDefault="002628BA" w:rsidP="006F2700"/>
    <w:sectPr w:rsidR="001F04AF" w:rsidRPr="002C6C41" w:rsidSect="004E340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3126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D323368"/>
    <w:multiLevelType w:val="hybridMultilevel"/>
    <w:tmpl w:val="77CA0082"/>
    <w:lvl w:ilvl="0" w:tplc="691CCA4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DA01315"/>
    <w:multiLevelType w:val="hybridMultilevel"/>
    <w:tmpl w:val="A55AF82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342D661D"/>
    <w:multiLevelType w:val="hybridMultilevel"/>
    <w:tmpl w:val="A2CAADA6"/>
    <w:lvl w:ilvl="0" w:tplc="857C5D2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EA60F28"/>
    <w:multiLevelType w:val="multilevel"/>
    <w:tmpl w:val="A4F25DC2"/>
    <w:lvl w:ilvl="0">
      <w:start w:val="5"/>
      <w:numFmt w:val="decimal"/>
      <w:lvlText w:val="%1."/>
      <w:lvlJc w:val="left"/>
      <w:pPr>
        <w:ind w:left="1525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5">
    <w:nsid w:val="5E0F380C"/>
    <w:multiLevelType w:val="hybridMultilevel"/>
    <w:tmpl w:val="DA7AF546"/>
    <w:lvl w:ilvl="0" w:tplc="50C62A68">
      <w:start w:val="1"/>
      <w:numFmt w:val="bullet"/>
      <w:lvlText w:val="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FB85F5B"/>
    <w:multiLevelType w:val="multilevel"/>
    <w:tmpl w:val="03646D64"/>
    <w:lvl w:ilvl="0">
      <w:start w:val="8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13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2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3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0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20" w:hanging="1800"/>
      </w:pPr>
      <w:rPr>
        <w:rFonts w:hint="default"/>
      </w:rPr>
    </w:lvl>
  </w:abstractNum>
  <w:abstractNum w:abstractNumId="7">
    <w:nsid w:val="6BA43453"/>
    <w:multiLevelType w:val="multilevel"/>
    <w:tmpl w:val="2376BBA0"/>
    <w:lvl w:ilvl="0">
      <w:start w:val="15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9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2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759"/>
    <w:rsid w:val="00025D3A"/>
    <w:rsid w:val="00026F6E"/>
    <w:rsid w:val="00196331"/>
    <w:rsid w:val="002628BA"/>
    <w:rsid w:val="002733C7"/>
    <w:rsid w:val="002C22FC"/>
    <w:rsid w:val="002C6C41"/>
    <w:rsid w:val="00357D32"/>
    <w:rsid w:val="004E3406"/>
    <w:rsid w:val="00580827"/>
    <w:rsid w:val="005C61A4"/>
    <w:rsid w:val="00607416"/>
    <w:rsid w:val="006F2700"/>
    <w:rsid w:val="007D71FC"/>
    <w:rsid w:val="008D5680"/>
    <w:rsid w:val="00A30B5D"/>
    <w:rsid w:val="00B74C07"/>
    <w:rsid w:val="00BB2A12"/>
    <w:rsid w:val="00C7703E"/>
    <w:rsid w:val="00D06759"/>
    <w:rsid w:val="00D5697D"/>
    <w:rsid w:val="00ED25B5"/>
    <w:rsid w:val="00FF6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57CFF0A-B2EB-4007-8FC5-21CA08C1F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25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D25B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">
    <w:name w:val="МР заголовок1"/>
    <w:basedOn w:val="a3"/>
    <w:next w:val="2"/>
    <w:link w:val="10"/>
    <w:qFormat/>
    <w:rsid w:val="00ED25B5"/>
    <w:pPr>
      <w:keepNext/>
      <w:keepLines/>
      <w:pageBreakBefore/>
      <w:numPr>
        <w:numId w:val="1"/>
      </w:numPr>
      <w:tabs>
        <w:tab w:val="num" w:pos="360"/>
      </w:tabs>
      <w:spacing w:after="120"/>
      <w:ind w:left="357" w:hanging="357"/>
      <w:outlineLvl w:val="0"/>
    </w:pPr>
    <w:rPr>
      <w:rFonts w:eastAsiaTheme="minorHAnsi"/>
      <w:b/>
      <w:sz w:val="32"/>
      <w:szCs w:val="28"/>
      <w:lang w:eastAsia="en-US"/>
    </w:rPr>
  </w:style>
  <w:style w:type="paragraph" w:customStyle="1" w:styleId="2">
    <w:name w:val="МР заголовок2"/>
    <w:basedOn w:val="a3"/>
    <w:next w:val="a"/>
    <w:qFormat/>
    <w:rsid w:val="00ED25B5"/>
    <w:pPr>
      <w:keepNext/>
      <w:keepLines/>
      <w:numPr>
        <w:ilvl w:val="1"/>
        <w:numId w:val="1"/>
      </w:numPr>
      <w:tabs>
        <w:tab w:val="num" w:pos="360"/>
      </w:tabs>
      <w:spacing w:before="120" w:after="120"/>
      <w:ind w:left="788" w:hanging="431"/>
      <w:outlineLvl w:val="1"/>
    </w:pPr>
    <w:rPr>
      <w:rFonts w:eastAsiaTheme="minorHAnsi"/>
      <w:b/>
      <w:sz w:val="28"/>
      <w:szCs w:val="28"/>
      <w:lang w:eastAsia="en-US"/>
    </w:rPr>
  </w:style>
  <w:style w:type="character" w:customStyle="1" w:styleId="10">
    <w:name w:val="МР заголовок1 Знак"/>
    <w:basedOn w:val="a0"/>
    <w:link w:val="1"/>
    <w:rsid w:val="00ED25B5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qFormat/>
    <w:rsid w:val="00ED2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984</Words>
  <Characters>5611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72yal-010-003</cp:lastModifiedBy>
  <cp:revision>3</cp:revision>
  <dcterms:created xsi:type="dcterms:W3CDTF">2019-12-14T10:04:00Z</dcterms:created>
  <dcterms:modified xsi:type="dcterms:W3CDTF">2020-01-21T04:56:00Z</dcterms:modified>
</cp:coreProperties>
</file>