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EF7" w:rsidRDefault="002A4EF7" w:rsidP="002A4E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4EF7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2A4EF7" w:rsidRDefault="002A4EF7" w:rsidP="002A4E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A4EF7">
        <w:rPr>
          <w:rFonts w:ascii="Times New Roman" w:eastAsia="Calibri" w:hAnsi="Times New Roman" w:cs="Times New Roman"/>
          <w:b/>
          <w:sz w:val="24"/>
          <w:szCs w:val="24"/>
        </w:rPr>
        <w:t>к</w:t>
      </w:r>
      <w:proofErr w:type="gramEnd"/>
      <w:r w:rsidRPr="002A4EF7">
        <w:rPr>
          <w:rFonts w:ascii="Times New Roman" w:eastAsia="Calibri" w:hAnsi="Times New Roman" w:cs="Times New Roman"/>
          <w:b/>
          <w:sz w:val="24"/>
          <w:szCs w:val="24"/>
        </w:rPr>
        <w:t xml:space="preserve"> рабочей программе по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учебному предмету «Второй иностранный язык</w:t>
      </w:r>
      <w:r w:rsidRPr="002A4E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(немецкий язык)</w:t>
      </w:r>
    </w:p>
    <w:p w:rsidR="002A4EF7" w:rsidRDefault="002A4EF7" w:rsidP="002A4E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2A4EF7" w:rsidRPr="002A4EF7" w:rsidRDefault="002A4EF7" w:rsidP="002A4E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4EF7" w:rsidRPr="002A4EF7" w:rsidRDefault="002A4EF7" w:rsidP="002A4E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EF7">
        <w:rPr>
          <w:rFonts w:ascii="Times New Roman" w:eastAsia="Calibri" w:hAnsi="Times New Roman" w:cs="Times New Roman"/>
          <w:sz w:val="24"/>
          <w:szCs w:val="24"/>
        </w:rPr>
        <w:t>Рабочая программа по второму иностранному языку (немецкий) для 5-9 классов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МАОУ Киевская СОШ, примерной программы основного общего образования по немецкому языку с учетом авторской и рабочей программы по</w:t>
      </w:r>
    </w:p>
    <w:p w:rsidR="002A4EF7" w:rsidRPr="002A4EF7" w:rsidRDefault="002A4EF7" w:rsidP="002A4E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A4EF7">
        <w:rPr>
          <w:rFonts w:ascii="Times New Roman" w:eastAsia="Calibri" w:hAnsi="Times New Roman" w:cs="Times New Roman"/>
          <w:sz w:val="24"/>
          <w:szCs w:val="24"/>
        </w:rPr>
        <w:t>немецкому</w:t>
      </w:r>
      <w:proofErr w:type="gramEnd"/>
      <w:r w:rsidRPr="002A4EF7">
        <w:rPr>
          <w:rFonts w:ascii="Times New Roman" w:eastAsia="Calibri" w:hAnsi="Times New Roman" w:cs="Times New Roman"/>
          <w:sz w:val="24"/>
          <w:szCs w:val="24"/>
        </w:rPr>
        <w:t xml:space="preserve"> языку: Аверин М.М. Немецкий язык. Рабочие программы. Предметная линия учебников «Горизонты» 5-9 классы / пособие для учителей общеобразовательных учреждений / М.М. Аверин, Е.Ю. </w:t>
      </w:r>
      <w:proofErr w:type="spellStart"/>
      <w:r w:rsidRPr="002A4EF7">
        <w:rPr>
          <w:rFonts w:ascii="Times New Roman" w:eastAsia="Calibri" w:hAnsi="Times New Roman" w:cs="Times New Roman"/>
          <w:sz w:val="24"/>
          <w:szCs w:val="24"/>
        </w:rPr>
        <w:t>Гуцалюк</w:t>
      </w:r>
      <w:proofErr w:type="spellEnd"/>
      <w:r w:rsidRPr="002A4EF7">
        <w:rPr>
          <w:rFonts w:ascii="Times New Roman" w:eastAsia="Calibri" w:hAnsi="Times New Roman" w:cs="Times New Roman"/>
          <w:sz w:val="24"/>
          <w:szCs w:val="24"/>
        </w:rPr>
        <w:t>, Е.Р. Харченко. – М.: Просвещение, 2014г. Рабочая программа ориентирована на использование линий учебников по немецкому языку как второму иностранному язык</w:t>
      </w:r>
      <w:r>
        <w:rPr>
          <w:rFonts w:ascii="Times New Roman" w:eastAsia="Calibri" w:hAnsi="Times New Roman" w:cs="Times New Roman"/>
          <w:sz w:val="24"/>
          <w:szCs w:val="24"/>
        </w:rPr>
        <w:t>у.</w:t>
      </w:r>
    </w:p>
    <w:p w:rsidR="002A4EF7" w:rsidRPr="002A4EF7" w:rsidRDefault="002A4EF7" w:rsidP="002A4E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EF7">
        <w:rPr>
          <w:rFonts w:ascii="Times New Roman" w:eastAsia="Calibri" w:hAnsi="Times New Roman" w:cs="Times New Roman"/>
          <w:sz w:val="24"/>
          <w:szCs w:val="24"/>
        </w:rPr>
        <w:t>Основными целями в изучении иностранных языков (в частности немецкого) состоит в формировании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4EF7">
        <w:rPr>
          <w:rFonts w:ascii="Times New Roman" w:eastAsia="Calibri" w:hAnsi="Times New Roman" w:cs="Times New Roman"/>
          <w:sz w:val="24"/>
          <w:szCs w:val="24"/>
        </w:rPr>
        <w:t>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2A4EF7" w:rsidRPr="002A4EF7" w:rsidRDefault="002A4EF7" w:rsidP="002A4E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EF7">
        <w:rPr>
          <w:rFonts w:ascii="Times New Roman" w:eastAsia="Calibri" w:hAnsi="Times New Roman" w:cs="Times New Roman"/>
          <w:sz w:val="24"/>
          <w:szCs w:val="24"/>
        </w:rPr>
        <w:t xml:space="preserve">Освоение предмета «Второй иностранный язык (немецкий)» в основной школе предполагает применение коммуникативного подхода в обучении иностранному языку. Учебный предмет «Второй иностранный язык (немецкий) обеспечивает формирование и развитие 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 </w:t>
      </w:r>
      <w:bookmarkStart w:id="0" w:name="_GoBack"/>
      <w:bookmarkEnd w:id="0"/>
    </w:p>
    <w:p w:rsidR="002A4EF7" w:rsidRPr="002A4EF7" w:rsidRDefault="002A4EF7" w:rsidP="002A4E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EF7">
        <w:rPr>
          <w:rFonts w:ascii="Times New Roman" w:eastAsia="Calibri" w:hAnsi="Times New Roman" w:cs="Times New Roman"/>
          <w:b/>
          <w:sz w:val="24"/>
          <w:szCs w:val="24"/>
        </w:rPr>
        <w:t>Цель курса:</w:t>
      </w:r>
      <w:r w:rsidRPr="002A4EF7">
        <w:rPr>
          <w:rFonts w:ascii="Times New Roman" w:eastAsia="Calibri" w:hAnsi="Times New Roman" w:cs="Times New Roman"/>
          <w:sz w:val="24"/>
          <w:szCs w:val="24"/>
        </w:rPr>
        <w:t xml:space="preserve"> Формирование дружелюбного отношения к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формах с носителями иностранного язык, коммуникативных умений, нравственных и эстетических чувств, способностей к творческой деятельности на иностранном языке.</w:t>
      </w:r>
    </w:p>
    <w:p w:rsidR="002A4EF7" w:rsidRPr="002A4EF7" w:rsidRDefault="002A4EF7" w:rsidP="002A4E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E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4EF7">
        <w:rPr>
          <w:rFonts w:ascii="Times New Roman" w:eastAsia="Calibri" w:hAnsi="Times New Roman" w:cs="Times New Roman"/>
          <w:b/>
          <w:sz w:val="24"/>
          <w:szCs w:val="24"/>
        </w:rPr>
        <w:t xml:space="preserve">Задачи </w:t>
      </w:r>
      <w:proofErr w:type="gramStart"/>
      <w:r w:rsidRPr="002A4EF7">
        <w:rPr>
          <w:rFonts w:ascii="Times New Roman" w:eastAsia="Calibri" w:hAnsi="Times New Roman" w:cs="Times New Roman"/>
          <w:b/>
          <w:sz w:val="24"/>
          <w:szCs w:val="24"/>
        </w:rPr>
        <w:t>курса:</w:t>
      </w:r>
      <w:r w:rsidRPr="002A4E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4EF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2A4EF7">
        <w:rPr>
          <w:rFonts w:ascii="Times New Roman" w:eastAsia="Calibri" w:hAnsi="Times New Roman" w:cs="Times New Roman"/>
          <w:sz w:val="24"/>
          <w:szCs w:val="24"/>
        </w:rPr>
        <w:t xml:space="preserve"> развитие</w:t>
      </w:r>
      <w:proofErr w:type="gramEnd"/>
      <w:r w:rsidRPr="002A4EF7">
        <w:rPr>
          <w:rFonts w:ascii="Times New Roman" w:eastAsia="Calibri" w:hAnsi="Times New Roman" w:cs="Times New Roman"/>
          <w:sz w:val="24"/>
          <w:szCs w:val="24"/>
        </w:rPr>
        <w:t xml:space="preserve"> 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 </w:t>
      </w:r>
      <w:r w:rsidRPr="002A4EF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2A4E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A4EF7">
        <w:rPr>
          <w:rFonts w:ascii="Times New Roman" w:eastAsia="Calibri" w:hAnsi="Times New Roman" w:cs="Times New Roman"/>
          <w:sz w:val="24"/>
          <w:szCs w:val="24"/>
        </w:rPr>
        <w:t>достижение</w:t>
      </w:r>
      <w:proofErr w:type="gramEnd"/>
      <w:r w:rsidRPr="002A4EF7">
        <w:rPr>
          <w:rFonts w:ascii="Times New Roman" w:eastAsia="Calibri" w:hAnsi="Times New Roman" w:cs="Times New Roman"/>
          <w:sz w:val="24"/>
          <w:szCs w:val="24"/>
        </w:rPr>
        <w:t xml:space="preserve"> обучающимися </w:t>
      </w:r>
      <w:proofErr w:type="spellStart"/>
      <w:r w:rsidRPr="002A4EF7">
        <w:rPr>
          <w:rFonts w:ascii="Times New Roman" w:eastAsia="Calibri" w:hAnsi="Times New Roman" w:cs="Times New Roman"/>
          <w:sz w:val="24"/>
          <w:szCs w:val="24"/>
        </w:rPr>
        <w:t>допорогового</w:t>
      </w:r>
      <w:proofErr w:type="spellEnd"/>
      <w:r w:rsidRPr="002A4EF7">
        <w:rPr>
          <w:rFonts w:ascii="Times New Roman" w:eastAsia="Calibri" w:hAnsi="Times New Roman" w:cs="Times New Roman"/>
          <w:sz w:val="24"/>
          <w:szCs w:val="24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Изучение предмета «Второй иностранный язык (немецкий</w:t>
      </w:r>
      <w:proofErr w:type="gramStart"/>
      <w:r w:rsidRPr="002A4EF7">
        <w:rPr>
          <w:rFonts w:ascii="Times New Roman" w:eastAsia="Calibri" w:hAnsi="Times New Roman" w:cs="Times New Roman"/>
          <w:sz w:val="24"/>
          <w:szCs w:val="24"/>
        </w:rPr>
        <w:t>)»в</w:t>
      </w:r>
      <w:proofErr w:type="gramEnd"/>
      <w:r w:rsidRPr="002A4EF7">
        <w:rPr>
          <w:rFonts w:ascii="Times New Roman" w:eastAsia="Calibri" w:hAnsi="Times New Roman" w:cs="Times New Roman"/>
          <w:sz w:val="24"/>
          <w:szCs w:val="24"/>
        </w:rPr>
        <w:t xml:space="preserve"> части формирования навыков и развития умений обобщать и систематизировать имеющийся языковой и речевой опыт основано на </w:t>
      </w:r>
      <w:proofErr w:type="spellStart"/>
      <w:r w:rsidRPr="002A4EF7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2A4EF7">
        <w:rPr>
          <w:rFonts w:ascii="Times New Roman" w:eastAsia="Calibri" w:hAnsi="Times New Roman" w:cs="Times New Roman"/>
          <w:sz w:val="24"/>
          <w:szCs w:val="24"/>
        </w:rPr>
        <w:t xml:space="preserve"> связях с предметами «Русский язык», «Литература», «История», «География», «Физика», «Музыка», «Изобразительное искусство» и др.</w:t>
      </w:r>
    </w:p>
    <w:p w:rsidR="002A4EF7" w:rsidRPr="002A4EF7" w:rsidRDefault="002A4EF7" w:rsidP="002A4EF7">
      <w:pPr>
        <w:shd w:val="clear" w:color="auto" w:fill="FFFFFF"/>
        <w:spacing w:after="200" w:line="276" w:lineRule="auto"/>
        <w:ind w:right="-11"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4EF7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цели и задачи обучения немецкому языку направлены на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 и отношение к деятельности в совокупности ее составляющих — речевой, языковой, социокультурной, компенсаторной и учебно-познавательной компетенций.</w:t>
      </w:r>
    </w:p>
    <w:p w:rsidR="002A4EF7" w:rsidRPr="002A4EF7" w:rsidRDefault="002A4EF7" w:rsidP="002A4EF7">
      <w:pPr>
        <w:shd w:val="clear" w:color="auto" w:fill="FFFFFF"/>
        <w:spacing w:after="200" w:line="276" w:lineRule="auto"/>
        <w:ind w:right="131"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4E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Речевая компетенция — готовность и способность осуществлять межкультурное общение в четырех видах речевой деятельности (говорении, </w:t>
      </w:r>
      <w:proofErr w:type="spellStart"/>
      <w:r w:rsidRPr="002A4EF7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2A4EF7">
        <w:rPr>
          <w:rFonts w:ascii="Times New Roman" w:eastAsia="Calibri" w:hAnsi="Times New Roman" w:cs="Times New Roman"/>
          <w:color w:val="000000"/>
          <w:sz w:val="24"/>
          <w:szCs w:val="24"/>
        </w:rPr>
        <w:t>, чтении и письме), планировать свое речевое и неречевое поведение.</w:t>
      </w:r>
    </w:p>
    <w:p w:rsidR="002A4EF7" w:rsidRPr="002A4EF7" w:rsidRDefault="002A4EF7" w:rsidP="002A4EF7">
      <w:pPr>
        <w:shd w:val="clear" w:color="auto" w:fill="FFFFFF"/>
        <w:spacing w:after="200" w:line="276" w:lineRule="auto"/>
        <w:ind w:right="-11"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4EF7">
        <w:rPr>
          <w:rFonts w:ascii="Times New Roman" w:eastAsia="Calibri" w:hAnsi="Times New Roman" w:cs="Times New Roman"/>
          <w:color w:val="000000"/>
          <w:sz w:val="24"/>
          <w:szCs w:val="24"/>
        </w:rPr>
        <w:t>Языковая компетенция — 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</w:t>
      </w:r>
    </w:p>
    <w:p w:rsidR="002A4EF7" w:rsidRPr="002A4EF7" w:rsidRDefault="002A4EF7" w:rsidP="002A4EF7">
      <w:pPr>
        <w:shd w:val="clear" w:color="auto" w:fill="FFFFFF"/>
        <w:spacing w:after="200" w:line="276" w:lineRule="auto"/>
        <w:ind w:right="-11"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4EF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Социокультурная компетенция - готовность и способность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 е. стать медиатором культур, учитывать социолингвистические факторы коммуникативной ситуации для обеспечения взаимопонимания в процессе общения.</w:t>
      </w:r>
    </w:p>
    <w:p w:rsidR="002A4EF7" w:rsidRPr="002A4EF7" w:rsidRDefault="002A4EF7" w:rsidP="002A4EF7">
      <w:pPr>
        <w:shd w:val="clear" w:color="auto" w:fill="FFFFFF"/>
        <w:spacing w:after="200" w:line="276" w:lineRule="auto"/>
        <w:ind w:right="-153"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4EF7">
        <w:rPr>
          <w:rFonts w:ascii="Times New Roman" w:eastAsia="Calibri" w:hAnsi="Times New Roman" w:cs="Times New Roman"/>
          <w:color w:val="000000"/>
          <w:sz w:val="24"/>
          <w:szCs w:val="24"/>
        </w:rPr>
        <w:t>Компенсаторная компетенция - 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2A4EF7" w:rsidRPr="002A4EF7" w:rsidRDefault="002A4EF7" w:rsidP="002A4EF7">
      <w:pPr>
        <w:shd w:val="clear" w:color="auto" w:fill="FFFFFF"/>
        <w:spacing w:after="200" w:line="276" w:lineRule="auto"/>
        <w:ind w:right="-153"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4EF7">
        <w:rPr>
          <w:rFonts w:ascii="Times New Roman" w:eastAsia="Calibri" w:hAnsi="Times New Roman" w:cs="Times New Roman"/>
          <w:color w:val="000000"/>
          <w:sz w:val="24"/>
          <w:szCs w:val="24"/>
        </w:rPr>
        <w:t>Учебно-познавательная компетенция — 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</w:t>
      </w:r>
    </w:p>
    <w:p w:rsidR="002A4EF7" w:rsidRPr="002A4EF7" w:rsidRDefault="002A4EF7" w:rsidP="002A4EF7">
      <w:pPr>
        <w:shd w:val="clear" w:color="auto" w:fill="FFFFFF"/>
        <w:spacing w:after="200" w:line="276" w:lineRule="auto"/>
        <w:ind w:right="-153"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4EF7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Образовательная, развивающая и воспитательная цели обучения немецкому языку реализуются в процессе формирования, совершенствования и развития коммуникативной компетенции в единстве ее составляющих.</w:t>
      </w:r>
    </w:p>
    <w:p w:rsidR="002A4EF7" w:rsidRPr="002A4EF7" w:rsidRDefault="002A4EF7" w:rsidP="002A4EF7">
      <w:pPr>
        <w:shd w:val="clear" w:color="auto" w:fill="FFFFFF"/>
        <w:spacing w:after="200" w:line="276" w:lineRule="auto"/>
        <w:ind w:right="-153" w:firstLine="71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4E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Место учебного предмета в учебном плане</w:t>
      </w:r>
    </w:p>
    <w:p w:rsidR="002A4EF7" w:rsidRPr="002A4EF7" w:rsidRDefault="002A4EF7" w:rsidP="002A4EF7">
      <w:pPr>
        <w:shd w:val="clear" w:color="auto" w:fill="FFFFFF"/>
        <w:spacing w:after="200" w:line="276" w:lineRule="auto"/>
        <w:ind w:left="2" w:right="-153"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4EF7">
        <w:rPr>
          <w:rFonts w:ascii="Times New Roman" w:eastAsia="Calibri" w:hAnsi="Times New Roman" w:cs="Times New Roman"/>
          <w:color w:val="000000"/>
          <w:sz w:val="24"/>
          <w:szCs w:val="24"/>
        </w:rPr>
        <w:t>Иностранный язык наряду с русским языком и литературным чтением входит в число предметов филологического цикла и формирует коммуникативную культуру. С введением ФГОС-2, 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образования, роль иностранного языка как учебного предмета возрастает. Иностранный язык как</w:t>
      </w:r>
      <w:r w:rsidRPr="002A4E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2A4EF7">
        <w:rPr>
          <w:rFonts w:ascii="Times New Roman" w:eastAsia="Calibri" w:hAnsi="Times New Roman" w:cs="Times New Roman"/>
          <w:color w:val="000000"/>
          <w:sz w:val="24"/>
          <w:szCs w:val="24"/>
        </w:rPr>
        <w:t>учебный предмет входит в образовательную область «Филология» и закладывает основы филологического образования и формируя коммуникативную культуру школьника.</w:t>
      </w:r>
    </w:p>
    <w:p w:rsidR="002A4EF7" w:rsidRPr="002A4EF7" w:rsidRDefault="002A4EF7" w:rsidP="002A4EF7">
      <w:pPr>
        <w:shd w:val="clear" w:color="auto" w:fill="FFFFFF"/>
        <w:spacing w:after="200" w:line="276" w:lineRule="auto"/>
        <w:ind w:left="2" w:right="-153"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4EF7">
        <w:rPr>
          <w:rFonts w:ascii="Times New Roman" w:eastAsia="Calibri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сно учебному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плану </w:t>
      </w:r>
      <w:r w:rsidRPr="002A4E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</w:t>
      </w:r>
      <w:proofErr w:type="gramEnd"/>
      <w:r w:rsidRPr="002A4E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изучение предмета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Немецкий язык» </w:t>
      </w:r>
      <w:r w:rsidRPr="002A4EF7">
        <w:rPr>
          <w:rFonts w:ascii="Calibri" w:eastAsia="Calibri" w:hAnsi="Calibri" w:cs="Times New Roman"/>
          <w:color w:val="000000"/>
        </w:rPr>
        <w:t xml:space="preserve"> 68</w:t>
      </w:r>
      <w:r w:rsidRPr="002A4E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 для обязательного изучения второго иностранного языка в 8 классе по 2 часа в неделю. </w:t>
      </w:r>
    </w:p>
    <w:p w:rsidR="002A4EF7" w:rsidRPr="002A4EF7" w:rsidRDefault="002A4EF7" w:rsidP="002A4E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4E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Рабочие программы по предмету «Второй иностранный язык (немецкий язык)» реализуются с</w:t>
      </w:r>
    </w:p>
    <w:p w:rsidR="002A4EF7" w:rsidRPr="002A4EF7" w:rsidRDefault="002A4EF7" w:rsidP="002A4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2A4E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использованием</w:t>
      </w:r>
      <w:proofErr w:type="gramEnd"/>
      <w:r w:rsidRPr="002A4E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 учебников</w:t>
      </w:r>
      <w:r w:rsidRPr="002A4E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A4EF7" w:rsidRPr="002A4EF7" w:rsidRDefault="002A4EF7" w:rsidP="002A4EF7">
      <w:pPr>
        <w:shd w:val="clear" w:color="auto" w:fill="FFFFFF"/>
        <w:spacing w:after="200" w:line="276" w:lineRule="auto"/>
        <w:ind w:left="3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A4EF7" w:rsidRPr="002A4EF7" w:rsidRDefault="002A4EF7" w:rsidP="002A4EF7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2A4EF7">
        <w:rPr>
          <w:rFonts w:ascii="Times New Roman" w:eastAsia="Calibri" w:hAnsi="Times New Roman" w:cs="Times New Roman"/>
          <w:color w:val="000000"/>
          <w:sz w:val="24"/>
          <w:szCs w:val="24"/>
        </w:rPr>
        <w:t>УМК</w:t>
      </w:r>
      <w:r w:rsidRPr="002A4EF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«Horizonte. Deutsch </w:t>
      </w:r>
      <w:proofErr w:type="spellStart"/>
      <w:proofErr w:type="gramStart"/>
      <w:r w:rsidRPr="002A4EF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als</w:t>
      </w:r>
      <w:proofErr w:type="spellEnd"/>
      <w:proofErr w:type="gramEnd"/>
      <w:r w:rsidRPr="002A4EF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2. </w:t>
      </w:r>
      <w:proofErr w:type="spellStart"/>
      <w:r w:rsidRPr="002A4EF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Fremdsprache</w:t>
      </w:r>
      <w:proofErr w:type="spellEnd"/>
      <w:proofErr w:type="gramStart"/>
      <w:r w:rsidRPr="002A4EF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»  </w:t>
      </w:r>
      <w:r w:rsidRPr="002A4EF7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proofErr w:type="gramEnd"/>
      <w:r w:rsidRPr="002A4EF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8 </w:t>
      </w:r>
      <w:r w:rsidRPr="002A4EF7">
        <w:rPr>
          <w:rFonts w:ascii="Times New Roman" w:eastAsia="Calibri" w:hAnsi="Times New Roman" w:cs="Times New Roman"/>
          <w:color w:val="000000"/>
          <w:sz w:val="24"/>
          <w:szCs w:val="24"/>
        </w:rPr>
        <w:t>класса</w:t>
      </w:r>
      <w:r w:rsidRPr="002A4EF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:</w:t>
      </w:r>
    </w:p>
    <w:tbl>
      <w:tblPr>
        <w:tblW w:w="1075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2883"/>
        <w:gridCol w:w="2133"/>
        <w:gridCol w:w="4690"/>
      </w:tblGrid>
      <w:tr w:rsidR="002A4EF7" w:rsidRPr="002A4EF7" w:rsidTr="002A4EF7">
        <w:trPr>
          <w:trHeight w:val="114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4EF7" w:rsidRPr="002A4EF7" w:rsidRDefault="002A4EF7" w:rsidP="002A4EF7">
            <w:pPr>
              <w:spacing w:after="200" w:line="276" w:lineRule="auto"/>
              <w:ind w:right="-1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4EF7" w:rsidRPr="002A4EF7" w:rsidRDefault="002A4EF7" w:rsidP="002A4EF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Учебная  программа</w:t>
            </w:r>
            <w:proofErr w:type="gramEnd"/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4EF7" w:rsidRPr="002A4EF7" w:rsidRDefault="002A4EF7" w:rsidP="002A4EF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Учебники  </w:t>
            </w:r>
          </w:p>
        </w:tc>
        <w:tc>
          <w:tcPr>
            <w:tcW w:w="4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4EF7" w:rsidRPr="002A4EF7" w:rsidRDefault="002A4EF7" w:rsidP="002A4EF7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Методические материалы</w:t>
            </w:r>
          </w:p>
        </w:tc>
      </w:tr>
      <w:tr w:rsidR="002A4EF7" w:rsidRPr="002A4EF7" w:rsidTr="002A4EF7">
        <w:trPr>
          <w:trHeight w:val="2202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4EF7" w:rsidRPr="002A4EF7" w:rsidRDefault="002A4EF7" w:rsidP="002A4EF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4EF7">
              <w:rPr>
                <w:rFonts w:ascii="Calibri" w:eastAsia="Calibri" w:hAnsi="Calibri" w:cs="Times New Roman"/>
                <w:color w:val="000000"/>
              </w:rPr>
              <w:t>8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4EF7" w:rsidRPr="002A4EF7" w:rsidRDefault="002A4EF7" w:rsidP="002A4EF7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авторская</w:t>
            </w:r>
            <w:proofErr w:type="gramEnd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программа курса немецкого языка к УМК «Немецкий язык» предметной линии «Горизонты» для 5-9  классов общеобразовательных учреждений. Авторы: </w:t>
            </w:r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М.М. Аверин, Ф. Е. Ю. </w:t>
            </w:r>
            <w:proofErr w:type="spell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Гуцалюк</w:t>
            </w:r>
            <w:proofErr w:type="spellEnd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Е. Р. </w:t>
            </w:r>
            <w:proofErr w:type="spell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Харченоко</w:t>
            </w:r>
            <w:proofErr w:type="spellEnd"/>
          </w:p>
          <w:p w:rsidR="002A4EF7" w:rsidRPr="002A4EF7" w:rsidRDefault="002A4EF7" w:rsidP="002A4EF7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М... «Просвещение» 2012 год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4EF7" w:rsidRPr="002A4EF7" w:rsidRDefault="002A4EF7" w:rsidP="002A4EF7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УМК «</w:t>
            </w:r>
            <w:proofErr w:type="spell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Horizonte</w:t>
            </w:r>
            <w:proofErr w:type="spellEnd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Deutsch</w:t>
            </w:r>
            <w:proofErr w:type="spellEnd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als</w:t>
            </w:r>
            <w:proofErr w:type="spellEnd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2. </w:t>
            </w:r>
            <w:proofErr w:type="spell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Fremdsprache</w:t>
            </w:r>
            <w:proofErr w:type="spellEnd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авторы: М.М. Аверин, Ф. Джин, Л. </w:t>
            </w:r>
            <w:proofErr w:type="spell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Рорман</w:t>
            </w:r>
            <w:proofErr w:type="spellEnd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 .</w:t>
            </w:r>
            <w:proofErr w:type="gramEnd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Эбранкова</w:t>
            </w:r>
            <w:proofErr w:type="spellEnd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М...</w:t>
            </w:r>
            <w:proofErr w:type="gramEnd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«Просвещение» 2016 год</w:t>
            </w:r>
          </w:p>
        </w:tc>
        <w:tc>
          <w:tcPr>
            <w:tcW w:w="4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4EF7" w:rsidRPr="002A4EF7" w:rsidRDefault="002A4EF7" w:rsidP="002A4EF7">
            <w:pPr>
              <w:shd w:val="clear" w:color="auto" w:fill="FFFFFF"/>
              <w:spacing w:after="200" w:line="276" w:lineRule="auto"/>
              <w:ind w:right="-16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 Книга для учителя к учебнику</w:t>
            </w:r>
          </w:p>
          <w:p w:rsidR="002A4EF7" w:rsidRPr="002A4EF7" w:rsidRDefault="002A4EF7" w:rsidP="002A4EF7">
            <w:pPr>
              <w:shd w:val="clear" w:color="auto" w:fill="FFFFFF"/>
              <w:spacing w:after="200" w:line="276" w:lineRule="auto"/>
              <w:ind w:right="-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немецкого</w:t>
            </w:r>
            <w:proofErr w:type="gramEnd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языка для  8 класса</w:t>
            </w:r>
          </w:p>
          <w:p w:rsidR="002A4EF7" w:rsidRPr="002A4EF7" w:rsidRDefault="002A4EF7" w:rsidP="002A4EF7">
            <w:pPr>
              <w:shd w:val="clear" w:color="auto" w:fill="FFFFFF"/>
              <w:spacing w:after="200" w:line="276" w:lineRule="auto"/>
              <w:ind w:right="-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«Horizonte. Deutsch </w:t>
            </w:r>
            <w:proofErr w:type="spell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als</w:t>
            </w:r>
            <w:proofErr w:type="spellEnd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2. </w:t>
            </w:r>
            <w:proofErr w:type="spell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Fremdsprache</w:t>
            </w:r>
            <w:proofErr w:type="spellEnd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  <w:p w:rsidR="002A4EF7" w:rsidRPr="002A4EF7" w:rsidRDefault="002A4EF7" w:rsidP="002A4EF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2. </w:t>
            </w:r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Звуковое</w:t>
            </w:r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пособие</w:t>
            </w:r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CD;</w:t>
            </w:r>
          </w:p>
          <w:p w:rsidR="002A4EF7" w:rsidRPr="002A4EF7" w:rsidRDefault="002A4EF7" w:rsidP="002A4EF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Рабочая</w:t>
            </w:r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тетрадь</w:t>
            </w:r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</w:t>
            </w:r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«Horizonte. Deutsch </w:t>
            </w:r>
            <w:proofErr w:type="spell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als</w:t>
            </w:r>
            <w:proofErr w:type="spellEnd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2. </w:t>
            </w:r>
            <w:proofErr w:type="spell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Fremdsprache</w:t>
            </w:r>
            <w:proofErr w:type="spellEnd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авторы</w:t>
            </w:r>
            <w:proofErr w:type="gram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.</w:t>
            </w:r>
            <w:proofErr w:type="gramEnd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М.М. </w:t>
            </w:r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Аверин, Ф. Джин, Л. </w:t>
            </w:r>
            <w:proofErr w:type="spell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Рорман</w:t>
            </w:r>
            <w:proofErr w:type="spellEnd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М . </w:t>
            </w:r>
            <w:proofErr w:type="spell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Эбранкова</w:t>
            </w:r>
            <w:proofErr w:type="spellEnd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М...</w:t>
            </w:r>
            <w:proofErr w:type="gramEnd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«Просвещение» 2016 год</w:t>
            </w:r>
          </w:p>
          <w:p w:rsidR="002A4EF7" w:rsidRPr="002A4EF7" w:rsidRDefault="002A4EF7" w:rsidP="002A4EF7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Лексико-грамматический практикум 7-8 классы, </w:t>
            </w:r>
            <w:proofErr w:type="gram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авторы  М.М.</w:t>
            </w:r>
            <w:proofErr w:type="gramEnd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Аверин, Ф. Джин, Л. </w:t>
            </w:r>
            <w:proofErr w:type="spell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Рорман</w:t>
            </w:r>
            <w:proofErr w:type="spellEnd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М . </w:t>
            </w:r>
            <w:proofErr w:type="spell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Эбранкова</w:t>
            </w:r>
            <w:proofErr w:type="spellEnd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М...</w:t>
            </w:r>
            <w:proofErr w:type="gramEnd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«Просвещение» 2016 год</w:t>
            </w:r>
          </w:p>
          <w:p w:rsidR="002A4EF7" w:rsidRPr="002A4EF7" w:rsidRDefault="002A4EF7" w:rsidP="002A4EF7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Рабочие листы к учебнику «</w:t>
            </w:r>
            <w:proofErr w:type="spell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Horizonte</w:t>
            </w:r>
            <w:proofErr w:type="spellEnd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Deutsch</w:t>
            </w:r>
            <w:proofErr w:type="spellEnd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als</w:t>
            </w:r>
            <w:proofErr w:type="spellEnd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2. </w:t>
            </w:r>
            <w:proofErr w:type="spell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Fremdsprache</w:t>
            </w:r>
            <w:proofErr w:type="spellEnd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авторы: М.М. Аверин, Ф. Джин, Л. </w:t>
            </w:r>
            <w:proofErr w:type="spell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Рорман</w:t>
            </w:r>
            <w:proofErr w:type="spellEnd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 .</w:t>
            </w:r>
            <w:proofErr w:type="gramEnd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Эбранкова</w:t>
            </w:r>
            <w:proofErr w:type="spellEnd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М...</w:t>
            </w:r>
            <w:proofErr w:type="gramEnd"/>
            <w:r w:rsidRPr="002A4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«Просвещение» 2016 год</w:t>
            </w:r>
          </w:p>
        </w:tc>
      </w:tr>
    </w:tbl>
    <w:p w:rsidR="002A4EF7" w:rsidRPr="002A4EF7" w:rsidRDefault="002A4EF7" w:rsidP="002A4E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5F6A" w:rsidRDefault="001E5F6A" w:rsidP="002A4EF7">
      <w:pPr>
        <w:pStyle w:val="a3"/>
      </w:pPr>
    </w:p>
    <w:sectPr w:rsidR="001E5F6A" w:rsidSect="002A4EF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19"/>
    <w:rsid w:val="001E5F6A"/>
    <w:rsid w:val="002A4EF7"/>
    <w:rsid w:val="002D389F"/>
    <w:rsid w:val="00A7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10291-DBA7-4DCB-B383-FB508CA8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E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1087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2</cp:revision>
  <dcterms:created xsi:type="dcterms:W3CDTF">2020-11-18T14:44:00Z</dcterms:created>
  <dcterms:modified xsi:type="dcterms:W3CDTF">2020-11-18T14:50:00Z</dcterms:modified>
</cp:coreProperties>
</file>