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B82" w:rsidRDefault="002F7B82" w:rsidP="002F7B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7B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Аннотация </w:t>
      </w:r>
    </w:p>
    <w:p w:rsidR="002F7B82" w:rsidRDefault="002F7B82" w:rsidP="002F7B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F7B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proofErr w:type="gramEnd"/>
      <w:r w:rsidRPr="002F7B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рабочей программе по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учебному предмету «второй иностранный язык ( немецкий язык)»</w:t>
      </w:r>
    </w:p>
    <w:p w:rsidR="002F7B82" w:rsidRPr="002F7B82" w:rsidRDefault="002F7B82" w:rsidP="002F7B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класс</w:t>
      </w:r>
    </w:p>
    <w:p w:rsidR="002F7B82" w:rsidRPr="002F7B82" w:rsidRDefault="002F7B82" w:rsidP="002F7B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7B82" w:rsidRPr="002F7B82" w:rsidRDefault="002F7B82" w:rsidP="002F7B82">
      <w:pPr>
        <w:spacing w:after="0" w:line="240" w:lineRule="auto"/>
        <w:ind w:right="-28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B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второму инос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транному языку (немецкий) для 9 класса</w:t>
      </w:r>
      <w:r w:rsidRPr="002F7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на основе федерального</w:t>
      </w:r>
    </w:p>
    <w:p w:rsidR="002F7B82" w:rsidRPr="002F7B82" w:rsidRDefault="002F7B82" w:rsidP="002F7B82">
      <w:pPr>
        <w:spacing w:after="0" w:line="240" w:lineRule="auto"/>
        <w:ind w:right="-28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F7B8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proofErr w:type="gramEnd"/>
      <w:r w:rsidRPr="002F7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стандарта основного общего образования, основной образовательной программы основного</w:t>
      </w:r>
    </w:p>
    <w:p w:rsidR="002F7B82" w:rsidRPr="002F7B82" w:rsidRDefault="002F7B82" w:rsidP="002F7B82">
      <w:pPr>
        <w:spacing w:after="0" w:line="240" w:lineRule="auto"/>
        <w:ind w:right="-28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F7B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</w:t>
      </w:r>
      <w:proofErr w:type="gramEnd"/>
      <w:r w:rsidRPr="002F7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МАОУ Киевская СОШ, примерной программы основного общего образования по немецкому языку с учетом </w:t>
      </w:r>
    </w:p>
    <w:p w:rsidR="002F7B82" w:rsidRPr="002F7B82" w:rsidRDefault="002F7B82" w:rsidP="002F7B82">
      <w:pPr>
        <w:spacing w:after="0" w:line="240" w:lineRule="auto"/>
        <w:ind w:right="-28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7B8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авторской</w:t>
      </w:r>
      <w:proofErr w:type="gramEnd"/>
      <w:r w:rsidRPr="002F7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рабочей программы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7B8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немецкому языку: Аверин М.М. Немецкий язык. Рабочие программы. Предметная линия учебников</w:t>
      </w:r>
    </w:p>
    <w:p w:rsidR="002F7B82" w:rsidRPr="002F7B82" w:rsidRDefault="002F7B82" w:rsidP="002F7B82">
      <w:pPr>
        <w:spacing w:after="0" w:line="240" w:lineRule="auto"/>
        <w:ind w:right="-28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«Горизонты» 5-9 классы /пособие для учителей общеобразовательных учреждений / М.М. Аверин, Е.Ю. </w:t>
      </w:r>
      <w:proofErr w:type="spellStart"/>
      <w:r w:rsidRPr="002F7B82">
        <w:rPr>
          <w:rFonts w:ascii="Times New Roman" w:eastAsia="Times New Roman" w:hAnsi="Times New Roman" w:cs="Times New Roman"/>
          <w:sz w:val="24"/>
          <w:szCs w:val="24"/>
          <w:lang w:eastAsia="ru-RU"/>
        </w:rPr>
        <w:t>Гуцалюк</w:t>
      </w:r>
      <w:proofErr w:type="spellEnd"/>
      <w:r w:rsidRPr="002F7B82">
        <w:rPr>
          <w:rFonts w:ascii="Times New Roman" w:eastAsia="Times New Roman" w:hAnsi="Times New Roman" w:cs="Times New Roman"/>
          <w:sz w:val="24"/>
          <w:szCs w:val="24"/>
          <w:lang w:eastAsia="ru-RU"/>
        </w:rPr>
        <w:t>, Е.Р. Харченко.</w:t>
      </w:r>
    </w:p>
    <w:p w:rsidR="002F7B82" w:rsidRPr="002F7B82" w:rsidRDefault="002F7B82" w:rsidP="002F7B82">
      <w:pPr>
        <w:spacing w:after="0" w:line="240" w:lineRule="auto"/>
        <w:ind w:right="-28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М.: Просвещение, 2014г. </w:t>
      </w:r>
    </w:p>
    <w:p w:rsidR="002F7B82" w:rsidRPr="002F7B82" w:rsidRDefault="002F7B82" w:rsidP="002F7B82">
      <w:pPr>
        <w:spacing w:after="0" w:line="240" w:lineRule="auto"/>
        <w:ind w:right="-28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B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ориентирована на использование линий учебников по немецкому языку как второму иностранному языку</w:t>
      </w:r>
    </w:p>
    <w:p w:rsidR="002F7B82" w:rsidRPr="002F7B82" w:rsidRDefault="002F7B82" w:rsidP="002F7B82">
      <w:pPr>
        <w:spacing w:after="0" w:line="240" w:lineRule="auto"/>
        <w:ind w:right="-28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F7B8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gramEnd"/>
      <w:r w:rsidRPr="002F7B82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-методического комплекта «Горизонты» Основными целями в изучении иностранных языков (в частности немецкого) состоит в</w:t>
      </w:r>
    </w:p>
    <w:p w:rsidR="002F7B82" w:rsidRPr="002F7B82" w:rsidRDefault="002F7B82" w:rsidP="002F7B82">
      <w:pPr>
        <w:spacing w:after="0" w:line="240" w:lineRule="auto"/>
        <w:ind w:right="-28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F7B8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формировании</w:t>
      </w:r>
      <w:proofErr w:type="gramEnd"/>
      <w:r w:rsidRPr="002F7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коммуникативной компетенции, т.е. способности и готовности осуществлять иноязычное межличностное и межкультурное </w:t>
      </w:r>
    </w:p>
    <w:p w:rsidR="002F7B82" w:rsidRPr="002F7B82" w:rsidRDefault="002F7B82" w:rsidP="002F7B82">
      <w:pPr>
        <w:spacing w:after="0" w:line="240" w:lineRule="auto"/>
        <w:ind w:right="-28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7B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</w:t>
      </w:r>
      <w:proofErr w:type="gramEnd"/>
      <w:r w:rsidRPr="002F7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носителями языка.</w:t>
      </w:r>
    </w:p>
    <w:p w:rsidR="002F7B82" w:rsidRPr="002F7B82" w:rsidRDefault="002F7B82" w:rsidP="002F7B82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7B8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Учебно-методический комплекс «Горизонты» предназначен для изучения немецкого языка как второго после английского, ориентирован на</w:t>
      </w:r>
    </w:p>
    <w:p w:rsidR="002F7B82" w:rsidRPr="002F7B82" w:rsidRDefault="002F7B82" w:rsidP="002F7B82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2F7B8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европейские</w:t>
      </w:r>
      <w:proofErr w:type="gramEnd"/>
      <w:r w:rsidRPr="002F7B8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уровни языковой компетенции и с самого начала рассчитан на погружение</w:t>
      </w:r>
      <w:r w:rsidRPr="002F7B82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</w:t>
      </w:r>
      <w:r w:rsidRPr="002F7B8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языковую среду. УМК разработан в соответствии с требованиями федерального государственного образовательного стандарта общего</w:t>
      </w:r>
      <w:r w:rsidRPr="002F7B82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</w:t>
      </w:r>
      <w:r w:rsidRPr="002F7B8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образования по иностранным языкам.</w:t>
      </w:r>
    </w:p>
    <w:p w:rsidR="002F7B82" w:rsidRPr="002F7B82" w:rsidRDefault="002F7B82" w:rsidP="002F7B82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7B8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Главные цели курса соответствуют зафиксированным целям в Федеральном государственном образовательном стандарте общего</w:t>
      </w:r>
    </w:p>
    <w:p w:rsidR="002F7B82" w:rsidRPr="002F7B82" w:rsidRDefault="002F7B82" w:rsidP="002F7B82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2F7B8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образования</w:t>
      </w:r>
      <w:proofErr w:type="gramEnd"/>
      <w:r w:rsidRPr="002F7B8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 иностранному языку. Это формирование и развитие иноязычной коммуникативной компетенции учащихся в совокупности её</w:t>
      </w:r>
    </w:p>
    <w:p w:rsidR="002F7B82" w:rsidRPr="002F7B82" w:rsidRDefault="002F7B82" w:rsidP="002F7B82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2F7B8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составляющих</w:t>
      </w:r>
      <w:proofErr w:type="gramEnd"/>
      <w:r w:rsidRPr="002F7B8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: речевой, языковой, социокультурной, компенсаторной и учебно-познавательной. Особый акцент делается на личностном развитии</w:t>
      </w:r>
    </w:p>
    <w:p w:rsidR="002F7B82" w:rsidRPr="002F7B82" w:rsidRDefault="002F7B82" w:rsidP="002F7B82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2F7B8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proofErr w:type="gramEnd"/>
      <w:r w:rsidRPr="002F7B8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воспитании учащихся, развитии готовности к самообразованию, универсальных учебных действий, владении ключевыми компетенциями, а</w:t>
      </w:r>
    </w:p>
    <w:p w:rsidR="002F7B82" w:rsidRPr="002F7B82" w:rsidRDefault="002F7B82" w:rsidP="002F7B82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2F7B8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также</w:t>
      </w:r>
      <w:proofErr w:type="gramEnd"/>
      <w:r w:rsidRPr="002F7B8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развитии и </w:t>
      </w:r>
      <w:proofErr w:type="spellStart"/>
      <w:r w:rsidRPr="002F7B8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воспитаниикогнитивный</w:t>
      </w:r>
      <w:proofErr w:type="spellEnd"/>
      <w:r w:rsidRPr="002F7B8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личностно </w:t>
      </w:r>
      <w:proofErr w:type="spellStart"/>
      <w:r w:rsidRPr="002F7B8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ориентированный.потребности</w:t>
      </w:r>
      <w:proofErr w:type="spellEnd"/>
      <w:r w:rsidRPr="002F7B8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школьников пользоваться немецким языком как средством</w:t>
      </w:r>
    </w:p>
    <w:p w:rsidR="002F7B82" w:rsidRPr="002F7B82" w:rsidRDefault="002F7B82" w:rsidP="002F7B82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2F7B8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общения</w:t>
      </w:r>
      <w:proofErr w:type="gramEnd"/>
      <w:r w:rsidRPr="002F7B8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познания, самореализации и социальной адаптации; развитии национального самосознания, стремлении к взаимопониманию между</w:t>
      </w:r>
    </w:p>
    <w:p w:rsidR="002F7B82" w:rsidRPr="002F7B82" w:rsidRDefault="002F7B82" w:rsidP="002F7B82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2F7B8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людьми</w:t>
      </w:r>
      <w:proofErr w:type="gramEnd"/>
      <w:r w:rsidRPr="002F7B8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разных культур и сообществ.</w:t>
      </w:r>
    </w:p>
    <w:p w:rsidR="002F7B82" w:rsidRPr="002F7B82" w:rsidRDefault="002F7B82" w:rsidP="002F7B8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2F7B82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Изучение второго иностранного языка в основной школе направлено на достижение следующих целей:</w:t>
      </w:r>
    </w:p>
    <w:p w:rsidR="002F7B82" w:rsidRPr="002F7B82" w:rsidRDefault="002F7B82" w:rsidP="002F7B8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7B8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1.Развитие иноязычной коммуникативной компетенции в совокупности её составляющих, а именно:</w:t>
      </w:r>
    </w:p>
    <w:p w:rsidR="002F7B82" w:rsidRPr="002F7B82" w:rsidRDefault="002F7B82" w:rsidP="002F7B8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7B8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•</w:t>
      </w:r>
      <w:r w:rsidRPr="002F7B82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</w:t>
      </w:r>
      <w:r w:rsidRPr="002F7B8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речевая компетенция — развитие коммуникативных умений в четырёх основных видах речевой деятельности (говорении,</w:t>
      </w:r>
    </w:p>
    <w:p w:rsidR="002F7B82" w:rsidRPr="002F7B82" w:rsidRDefault="002F7B82" w:rsidP="002F7B8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proofErr w:type="gramStart"/>
      <w:r w:rsidRPr="002F7B8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аудировании</w:t>
      </w:r>
      <w:proofErr w:type="spellEnd"/>
      <w:proofErr w:type="gramEnd"/>
      <w:r w:rsidRPr="002F7B8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чтении, письме);</w:t>
      </w:r>
    </w:p>
    <w:p w:rsidR="002F7B82" w:rsidRPr="002F7B82" w:rsidRDefault="002F7B82" w:rsidP="002F7B8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7B8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•</w:t>
      </w:r>
      <w:r w:rsidRPr="002F7B82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</w:t>
      </w:r>
      <w:r w:rsidRPr="002F7B8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языковая компетенция — овладение языковыми средствами (фонетическими, орфографическими, лексическими,</w:t>
      </w:r>
    </w:p>
    <w:p w:rsidR="002F7B82" w:rsidRPr="002F7B82" w:rsidRDefault="002F7B82" w:rsidP="002F7B8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2F7B8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грамматическими</w:t>
      </w:r>
      <w:proofErr w:type="gramEnd"/>
      <w:r w:rsidRPr="002F7B8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) в соответствии с темами и ситуациями общения, отобранными для основной школы; освоение знаний о языковых</w:t>
      </w:r>
    </w:p>
    <w:p w:rsidR="002F7B82" w:rsidRPr="002F7B82" w:rsidRDefault="002F7B82" w:rsidP="002F7B8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2F7B8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явлениях</w:t>
      </w:r>
      <w:proofErr w:type="gramEnd"/>
      <w:r w:rsidRPr="002F7B8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изучаемого языка, разных способах выражения мысли в родном и иностранном языке;</w:t>
      </w:r>
    </w:p>
    <w:p w:rsidR="002F7B82" w:rsidRPr="002F7B82" w:rsidRDefault="002F7B82" w:rsidP="002F7B8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7B8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•</w:t>
      </w:r>
      <w:r w:rsidRPr="002F7B82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</w:t>
      </w:r>
      <w:r w:rsidRPr="002F7B8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социокультурная компетенция — приобщение к культуре, традициям и реалиям стран/страны изучаемого языка в рамках тем, сфер и</w:t>
      </w:r>
    </w:p>
    <w:p w:rsidR="002F7B82" w:rsidRPr="002F7B82" w:rsidRDefault="002F7B82" w:rsidP="002F7B8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2F7B8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ситуаций</w:t>
      </w:r>
      <w:proofErr w:type="gramEnd"/>
      <w:r w:rsidRPr="002F7B8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общения, отвечающих опыту, интересам, психологическим особенностям учащихся основной школы на разных её этапах;</w:t>
      </w:r>
    </w:p>
    <w:p w:rsidR="002F7B82" w:rsidRPr="002F7B82" w:rsidRDefault="002F7B82" w:rsidP="002F7B8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2F7B8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формирование</w:t>
      </w:r>
      <w:proofErr w:type="gramEnd"/>
      <w:r w:rsidRPr="002F7B8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умения представлять свою страну, её культуру в условиях межкультурного общения;</w:t>
      </w:r>
    </w:p>
    <w:p w:rsidR="002F7B82" w:rsidRPr="002F7B82" w:rsidRDefault="002F7B82" w:rsidP="002F7B8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7B8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•</w:t>
      </w:r>
      <w:r w:rsidRPr="002F7B82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</w:t>
      </w:r>
      <w:r w:rsidRPr="002F7B8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компенсаторная компетенция — развитие умений выходить из положения в условиях дефицита языковых средств при получении и</w:t>
      </w:r>
    </w:p>
    <w:p w:rsidR="002F7B82" w:rsidRPr="002F7B82" w:rsidRDefault="002F7B82" w:rsidP="002F7B8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2F7B8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передаче</w:t>
      </w:r>
      <w:proofErr w:type="gramEnd"/>
      <w:r w:rsidRPr="002F7B8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информации;</w:t>
      </w:r>
    </w:p>
    <w:p w:rsidR="002F7B82" w:rsidRPr="002F7B82" w:rsidRDefault="002F7B82" w:rsidP="002F7B8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F7B8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•</w:t>
      </w:r>
      <w:r w:rsidRPr="002F7B82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</w:t>
      </w:r>
      <w:r w:rsidRPr="002F7B8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учебно-познавательная компетенция — дальнейшее развитие общих и специальных учебных умений, универсальных способов</w:t>
      </w:r>
    </w:p>
    <w:p w:rsidR="002F7B82" w:rsidRPr="002F7B82" w:rsidRDefault="002F7B82" w:rsidP="002F7B8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2F7B8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деятельности</w:t>
      </w:r>
      <w:proofErr w:type="gramEnd"/>
      <w:r w:rsidRPr="002F7B8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; ознакомление с доступными учащимся способами и приёмами самостоятельного изучения языков и культур, в том</w:t>
      </w:r>
    </w:p>
    <w:p w:rsidR="002F7B82" w:rsidRPr="002F7B82" w:rsidRDefault="002F7B82" w:rsidP="002F7B8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2F7B8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числе</w:t>
      </w:r>
      <w:proofErr w:type="gramEnd"/>
      <w:r w:rsidRPr="002F7B8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 использованием новых информационных технологий;</w:t>
      </w:r>
    </w:p>
    <w:p w:rsidR="002F7B82" w:rsidRPr="002F7B82" w:rsidRDefault="002F7B82" w:rsidP="002F7B82">
      <w:pPr>
        <w:shd w:val="clear" w:color="auto" w:fill="FFFFFF"/>
        <w:spacing w:after="0" w:line="240" w:lineRule="auto"/>
        <w:ind w:right="-1986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Место учебного предмета в учебном плане</w:t>
      </w:r>
    </w:p>
    <w:p w:rsidR="002F7B82" w:rsidRPr="002F7B82" w:rsidRDefault="002F7B82" w:rsidP="002F7B82">
      <w:pPr>
        <w:shd w:val="clear" w:color="auto" w:fill="FFFFFF"/>
        <w:spacing w:after="0" w:line="240" w:lineRule="auto"/>
        <w:ind w:left="2" w:right="-153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Иностранный язык наряду с русским языком и литературным чтением входит в число предметов филологического цикла и формирует коммуникативную культуру. С введением ФГОС-2, где развитие личности обучающегося на основе универсальных учебных действий, познание и освоение мира составляют цель и основной результат образования, роль иностранного языка как учебного предмета возрастает. Иностранный язык как</w:t>
      </w:r>
      <w:r w:rsidRPr="002F7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F7B82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учебный предмет входит в образовательную область «Филология» и закладывает основы филологического образования и формируя коммуникативную культуру школьника.</w:t>
      </w:r>
    </w:p>
    <w:p w:rsidR="002F7B82" w:rsidRPr="002F7B82" w:rsidRDefault="002F7B82" w:rsidP="002F7B82">
      <w:pPr>
        <w:shd w:val="clear" w:color="auto" w:fill="FFFFFF"/>
        <w:spacing w:after="0" w:line="240" w:lineRule="auto"/>
        <w:ind w:left="2" w:right="-153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 учебному</w:t>
      </w:r>
      <w:r w:rsidRPr="002F7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F7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 </w:t>
      </w:r>
      <w:r w:rsidRPr="002F7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всего</w:t>
      </w:r>
      <w:proofErr w:type="gramEnd"/>
      <w:r w:rsidRPr="002F7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изучение предмета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«Немецкий язык» </w:t>
      </w:r>
      <w:r w:rsidRPr="002F7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отводится 68 часов для обязательного изучения второго иностранного языка в 9 классе по 2 часа в неделю. </w:t>
      </w:r>
    </w:p>
    <w:p w:rsidR="002F7B82" w:rsidRPr="002F7B82" w:rsidRDefault="002F7B82" w:rsidP="002F7B82">
      <w:pPr>
        <w:shd w:val="clear" w:color="auto" w:fill="FFFFFF"/>
        <w:spacing w:after="0" w:line="240" w:lineRule="auto"/>
        <w:ind w:left="3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F7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                              </w:t>
      </w:r>
    </w:p>
    <w:p w:rsidR="002F7B82" w:rsidRPr="002F7B82" w:rsidRDefault="002F7B82" w:rsidP="002F7B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7B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Рабочие программы по предмету «Второй иностранный язык (немецкий язык)» реализуются с</w:t>
      </w:r>
    </w:p>
    <w:p w:rsidR="002F7B82" w:rsidRPr="002F7B82" w:rsidRDefault="002F7B82" w:rsidP="002F7B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7B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использованием следующи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 учебников</w:t>
      </w:r>
      <w:bookmarkStart w:id="0" w:name="_GoBack"/>
      <w:bookmarkEnd w:id="0"/>
      <w:r w:rsidRPr="002F7B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2F7B82" w:rsidRPr="002F7B82" w:rsidRDefault="002F7B82" w:rsidP="002F7B82">
      <w:pPr>
        <w:shd w:val="clear" w:color="auto" w:fill="FFFFFF"/>
        <w:spacing w:after="0" w:line="240" w:lineRule="auto"/>
        <w:ind w:left="3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7B82" w:rsidRPr="002F7B82" w:rsidRDefault="002F7B82" w:rsidP="002F7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F7B82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УМК</w:t>
      </w:r>
      <w:r w:rsidRPr="002F7B82">
        <w:rPr>
          <w:rFonts w:ascii="Times New Roman" w:eastAsia="Cambria" w:hAnsi="Times New Roman" w:cs="Times New Roman"/>
          <w:color w:val="000000"/>
          <w:sz w:val="24"/>
          <w:szCs w:val="24"/>
          <w:lang w:val="en-US" w:eastAsia="ru-RU"/>
        </w:rPr>
        <w:t xml:space="preserve"> «Horizonte. Deutsch </w:t>
      </w:r>
      <w:proofErr w:type="spellStart"/>
      <w:proofErr w:type="gramStart"/>
      <w:r w:rsidRPr="002F7B82">
        <w:rPr>
          <w:rFonts w:ascii="Times New Roman" w:eastAsia="Cambria" w:hAnsi="Times New Roman" w:cs="Times New Roman"/>
          <w:color w:val="000000"/>
          <w:sz w:val="24"/>
          <w:szCs w:val="24"/>
          <w:lang w:val="en-US" w:eastAsia="ru-RU"/>
        </w:rPr>
        <w:t>als</w:t>
      </w:r>
      <w:proofErr w:type="spellEnd"/>
      <w:proofErr w:type="gramEnd"/>
      <w:r w:rsidRPr="002F7B82">
        <w:rPr>
          <w:rFonts w:ascii="Times New Roman" w:eastAsia="Cambria" w:hAnsi="Times New Roman" w:cs="Times New Roman"/>
          <w:color w:val="000000"/>
          <w:sz w:val="24"/>
          <w:szCs w:val="24"/>
          <w:lang w:val="en-US" w:eastAsia="ru-RU"/>
        </w:rPr>
        <w:t xml:space="preserve"> 2. </w:t>
      </w:r>
      <w:proofErr w:type="spellStart"/>
      <w:r w:rsidRPr="002F7B82">
        <w:rPr>
          <w:rFonts w:ascii="Times New Roman" w:eastAsia="Cambria" w:hAnsi="Times New Roman" w:cs="Times New Roman"/>
          <w:color w:val="000000"/>
          <w:sz w:val="24"/>
          <w:szCs w:val="24"/>
          <w:lang w:val="en-US" w:eastAsia="ru-RU"/>
        </w:rPr>
        <w:t>Fremdsprache</w:t>
      </w:r>
      <w:proofErr w:type="spellEnd"/>
      <w:proofErr w:type="gramStart"/>
      <w:r w:rsidRPr="002F7B82">
        <w:rPr>
          <w:rFonts w:ascii="Times New Roman" w:eastAsia="Cambria" w:hAnsi="Times New Roman" w:cs="Times New Roman"/>
          <w:color w:val="000000"/>
          <w:sz w:val="24"/>
          <w:szCs w:val="24"/>
          <w:lang w:val="en-US" w:eastAsia="ru-RU"/>
        </w:rPr>
        <w:t>»  </w:t>
      </w:r>
      <w:r w:rsidRPr="002F7B82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2F7B82">
        <w:rPr>
          <w:rFonts w:ascii="Times New Roman" w:eastAsia="Cambria" w:hAnsi="Times New Roman" w:cs="Times New Roman"/>
          <w:color w:val="000000"/>
          <w:sz w:val="24"/>
          <w:szCs w:val="24"/>
          <w:lang w:val="en-US" w:eastAsia="ru-RU"/>
        </w:rPr>
        <w:t xml:space="preserve"> 9 </w:t>
      </w:r>
      <w:r w:rsidRPr="002F7B82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класса</w:t>
      </w:r>
      <w:r w:rsidRPr="002F7B82">
        <w:rPr>
          <w:rFonts w:ascii="Times New Roman" w:eastAsia="Cambria" w:hAnsi="Times New Roman" w:cs="Times New Roman"/>
          <w:color w:val="000000"/>
          <w:sz w:val="24"/>
          <w:szCs w:val="24"/>
          <w:lang w:val="en-US" w:eastAsia="ru-RU"/>
        </w:rPr>
        <w:t>:</w:t>
      </w:r>
    </w:p>
    <w:tbl>
      <w:tblPr>
        <w:tblW w:w="1384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4"/>
        <w:gridCol w:w="3712"/>
        <w:gridCol w:w="3324"/>
        <w:gridCol w:w="5460"/>
      </w:tblGrid>
      <w:tr w:rsidR="002F7B82" w:rsidRPr="002F7B82" w:rsidTr="00FD5736">
        <w:trPr>
          <w:trHeight w:val="114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7B82" w:rsidRPr="002F7B82" w:rsidRDefault="002F7B82" w:rsidP="002F7B82">
            <w:pPr>
              <w:spacing w:after="0" w:line="240" w:lineRule="auto"/>
              <w:ind w:right="-1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7B82" w:rsidRPr="002F7B82" w:rsidRDefault="002F7B82" w:rsidP="002F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F7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 программа</w:t>
            </w:r>
            <w:proofErr w:type="gramEnd"/>
          </w:p>
        </w:tc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7B82" w:rsidRPr="002F7B82" w:rsidRDefault="002F7B82" w:rsidP="002F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Учебники  </w:t>
            </w:r>
          </w:p>
        </w:tc>
        <w:tc>
          <w:tcPr>
            <w:tcW w:w="5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7B82" w:rsidRPr="002F7B82" w:rsidRDefault="002F7B82" w:rsidP="002F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материалы</w:t>
            </w:r>
          </w:p>
        </w:tc>
      </w:tr>
      <w:tr w:rsidR="002F7B82" w:rsidRPr="002F7B82" w:rsidTr="00FD5736">
        <w:trPr>
          <w:trHeight w:val="2196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7B82" w:rsidRPr="002F7B82" w:rsidRDefault="002F7B82" w:rsidP="002F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7B82" w:rsidRPr="002F7B82" w:rsidRDefault="002F7B82" w:rsidP="002F7B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F7B82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/>
              </w:rPr>
              <w:t>авторская</w:t>
            </w:r>
            <w:proofErr w:type="gramEnd"/>
            <w:r w:rsidRPr="002F7B82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программа курса немецкого языка к УМК «Немецкий язык» предметной линии «Горизонты» для 5-9  классов общеобразовательных учреждений. Авторы: М.М. Аверин, Ф. Е. Ю. </w:t>
            </w:r>
            <w:proofErr w:type="spellStart"/>
            <w:r w:rsidRPr="002F7B82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/>
              </w:rPr>
              <w:t>Гуцалюк</w:t>
            </w:r>
            <w:proofErr w:type="spellEnd"/>
            <w:r w:rsidRPr="002F7B82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/>
              </w:rPr>
              <w:t xml:space="preserve">, Е. Р. </w:t>
            </w:r>
            <w:proofErr w:type="spellStart"/>
            <w:r w:rsidRPr="002F7B82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/>
              </w:rPr>
              <w:t>Харченоко</w:t>
            </w:r>
            <w:proofErr w:type="spellEnd"/>
          </w:p>
          <w:p w:rsidR="002F7B82" w:rsidRPr="002F7B82" w:rsidRDefault="002F7B82" w:rsidP="002F7B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82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/>
              </w:rPr>
              <w:t>М... «Просвещение» 2012 год</w:t>
            </w:r>
          </w:p>
        </w:tc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7B82" w:rsidRPr="002F7B82" w:rsidRDefault="002F7B82" w:rsidP="002F7B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82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/>
              </w:rPr>
              <w:t>УМК «</w:t>
            </w:r>
            <w:proofErr w:type="spellStart"/>
            <w:r w:rsidRPr="002F7B82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/>
              </w:rPr>
              <w:t>Horizonte</w:t>
            </w:r>
            <w:proofErr w:type="spellEnd"/>
            <w:r w:rsidRPr="002F7B82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F7B82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/>
              </w:rPr>
              <w:t>Deutsch</w:t>
            </w:r>
            <w:proofErr w:type="spellEnd"/>
            <w:r w:rsidRPr="002F7B82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B82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/>
              </w:rPr>
              <w:t>als</w:t>
            </w:r>
            <w:proofErr w:type="spellEnd"/>
            <w:r w:rsidRPr="002F7B82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/>
              </w:rPr>
              <w:t xml:space="preserve"> 2. </w:t>
            </w:r>
            <w:proofErr w:type="spellStart"/>
            <w:r w:rsidRPr="002F7B82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/>
              </w:rPr>
              <w:t>Fremdsprache</w:t>
            </w:r>
            <w:proofErr w:type="spellEnd"/>
            <w:r w:rsidRPr="002F7B82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/>
              </w:rPr>
              <w:t xml:space="preserve">» авторы: М.М. Аверин, Ф. Джин, Л. </w:t>
            </w:r>
            <w:proofErr w:type="spellStart"/>
            <w:r w:rsidRPr="002F7B82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/>
              </w:rPr>
              <w:t>Рорман</w:t>
            </w:r>
            <w:proofErr w:type="spellEnd"/>
            <w:r w:rsidRPr="002F7B82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2F7B82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/>
              </w:rPr>
              <w:t>М .</w:t>
            </w:r>
            <w:proofErr w:type="gramEnd"/>
            <w:r w:rsidRPr="002F7B82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B82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/>
              </w:rPr>
              <w:t>Эбранкова</w:t>
            </w:r>
            <w:proofErr w:type="spellEnd"/>
            <w:r w:rsidRPr="002F7B82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F7B82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/>
              </w:rPr>
              <w:t>М...</w:t>
            </w:r>
            <w:proofErr w:type="gramEnd"/>
            <w:r w:rsidRPr="002F7B82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«Просвещение» 2016 год</w:t>
            </w:r>
          </w:p>
        </w:tc>
        <w:tc>
          <w:tcPr>
            <w:tcW w:w="5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7B82" w:rsidRPr="002F7B82" w:rsidRDefault="002F7B82" w:rsidP="002F7B82">
            <w:pPr>
              <w:shd w:val="clear" w:color="auto" w:fill="FFFFFF"/>
              <w:spacing w:after="0" w:line="240" w:lineRule="auto"/>
              <w:ind w:right="-1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82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/>
              </w:rPr>
              <w:t>1. Книга для учителя к учебнику</w:t>
            </w:r>
          </w:p>
          <w:p w:rsidR="002F7B82" w:rsidRPr="002F7B82" w:rsidRDefault="002F7B82" w:rsidP="002F7B82">
            <w:pPr>
              <w:shd w:val="clear" w:color="auto" w:fill="FFFFFF"/>
              <w:spacing w:after="0" w:line="240" w:lineRule="auto"/>
              <w:ind w:right="-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F7B82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/>
              </w:rPr>
              <w:t>немецкого</w:t>
            </w:r>
            <w:proofErr w:type="gramEnd"/>
            <w:r w:rsidRPr="002F7B82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языка для  9 класса</w:t>
            </w:r>
          </w:p>
          <w:p w:rsidR="002F7B82" w:rsidRPr="002F7B82" w:rsidRDefault="002F7B82" w:rsidP="002F7B82">
            <w:pPr>
              <w:shd w:val="clear" w:color="auto" w:fill="FFFFFF"/>
              <w:spacing w:after="0" w:line="240" w:lineRule="auto"/>
              <w:ind w:right="-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F7B82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r w:rsidRPr="002F7B82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«Horizonte. Deutsch </w:t>
            </w:r>
            <w:proofErr w:type="spellStart"/>
            <w:r w:rsidRPr="002F7B82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en-US" w:eastAsia="ru-RU"/>
              </w:rPr>
              <w:t>als</w:t>
            </w:r>
            <w:proofErr w:type="spellEnd"/>
            <w:r w:rsidRPr="002F7B82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2. </w:t>
            </w:r>
            <w:proofErr w:type="spellStart"/>
            <w:r w:rsidRPr="002F7B82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en-US" w:eastAsia="ru-RU"/>
              </w:rPr>
              <w:t>Fremdsprache</w:t>
            </w:r>
            <w:proofErr w:type="spellEnd"/>
            <w:r w:rsidRPr="002F7B82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en-US" w:eastAsia="ru-RU"/>
              </w:rPr>
              <w:t>»</w:t>
            </w:r>
          </w:p>
          <w:p w:rsidR="002F7B82" w:rsidRPr="002F7B82" w:rsidRDefault="002F7B82" w:rsidP="002F7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F7B82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2. </w:t>
            </w:r>
            <w:r w:rsidRPr="002F7B82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/>
              </w:rPr>
              <w:t>Звуковое</w:t>
            </w:r>
            <w:r w:rsidRPr="002F7B82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F7B82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/>
              </w:rPr>
              <w:t>пособие</w:t>
            </w:r>
            <w:r w:rsidRPr="002F7B82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CD;</w:t>
            </w:r>
          </w:p>
          <w:p w:rsidR="002F7B82" w:rsidRPr="002F7B82" w:rsidRDefault="002F7B82" w:rsidP="002F7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82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3. </w:t>
            </w:r>
            <w:r w:rsidRPr="002F7B82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/>
              </w:rPr>
              <w:t>Рабочая</w:t>
            </w:r>
            <w:r w:rsidRPr="002F7B82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F7B82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/>
              </w:rPr>
              <w:t>тетрадь</w:t>
            </w:r>
            <w:r w:rsidRPr="002F7B82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9 </w:t>
            </w:r>
            <w:r w:rsidRPr="002F7B82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  <w:r w:rsidRPr="002F7B82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«Horizonte. Deutsch </w:t>
            </w:r>
            <w:proofErr w:type="spellStart"/>
            <w:r w:rsidRPr="002F7B82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en-US" w:eastAsia="ru-RU"/>
              </w:rPr>
              <w:t>als</w:t>
            </w:r>
            <w:proofErr w:type="spellEnd"/>
            <w:r w:rsidRPr="002F7B82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2. </w:t>
            </w:r>
            <w:proofErr w:type="spellStart"/>
            <w:r w:rsidRPr="002F7B82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/>
              </w:rPr>
              <w:t>Fremdsprache</w:t>
            </w:r>
            <w:proofErr w:type="spellEnd"/>
            <w:r w:rsidRPr="002F7B82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/>
              </w:rPr>
              <w:t>» авторы</w:t>
            </w:r>
            <w:proofErr w:type="gramStart"/>
            <w:r w:rsidRPr="002F7B82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/>
              </w:rPr>
              <w:t>: .</w:t>
            </w:r>
            <w:proofErr w:type="gramEnd"/>
            <w:r w:rsidRPr="002F7B82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/>
              </w:rPr>
              <w:t xml:space="preserve">М.М. Аверин, Ф. Джин, Л. </w:t>
            </w:r>
            <w:proofErr w:type="spellStart"/>
            <w:r w:rsidRPr="002F7B82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/>
              </w:rPr>
              <w:t>Рорман</w:t>
            </w:r>
            <w:proofErr w:type="spellEnd"/>
            <w:r w:rsidRPr="002F7B82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/>
              </w:rPr>
              <w:t xml:space="preserve">, М . </w:t>
            </w:r>
            <w:proofErr w:type="spellStart"/>
            <w:r w:rsidRPr="002F7B82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/>
              </w:rPr>
              <w:t>Эбранкова</w:t>
            </w:r>
            <w:proofErr w:type="spellEnd"/>
            <w:r w:rsidRPr="002F7B82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F7B82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/>
              </w:rPr>
              <w:t>М...</w:t>
            </w:r>
            <w:proofErr w:type="gramEnd"/>
            <w:r w:rsidRPr="002F7B82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«Просвещение» 2016 год</w:t>
            </w:r>
          </w:p>
          <w:p w:rsidR="002F7B82" w:rsidRPr="002F7B82" w:rsidRDefault="002F7B82" w:rsidP="002F7B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B82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/>
              </w:rPr>
              <w:t xml:space="preserve">4. Лексико-грамматический практикум 9 классы, </w:t>
            </w:r>
            <w:proofErr w:type="gramStart"/>
            <w:r w:rsidRPr="002F7B82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/>
              </w:rPr>
              <w:t>авторы  М.М.</w:t>
            </w:r>
            <w:proofErr w:type="gramEnd"/>
            <w:r w:rsidRPr="002F7B82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Аверин, Ф. Джин, Л. </w:t>
            </w:r>
            <w:proofErr w:type="spellStart"/>
            <w:r w:rsidRPr="002F7B82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/>
              </w:rPr>
              <w:t>Рорман</w:t>
            </w:r>
            <w:proofErr w:type="spellEnd"/>
            <w:r w:rsidRPr="002F7B82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/>
              </w:rPr>
              <w:t xml:space="preserve">, М . </w:t>
            </w:r>
            <w:proofErr w:type="spellStart"/>
            <w:r w:rsidRPr="002F7B82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/>
              </w:rPr>
              <w:t>Эбранкова</w:t>
            </w:r>
            <w:proofErr w:type="spellEnd"/>
            <w:r w:rsidRPr="002F7B82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F7B82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/>
              </w:rPr>
              <w:t>М...</w:t>
            </w:r>
            <w:proofErr w:type="gramEnd"/>
            <w:r w:rsidRPr="002F7B82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«Просвещение» 2016 год</w:t>
            </w:r>
          </w:p>
          <w:p w:rsidR="002F7B82" w:rsidRPr="002F7B82" w:rsidRDefault="002F7B82" w:rsidP="002F7B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F7B82" w:rsidRPr="002F7B82" w:rsidRDefault="002F7B82" w:rsidP="002F7B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5F6A" w:rsidRDefault="001E5F6A" w:rsidP="002F7B82">
      <w:pPr>
        <w:pStyle w:val="a3"/>
      </w:pPr>
    </w:p>
    <w:sectPr w:rsidR="001E5F6A" w:rsidSect="002F7B8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548"/>
    <w:rsid w:val="001E5F6A"/>
    <w:rsid w:val="002D389F"/>
    <w:rsid w:val="002F7B82"/>
    <w:rsid w:val="0089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5D2BFC-6860-4C34-97A1-42ED598E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7B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828</Words>
  <Characters>4724</Characters>
  <Application>Microsoft Office Word</Application>
  <DocSecurity>0</DocSecurity>
  <Lines>39</Lines>
  <Paragraphs>11</Paragraphs>
  <ScaleCrop>false</ScaleCrop>
  <Company/>
  <LinksUpToDate>false</LinksUpToDate>
  <CharactersWithSpaces>5541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72yal-010-003</dc:creator>
  <cp:keywords/>
  <dc:description/>
  <cp:lastModifiedBy>72yal-010-003</cp:lastModifiedBy>
  <cp:revision>2</cp:revision>
  <dcterms:created xsi:type="dcterms:W3CDTF">2020-11-18T15:02:00Z</dcterms:created>
  <dcterms:modified xsi:type="dcterms:W3CDTF">2020-11-18T15:07:00Z</dcterms:modified>
</cp:coreProperties>
</file>