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5278E5">
        <w:tc>
          <w:tcPr>
            <w:tcW w:w="3779" w:type="dxa"/>
            <w:hideMark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СОГЛАСОВАН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заседании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Управляющего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МАОУ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EE783F" w:rsidRDefault="00F567D9" w:rsidP="005278E5">
            <w:pPr>
              <w:pStyle w:val="a9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>
              <w:rPr>
                <w:rFonts w:ascii="Times New Roman" w:hAnsi="Times New Roman"/>
                <w:sz w:val="20"/>
              </w:rPr>
              <w:t xml:space="preserve"> 30 октября 2015 года №</w:t>
            </w:r>
            <w:r w:rsidRPr="00EE783F">
              <w:rPr>
                <w:rFonts w:ascii="Times New Roman" w:hAnsi="Times New Roman"/>
                <w:sz w:val="20"/>
              </w:rPr>
              <w:t>12</w:t>
            </w:r>
          </w:p>
          <w:p w:rsidR="00F567D9" w:rsidRPr="00EE783F" w:rsidRDefault="00F567D9" w:rsidP="005278E5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МАОУ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 w:rsidRPr="00EE78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E783F">
              <w:rPr>
                <w:rFonts w:ascii="Times New Roman" w:hAnsi="Times New Roman"/>
                <w:sz w:val="20"/>
              </w:rPr>
              <w:t xml:space="preserve">30 </w:t>
            </w:r>
            <w:r>
              <w:rPr>
                <w:rFonts w:ascii="Times New Roman" w:hAnsi="Times New Roman"/>
                <w:sz w:val="20"/>
              </w:rPr>
              <w:t>октя</w:t>
            </w:r>
            <w:r w:rsidRPr="00EE783F">
              <w:rPr>
                <w:rFonts w:ascii="Times New Roman" w:hAnsi="Times New Roman"/>
                <w:sz w:val="20"/>
              </w:rPr>
              <w:t xml:space="preserve">бря 2015 года </w:t>
            </w:r>
            <w:r>
              <w:rPr>
                <w:rFonts w:ascii="Times New Roman" w:hAnsi="Times New Roman"/>
                <w:sz w:val="20"/>
              </w:rPr>
              <w:t>№ 3</w:t>
            </w:r>
            <w:r w:rsidRPr="00EE783F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>Директор МАОУ 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 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Ф.Ф.Исхакова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приказ  от </w:t>
            </w:r>
            <w:r>
              <w:rPr>
                <w:rFonts w:ascii="Times New Roman" w:hAnsi="Times New Roman"/>
                <w:sz w:val="20"/>
              </w:rPr>
              <w:t>05 ноября 2015</w:t>
            </w:r>
            <w:r w:rsidRPr="00EE783F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98/2</w:t>
            </w:r>
            <w:r w:rsidRPr="00EE783F">
              <w:rPr>
                <w:rFonts w:ascii="Times New Roman" w:hAnsi="Times New Roman"/>
                <w:sz w:val="20"/>
              </w:rPr>
              <w:t xml:space="preserve">- од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2015/2016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Pr="001B193D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автономное общеобразовательное учреждение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proofErr w:type="spellStart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7663775" wp14:editId="476A3388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Новоатьялово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Тюменская область, 627050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begin"/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HYPERLINK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"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mailto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: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novoat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_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school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@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inbox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.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ru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"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separate"/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novoat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_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school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@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inbox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end"/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 школы для 1-4, 6-11 классов на 2015 – 2016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67"/>
        <w:gridCol w:w="709"/>
        <w:gridCol w:w="567"/>
        <w:gridCol w:w="708"/>
        <w:gridCol w:w="567"/>
        <w:gridCol w:w="567"/>
        <w:gridCol w:w="567"/>
        <w:gridCol w:w="426"/>
        <w:gridCol w:w="425"/>
        <w:gridCol w:w="709"/>
        <w:gridCol w:w="304"/>
      </w:tblGrid>
      <w:tr w:rsidR="008C5EEE" w:rsidRPr="008C5EEE" w:rsidTr="008C5EEE">
        <w:trPr>
          <w:gridAfter w:val="1"/>
          <w:wAfter w:w="304" w:type="dxa"/>
          <w:cantSplit/>
          <w:trHeight w:val="33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компоненты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4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11**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trHeight w:val="1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8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объём учебной нагрузки при 5-дневной учебной неделе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19"/>
        </w:trPr>
        <w:tc>
          <w:tcPr>
            <w:tcW w:w="11307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Профильный уровень</w:t>
            </w:r>
          </w:p>
        </w:tc>
      </w:tr>
      <w:tr w:rsidR="008C5EEE" w:rsidRPr="008C5EEE" w:rsidTr="008C5EEE">
        <w:trPr>
          <w:cantSplit/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Социально-гуманитарный 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cantSplit/>
          <w:trHeight w:val="1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2</w:t>
            </w:r>
          </w:p>
        </w:tc>
      </w:tr>
      <w:tr w:rsidR="008C5EEE" w:rsidRPr="008C5EEE" w:rsidTr="008C5EEE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gridAfter w:val="2"/>
          <w:wAfter w:w="1013" w:type="dxa"/>
          <w:cantSplit/>
          <w:trHeight w:val="196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Часть, формируемая участниками образовательного процесса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2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Предметные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математика </w:t>
            </w: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 xml:space="preserve">«Система подготовки к сдаче ЕГЭ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>по математике»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C5EEE" w:rsidRPr="008C5EEE" w:rsidTr="008C5EEE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«Сочинение на лингвистическую тему»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«Лингвостилистический анализ текста»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*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переход на ФГОС  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**предметы профильного уровня</w:t>
      </w: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1-4,6-11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ступеням общего образования и класса (годам) обучения.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Учебный план образовательного учреждения разрабатывался для каждой ступени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№ 124 – ФЗ (в ред. Федеральных законов от   03.12.2011 </w:t>
      </w:r>
      <w:hyperlink r:id="rId6" w:history="1">
        <w:r w:rsidRPr="008C5EEE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8C5EEE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8C5EEE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." (в ред. </w:t>
      </w:r>
      <w:hyperlink r:id="rId9" w:history="1">
        <w:r w:rsidRPr="008C5EEE">
          <w:rPr>
            <w:rFonts w:ascii="Times New Roman" w:eastAsia="Times New Roman" w:hAnsi="Times New Roman" w:cs="Times New Roman"/>
            <w:lang w:eastAsia="ru-RU"/>
          </w:rPr>
          <w:t>Постановления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Правительства РФ от 06.10.2011 N 823);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C5EEE" w:rsidRPr="008C5EEE" w:rsidRDefault="008C5EEE" w:rsidP="008C5E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начального общего образования (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официальный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сайте Министерства образования и науки Российской Федерации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standart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edu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России от 03.06.2008 </w:t>
      </w:r>
      <w:hyperlink r:id="rId10" w:history="1">
        <w:r w:rsidRPr="008C5EEE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11" w:history="1">
        <w:r w:rsidRPr="008C5EEE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2" w:history="1">
        <w:r w:rsidRPr="008C5EEE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3" w:history="1">
        <w:r w:rsidRPr="008C5EEE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4" w:history="1">
        <w:r w:rsidRPr="008C5EEE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31.01.2012 </w:t>
      </w:r>
      <w:proofErr w:type="gramEnd"/>
    </w:p>
    <w:p w:rsidR="008C5EEE" w:rsidRPr="008C5EEE" w:rsidRDefault="00F567D9" w:rsidP="008C5E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5" w:history="1">
        <w:proofErr w:type="gramStart"/>
        <w:r w:rsidR="008C5EEE" w:rsidRPr="008C5EEE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="008C5EEE" w:rsidRPr="008C5EEE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</w:t>
      </w:r>
    </w:p>
    <w:p w:rsidR="008C5EEE" w:rsidRPr="008C5EEE" w:rsidRDefault="008C5EEE" w:rsidP="008C5EE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Письмо Министерства образования и науки Российской Федерации от 09.02.2012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102/03 «О введении курса ОРКСЭ с 1 сентября 2012 года»; 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24.10.2011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1427/03 «Об обеспечении преподавания  комплексного учебного курса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08.07.2011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883/03 «О направлении методических материалов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03-412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>методических рекомендациях по вопросам организации профильного обучения»;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РФ от 28.04.2003 г. № 13-15-86/13 «Об увеличении двигательной активности обучающихся в общеобразовательных учреждениях». ОВД № 19 – 2003 г.;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8C5EEE" w:rsidRPr="008C5EEE" w:rsidRDefault="008C5EEE" w:rsidP="008C5E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78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отдела образования № 390 от 21 мая 2015 года «О преподавании учебного предмета «Иностранный язык»;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– Устав МАОУ «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педагогичес</w:t>
      </w:r>
      <w:r w:rsidR="00F567D9">
        <w:rPr>
          <w:rFonts w:ascii="Times New Roman" w:eastAsia="Times New Roman" w:hAnsi="Times New Roman" w:cs="Times New Roman"/>
          <w:lang w:eastAsia="ru-RU"/>
        </w:rPr>
        <w:t>кого совета школы /протокол № 3</w:t>
      </w:r>
      <w:bookmarkStart w:id="0" w:name="_GoBack"/>
      <w:bookmarkEnd w:id="0"/>
      <w:r w:rsidR="00F567D9">
        <w:rPr>
          <w:rFonts w:ascii="Times New Roman" w:eastAsia="Times New Roman" w:hAnsi="Times New Roman" w:cs="Times New Roman"/>
          <w:lang w:eastAsia="ru-RU"/>
        </w:rPr>
        <w:t xml:space="preserve">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 «Об утверждении учебного плана для 1-11 классов на 2015-2016 учебный год»;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>щего совета школы  /протокол № 12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1- 4 классов на 2015-2016 учебный год»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на предметные курсы  в 9-11 классах»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реализации модели профильного обучения  в 11 классе (социальн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гуманитарная профиль)».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5 дневной учебной неделей с 6-м развивающим днём.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8C5EEE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установлены дополнительные недельные каникулы (с 8 февраля по 14 февраля).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включает предметы обязательной части и части, формируемые участниками образовательного процесса.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образовательного процесса используется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расширения содержания учебных предметов федерального компонента;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образовательного процесса учебного плана в целях реализации этнокультурного компонента образования со 2-11 класс изучаются предметы татарского 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языка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и литературы по 1 часу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Р.Г.Валитовой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», 2010 г.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C5EE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ОРКСЭ, история, география, биология, </w:t>
      </w:r>
      <w:proofErr w:type="spellStart"/>
      <w:r w:rsidRPr="008C5EEE">
        <w:rPr>
          <w:rFonts w:ascii="Times New Roman" w:hAnsi="Times New Roman" w:cs="Arial"/>
          <w:color w:val="000000"/>
          <w:sz w:val="24"/>
          <w:szCs w:val="24"/>
        </w:rPr>
        <w:t>окр</w:t>
      </w:r>
      <w:proofErr w:type="gramStart"/>
      <w:r w:rsidRPr="008C5EEE">
        <w:rPr>
          <w:rFonts w:ascii="Times New Roman" w:hAnsi="Times New Roman" w:cs="Arial"/>
          <w:color w:val="000000"/>
          <w:sz w:val="24"/>
          <w:szCs w:val="24"/>
        </w:rPr>
        <w:t>.м</w:t>
      </w:r>
      <w:proofErr w:type="gramEnd"/>
      <w:r w:rsidRPr="008C5EEE">
        <w:rPr>
          <w:rFonts w:ascii="Times New Roman" w:hAnsi="Times New Roman" w:cs="Arial"/>
          <w:color w:val="000000"/>
          <w:sz w:val="24"/>
          <w:szCs w:val="24"/>
        </w:rPr>
        <w:t>ир</w:t>
      </w:r>
      <w:proofErr w:type="spellEnd"/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, образовательной области «Искусство»). Также </w:t>
      </w: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C5EEE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пятый год в 1-4 классах и в 5 классе. 1-4 классы по УМК «Перспективная начальная школа»,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основанный на  системно-</w:t>
      </w:r>
      <w:proofErr w:type="spellStart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Обучение в 6- 11 классах ведётся согласно БУП- 2004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услуг. Основная образовательная программа позволяет оптимизировать образовательный процесс за счёт включения других компонентов (воспитательная деятельность, внеклассная работа,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деятельность), направленных на расширение образовательного пространства.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обеспечивается учебниками в соответствии с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965EAA" w:rsidRPr="00965EAA" w:rsidRDefault="00965EAA" w:rsidP="0096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6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54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ели до окончания учебного года и на основании положения о проведении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и осуществления текущего контроля их успеваемости МАОУ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СОШ».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88"/>
        <w:gridCol w:w="1231"/>
        <w:gridCol w:w="1134"/>
        <w:gridCol w:w="1276"/>
        <w:gridCol w:w="1275"/>
        <w:gridCol w:w="1134"/>
        <w:gridCol w:w="1134"/>
        <w:gridCol w:w="1134"/>
        <w:gridCol w:w="993"/>
      </w:tblGrid>
      <w:tr w:rsidR="00965EAA" w:rsidTr="008C5436">
        <w:tc>
          <w:tcPr>
            <w:tcW w:w="1888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1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5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10 класс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31" w:type="dxa"/>
          </w:tcPr>
          <w:p w:rsidR="00965EAA" w:rsidRPr="00E76887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сочинение-рассуждение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Pr="00500162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993" w:type="dxa"/>
          </w:tcPr>
          <w:p w:rsidR="00965EAA" w:rsidRPr="003666B6" w:rsidRDefault="00965EAA" w:rsidP="008C5436">
            <w:pPr>
              <w:jc w:val="both"/>
              <w:rPr>
                <w:lang w:eastAsia="ru-RU"/>
              </w:rPr>
            </w:pPr>
            <w:r w:rsidRPr="003666B6">
              <w:rPr>
                <w:lang w:eastAsia="ru-RU"/>
              </w:rPr>
              <w:t>реферат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Pr="00500162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31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Pr="003666B6" w:rsidRDefault="00965EAA" w:rsidP="008C5436">
            <w:pPr>
              <w:jc w:val="both"/>
              <w:rPr>
                <w:lang w:eastAsia="ru-RU"/>
              </w:rPr>
            </w:pPr>
            <w:r w:rsidRPr="003666B6">
              <w:rPr>
                <w:lang w:eastAsia="ru-RU"/>
              </w:rPr>
              <w:t>комплексная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3937E0"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965EAA" w:rsidRPr="003937E0" w:rsidRDefault="00965EAA" w:rsidP="008C5436">
            <w:pPr>
              <w:jc w:val="both"/>
              <w:rPr>
                <w:lang w:eastAsia="ru-RU"/>
              </w:rPr>
            </w:pPr>
            <w:r w:rsidRPr="003937E0">
              <w:rPr>
                <w:lang w:eastAsia="ru-RU"/>
              </w:rPr>
              <w:t>практическая работа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Pr="000B7EEE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0B7EEE">
              <w:rPr>
                <w:lang w:eastAsia="ru-RU"/>
              </w:rPr>
              <w:t>иктан</w:t>
            </w:r>
            <w:r>
              <w:rPr>
                <w:lang w:eastAsia="ru-RU"/>
              </w:rPr>
              <w:t>т</w:t>
            </w:r>
            <w:r w:rsidRPr="000B7EEE">
              <w:rPr>
                <w:lang w:eastAsia="ru-RU"/>
              </w:rPr>
              <w:t xml:space="preserve"> по датам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</w:t>
            </w:r>
            <w:r>
              <w:rPr>
                <w:lang w:eastAsia="ru-RU"/>
              </w:rPr>
              <w:lastRenderedPageBreak/>
              <w:t>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практичес</w:t>
            </w:r>
            <w:r>
              <w:rPr>
                <w:lang w:eastAsia="ru-RU"/>
              </w:rPr>
              <w:lastRenderedPageBreak/>
              <w:t>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практичес</w:t>
            </w:r>
            <w:r>
              <w:rPr>
                <w:lang w:eastAsia="ru-RU"/>
              </w:rPr>
              <w:lastRenderedPageBreak/>
              <w:t>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lastRenderedPageBreak/>
              <w:t>тестирова</w:t>
            </w:r>
            <w:r w:rsidRPr="006E5F5A">
              <w:rPr>
                <w:lang w:eastAsia="ru-RU"/>
              </w:rPr>
              <w:lastRenderedPageBreak/>
              <w:t>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lastRenderedPageBreak/>
              <w:t>тестиров</w:t>
            </w:r>
            <w:r w:rsidRPr="006E5F5A">
              <w:rPr>
                <w:lang w:eastAsia="ru-RU"/>
              </w:rPr>
              <w:lastRenderedPageBreak/>
              <w:t>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231" w:type="dxa"/>
          </w:tcPr>
          <w:p w:rsidR="00965EAA" w:rsidRPr="00E76887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практическая </w:t>
            </w:r>
            <w:r w:rsidRPr="006E5F5A">
              <w:rPr>
                <w:lang w:eastAsia="ru-RU"/>
              </w:rPr>
              <w:t>работа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</w:tbl>
    <w:p w:rsidR="00965EAA" w:rsidRPr="00783321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Учебный план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является инструментом в управлении качеством образования. Основополагающими принципами построения учебного плана явились;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федерального компонента, обеспечивающего единство образовательного пространства;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структуры и содержания начального, основного и среднего общего образования;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вариативность, обеспечивающая индивидуальные потребности в образовании;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с целью реализации возрастных особенностей обучающихся;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 на основе психофизиологических особенностей восприятия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индивидуализация, позволяющая учитывать интересы, склонности и способности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учебных и познавательных мотивов: умение принимать, сохранять, реализовать учебные цели, умение планировать, контролировать и оценивать учебные действия и их результат;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(познавательные, регулятивные, коммуникативные);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гражданской идентичности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образования на этой ступени реализуется преимущественно за счёт введения учебных курсов, обеспечивающих целостное восприятие мира. Организация учебного процесса осуществляется на основе системн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а система оценки должна обеспечивать индивидуальные достижения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1 класса представлен учебными предметами: русский язык, литературное чтение,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2,3 классов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4 класса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культура, ОРКСЭ.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русского языка в учебном плане отводится в 1-4 классах 5 часов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«Иностранный язык (английский язык)» изучается со 2 класса по 2 ч.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объём учебного времени достаточен для освоения иностранного языка на функциональном уровне.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предмета «Математика» направлено на овладение основами логического и алгоритмического мышления, пространственного воображения и математической речи. Предложенный объём учебного времени по 4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«окружающий мир» с 1 по 4 класс по 2 ч.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часов учебного предмета «Технология» в 1-4 класса составляет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Для IV класса вводится в инвариантную часть плана комплексного учебного курса «Основы религиозной культуры и светской этики» (далее – ОРКСЭ) и изменяется количества часов на литературное чтение, модуль «Основы мировых религиозных культур».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«Математика».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837"/>
        <w:gridCol w:w="1699"/>
        <w:gridCol w:w="1847"/>
        <w:gridCol w:w="827"/>
        <w:gridCol w:w="18"/>
        <w:gridCol w:w="990"/>
        <w:gridCol w:w="7"/>
        <w:gridCol w:w="960"/>
        <w:gridCol w:w="32"/>
        <w:gridCol w:w="6"/>
        <w:gridCol w:w="7"/>
        <w:gridCol w:w="990"/>
      </w:tblGrid>
      <w:tr w:rsidR="008C5EEE" w:rsidRPr="008C5EEE" w:rsidTr="008C5EEE">
        <w:trPr>
          <w:trHeight w:val="297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Направления</w:t>
            </w:r>
          </w:p>
        </w:tc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9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37" w:type="dxa"/>
            <w:gridSpan w:val="9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Хайруллина Г.К.-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обр.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«Фольклор татарский»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7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познаём мир»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математики»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«Путь к слову»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-образование»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 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      (законных представителей) и интересы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8C5EEE" w:rsidRPr="008C5EEE" w:rsidRDefault="008C5EEE" w:rsidP="008C5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обеспечивает личностное самоопределение учащихся формирование нравственных качеств личности, мировоззренческой позиции, гражданской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образования, создаёт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государственными стандартами основного общего образования  в  работе каждого педагога будет предусмотрено отработка основных подходов к организации образовательного процесса направленных на   единство образовательной и воспитательной деятельности и включающих: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развитие системы  проектной технологической  деятельности  / на уроке и во внеурочное время/;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предметных кружков;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реализацию социально-ориентированных проектов;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создание научных обществ учащихся.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основной школы направлено на формирование у обучающихся умения организовать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результаты; 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  <w:r w:rsidRPr="008C5E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способствуют все учебные предметы, но в большей степен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иностранный язык и основы безопасности жизнедеятельности.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6-9 классы стандарты 2004 год.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завершается общеобразовательная подготовка по базовым предметам основной школы, и создаются условия для осознанного выбора жизненной стратегии, обеспечивающей получение среднего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учебный предмет «Математика» представлен предметами «Алгебра»- 3 часа, «Геометрия»- 2 часа.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«Основы безопасности жизнедеятельности»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объёме 1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«Информатика и ИКТ»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час и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 часа в неделю.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«Искусство»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изучается как интегративный курс «Искусство»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Курс «ОБЖ»  в школе интегрируется (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классах) также с учебными предметами: природоведение, технология, биология, физика, химия, что определено в тематическом планировании педагогов (в форме интегрированных модулей не более 15 % учебного времени).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 целью предпрофильного и профессионального самоопределения обучающихся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класса в рамках  часов школьного компонента учебного плана 1 час представлен как предмет «Технология»; 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результате осуществлённого выбра обучающихся и родителей (законных представителей) 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второй час представлен как предметный курс по предмету  /русский язык «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тему»/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технологии, музыки и физкультуры.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Среднее общее образование- завершающая ступень общего образования, призванная обеспечить функциональную грамотность и социальную адаптацию обучающихся, содесвовать их общественному и гражданскому самоопределению. Эти функции предопределяют направленность целей на формирование социально- грамотной и мобильной личности, осознающий свои гражданские права и обязанности. Ясно представлящей потенциальные возможности, ресурсы и способы реализации выбранного жизненного пути.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Базовые общеобразовательные учебные предметы- учебные предметы федерального компонента, обязательные для изучения на базовым уровне. Они направлены на завершение общеобразовательной подготовки обучающихся.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Базовыми общеобразовательными предметами федерального компонента: 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 (английский)»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10-11 классе по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4</w:t>
      </w:r>
      <w:r w:rsidR="003C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 11 классе по 4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неделю),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«История»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 часу в неделю), 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художественная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в неделю), предмет 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 и ИКТ» 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10-11 классе по 1 часу в неделю), предмет «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Технология»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1 час в неделю).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 и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 обучающиеся объединены на уроки физкультуры.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Start"/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в объёме 1 час в неделю.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Учебный план для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реализует модель профильного обучения: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</w:t>
      </w:r>
      <w:proofErr w:type="gramStart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гуманитарный профиль.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определения профиля положено изучения потребностей обучающихся, их родителей, качества знаний на 2 ступени.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модель предполагает стандартизацию двух уровней преподавания основных учебных предметов: базисного и профильного,  и включение в компонент образовательного учреждения предметных курсов, которые обучающийся выбирает  в соответствии с индивидуальным профилем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Профильные общеобразовательные учебные предметы – учебные  предметы расширенного уровня, определяющие специализацию каждого профиля. При профильном обучении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не менее двух-трёх учебных предметов на профильном уровне.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Профильными учебными предметами, определяющими специализацию данного профиля: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2 часа в неделю).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Программно- методическое обеспечение разработано на основе примерной образовательной программы профильного направления.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</w:t>
      </w:r>
    </w:p>
    <w:p w:rsidR="008C5EEE" w:rsidRPr="008C5EEE" w:rsidRDefault="008C5EEE" w:rsidP="008C5E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элективные 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В результате осуществлённого выбра обучающихся и родителей (законных представителей) в качестве элективных учебных предметов на 2015- 2016 учебный год в учебном плане для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«Система подготовки к сдаче ЕГЭ по математике» в объёме 1 часа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в неделю; предметный курс по русскому языку «Лингвистический анализ текста»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предметных курсов будут вестись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755" w:rsidRDefault="000C2755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F2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 школы на 2015 – 2016 учебный год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(5 класс </w:t>
      </w:r>
      <w:proofErr w:type="gramStart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–Ф</w:t>
      </w:r>
      <w:proofErr w:type="gramEnd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ГОС)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этнокультурным компонентом)</w:t>
      </w:r>
    </w:p>
    <w:p w:rsidR="005B3F2C" w:rsidRPr="005B3F2C" w:rsidRDefault="005B3F2C" w:rsidP="005B3F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Y="1"/>
        <w:tblOverlap w:val="never"/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3"/>
        <w:gridCol w:w="1559"/>
        <w:gridCol w:w="567"/>
        <w:gridCol w:w="709"/>
        <w:gridCol w:w="1134"/>
        <w:gridCol w:w="365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5B3F2C" w:rsidRPr="005B3F2C" w:rsidTr="008C5436">
        <w:trPr>
          <w:gridAfter w:val="11"/>
          <w:wAfter w:w="22853" w:type="dxa"/>
          <w:trHeight w:val="240"/>
        </w:trPr>
        <w:tc>
          <w:tcPr>
            <w:tcW w:w="2335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(учебные предметы)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количество часов в неделю</w:t>
            </w:r>
          </w:p>
        </w:tc>
      </w:tr>
      <w:tr w:rsidR="005B3F2C" w:rsidRPr="005B3F2C" w:rsidTr="008C5436">
        <w:trPr>
          <w:gridAfter w:val="11"/>
          <w:wAfter w:w="22853" w:type="dxa"/>
          <w:trHeight w:val="90"/>
        </w:trPr>
        <w:tc>
          <w:tcPr>
            <w:tcW w:w="2335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5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gridAfter w:val="10"/>
          <w:wAfter w:w="22488" w:type="dxa"/>
          <w:trHeight w:val="460"/>
        </w:trPr>
        <w:tc>
          <w:tcPr>
            <w:tcW w:w="2335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trHeight w:val="301"/>
        </w:trPr>
        <w:tc>
          <w:tcPr>
            <w:tcW w:w="8827" w:type="dxa"/>
            <w:gridSpan w:val="6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инвариантная часть (федеральный компонент)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85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Литература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Татарская литература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5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Иностранный язык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(английский)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4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МАТЕМАТИКА и ИНФОРМАТИКА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ОБЩЕСТВЕННО-НАУЧНЫЕ ПРЕДМЕТЫ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3969" w:type="dxa"/>
            <w:gridSpan w:val="4"/>
            <w:tcBorders>
              <w:top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3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ЕСТЕСТВЕННО-НАУЧНЫЕ</w:t>
            </w:r>
            <w:proofErr w:type="gramEnd"/>
            <w:r w:rsidRPr="005B3F2C">
              <w:rPr>
                <w:rFonts w:ascii="Times New Roman" w:hAnsi="Times New Roman" w:cs="Times New Roman"/>
                <w:sz w:val="18"/>
              </w:rPr>
              <w:t xml:space="preserve"> ПРЕДМЕТЫ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2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174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21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ИСКУССТВО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1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52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               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Физкультура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B3F2C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4858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b/>
                <w:sz w:val="16"/>
              </w:rPr>
              <w:t>29</w:t>
            </w:r>
          </w:p>
        </w:tc>
      </w:tr>
      <w:tr w:rsidR="005B3F2C" w:rsidRPr="005B3F2C" w:rsidTr="008C5436">
        <w:trPr>
          <w:cantSplit/>
          <w:trHeight w:val="286"/>
        </w:trPr>
        <w:tc>
          <w:tcPr>
            <w:tcW w:w="8827" w:type="dxa"/>
            <w:gridSpan w:val="6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4599" w:type="dxa"/>
            <w:gridSpan w:val="2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9</w:t>
            </w:r>
          </w:p>
        </w:tc>
      </w:tr>
    </w:tbl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F567D9" w:rsidRDefault="00F567D9"/>
    <w:p w:rsidR="00F567D9" w:rsidRDefault="00F567D9"/>
    <w:p w:rsidR="00F567D9" w:rsidRDefault="00F567D9"/>
    <w:p w:rsidR="00F567D9" w:rsidRDefault="00F567D9"/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45EAF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45EAF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5 класса.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«Об образовании в Российской Федерации» от 29.12.2012 № 273-ФЗ;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6" w:history="1">
        <w:r w:rsidRPr="00845EAF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 защите детей от информации, причиняющей вред их здоровью и развитию» (в ред. Федерального </w:t>
      </w:r>
      <w:hyperlink r:id="rId17" w:history="1">
        <w:r w:rsidRPr="00845EAF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8" w:history="1">
        <w:r w:rsidRPr="00845EAF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45EAF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-Постановление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-Приказ Министерства образования и науки Российской Федерации от 19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  декабря 2012 г. </w:t>
      </w:r>
      <w:r w:rsidRPr="00845EAF">
        <w:rPr>
          <w:rFonts w:ascii="Times New Roman" w:eastAsia="Times New Roman" w:hAnsi="Times New Roman" w:cs="Times New Roman"/>
          <w:lang w:eastAsia="ru-RU"/>
        </w:rPr>
        <w:t xml:space="preserve"> № 1067 (зарегистрирован Министерством юстиции Российской Федерации 20 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февраля 2013г., регистрационный N 26755) </w:t>
      </w:r>
      <w:r w:rsidRPr="00845EAF">
        <w:rPr>
          <w:rFonts w:ascii="Times New Roman" w:eastAsia="Times New Roman" w:hAnsi="Times New Roman" w:cs="Times New Roman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 (в редакции Приказ в </w:t>
      </w:r>
      <w:proofErr w:type="spellStart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№1644);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lastRenderedPageBreak/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</w:t>
      </w: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Рекомендация Министерства образования и науки РФ № 08-1228 от 7 августа 2015г. о введении обязательно предметной области «Основы духовно- нравственной культуры народов России»;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МКУ «Отдел образования» № 390 от 21 мая 2015 года «О преподавании учебного предмета «Иностранный язык»;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– Устав МАОУ «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педагогического совета школы /протокол № 11 от 29.05.2015/ «Об утверждении учебного плана для 1-11 классов на 2015-2016 учебный год»;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Управляющего совета школы  /протокол № 6 от 25.05.2015/;</w:t>
      </w:r>
    </w:p>
    <w:p w:rsidR="00845EAF" w:rsidRPr="00845EAF" w:rsidRDefault="00845EAF" w:rsidP="00845EAF">
      <w:pPr>
        <w:spacing w:after="0" w:line="240" w:lineRule="auto"/>
        <w:ind w:left="710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5 класса на 2015-2016 учебный год»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b/>
          <w:i/>
          <w:color w:val="000000"/>
          <w:sz w:val="23"/>
          <w:szCs w:val="23"/>
        </w:rPr>
        <w:t>Учебный план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для 5 класса разработан в рамках штатного перехода на ФГОС ООО</w:t>
      </w:r>
      <w:r w:rsidRPr="00845E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5 дневной учебной неделей с 6-м развивающим днём,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который  направлен на обеспечение достижения важнейших целей современного образования: формирование гражданской идентичности обучающихся, приобщение их к общекультурным, национальным и этнокультурным ценностям; приобщение к информационным технологиям; формирование здорового образа жизни, личностное развитие обучающегося в соответствии с его индивидуальностью. 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Учебный план для 5 класса состоит из двух частей: обязательной части и части, формируемой участниками образовательных отношений.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учебного года для 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класса- 34 учебных недель. Продолжительность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Обязательная часть учебного плана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«Филология» представлена следующими предметами: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«Русский язык» – 5 часов, «Литература» – 3 часа, «Иностранный язык (английский)» – 3 часа, «Татарский язык и татарская литература»– 2 часа.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«Математика и информатика» представлена предметом «Математика» - 5 часов в неделю;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«Общественно-научные предметы» представлена следующими предметами: «История» – 2 часа, «География» – 1час.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«Естественно - научные предметы» представлена предметом «Биология» -1час в неделю.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«Искусство» представлена предметами «Музыка», «Изобразительное искусство».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«Технология» представлена предметом «Технология». При проведении учебных занятий технологии (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«Физическая культура и Основы безопасности жизнедеятельности» представлена предметом «Физическая культура».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proofErr w:type="gramStart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45EAF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история, биология, окружающий мир, образовательной области «Искусство»). 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–Ф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изическая культура в 5-9 классах;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Образовательный процесс обеспечивается учебниками в соответствии с приказом </w:t>
      </w:r>
      <w:proofErr w:type="spellStart"/>
      <w:r w:rsidRPr="00845EAF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Pr="00845EA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общекультурное, социальное).  Организация занятий по этим направлениям является неотъемлемой частью учебного процесса. 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  <w:proofErr w:type="gramEnd"/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Внеурочная деятельность осуществляется по оптимизационной модели учителями, работающими в школе.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организует социально значимую, творческую деятельность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37"/>
        <w:gridCol w:w="2683"/>
        <w:gridCol w:w="1559"/>
      </w:tblGrid>
      <w:tr w:rsidR="00845EAF" w:rsidRPr="00845EAF" w:rsidTr="00845EAF">
        <w:trPr>
          <w:trHeight w:val="346"/>
        </w:trPr>
        <w:tc>
          <w:tcPr>
            <w:tcW w:w="2802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83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845EAF" w:rsidRPr="00845EAF" w:rsidTr="00845EAF">
        <w:trPr>
          <w:trHeight w:val="283"/>
        </w:trPr>
        <w:tc>
          <w:tcPr>
            <w:tcW w:w="2802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845EAF" w:rsidRPr="00845EAF" w:rsidTr="00845EAF">
        <w:trPr>
          <w:trHeight w:val="555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683" w:type="dxa"/>
            <w:vMerge w:val="restart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М.М.- учитель</w:t>
            </w:r>
          </w:p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465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2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56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Р.А.- руководитель музея.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1590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корреспондент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Калгаманова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З.М.- учитель русского языка и литературы, татарского языка и литературы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39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 И.В.- педагог доп. образования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9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Ф.Х.- учитель начальных классов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00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395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8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З.И.- учитель биологии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</w:tr>
      <w:tr w:rsidR="00845EAF" w:rsidRPr="00845EAF" w:rsidTr="00845EAF">
        <w:trPr>
          <w:trHeight w:val="461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т.е</w:t>
      </w:r>
      <w:proofErr w:type="gram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sectPr w:rsidR="005B3F2C" w:rsidSect="008C5EE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C2755"/>
    <w:rsid w:val="001B193D"/>
    <w:rsid w:val="003C034B"/>
    <w:rsid w:val="004F3391"/>
    <w:rsid w:val="005B3F2C"/>
    <w:rsid w:val="00845EAF"/>
    <w:rsid w:val="008C5EEE"/>
    <w:rsid w:val="00965EAA"/>
    <w:rsid w:val="00A77357"/>
    <w:rsid w:val="00F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1E4DBDF0A40DE79F93FB09484327CFBF01B4C6F5708089DF6C841C68FFB99A13EE9971F720925B26c0B7K" TargetMode="External"/><Relationship Id="rId18" Type="http://schemas.openxmlformats.org/officeDocument/2006/relationships/hyperlink" Target="consultantplus://offline/ref=406E1BA34754B4CFA4D54CE8A347D8235269D94C8B332DA84824BE0FC78B5B8EC719D52D30B9DD48039503t6C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1E4DBDF0A40DE79F93FB09484327CFBF00B1CBF2748F89DF6C841C68FFB99A13EE9971F720925B26c0B7K" TargetMode="External"/><Relationship Id="rId1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61416FD74EB71CB72C9C97D06C12BB1F28348EDE321A2852588D836083A2911222590FB6B51ED7N1P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1E4DBDF0A40DE79F93FB09484327CFBF00B1CEF07787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1E4DBDF0A40DE79F93FB09484327CFBF00B5CCFF7F8F89DF6C841C68FFB99A13EE9971F720925B26c0B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8307</Words>
  <Characters>47353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2016-02-11T04:36:00Z</cp:lastPrinted>
  <dcterms:created xsi:type="dcterms:W3CDTF">2016-02-01T03:38:00Z</dcterms:created>
  <dcterms:modified xsi:type="dcterms:W3CDTF">2016-02-11T04:55:00Z</dcterms:modified>
</cp:coreProperties>
</file>