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622" w:rsidRDefault="00915B07" w:rsidP="00CE6059">
      <w:pPr>
        <w:pStyle w:val="1"/>
        <w:ind w:right="-185"/>
        <w:jc w:val="left"/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0192B8CA" wp14:editId="74C7CCBD">
            <wp:simplePos x="0" y="0"/>
            <wp:positionH relativeFrom="margin">
              <wp:posOffset>1905</wp:posOffset>
            </wp:positionH>
            <wp:positionV relativeFrom="margin">
              <wp:posOffset>196850</wp:posOffset>
            </wp:positionV>
            <wp:extent cx="9243060" cy="20288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24306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059"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  <w:t xml:space="preserve">                       </w:t>
      </w:r>
      <w:r w:rsidR="008B6622">
        <w:rPr>
          <w:rFonts w:ascii="Times New Roman,Bold" w:eastAsiaTheme="minorHAnsi" w:hAnsi="Times New Roman,Bold" w:cs="Times New Roman,Bold"/>
          <w:color w:val="000000"/>
          <w:kern w:val="0"/>
          <w:sz w:val="28"/>
          <w:szCs w:val="28"/>
          <w:lang w:val="ru-RU" w:eastAsia="en-US" w:bidi="ar-SA"/>
        </w:rPr>
        <w:t xml:space="preserve">                                </w:t>
      </w:r>
    </w:p>
    <w:p w:rsidR="002706DF" w:rsidRPr="00F95BBE" w:rsidRDefault="002706DF" w:rsidP="002706D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de-DE"/>
        </w:rPr>
      </w:pPr>
    </w:p>
    <w:p w:rsidR="002706DF" w:rsidRPr="004E236D" w:rsidRDefault="002706DF" w:rsidP="002706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5B07" w:rsidRDefault="00915B07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915B07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07">
        <w:rPr>
          <w:rFonts w:ascii="Times New Roman" w:hAnsi="Times New Roman"/>
          <w:b/>
          <w:sz w:val="28"/>
          <w:szCs w:val="28"/>
        </w:rPr>
        <w:t xml:space="preserve">Рабочая программа по математике </w:t>
      </w:r>
    </w:p>
    <w:p w:rsidR="002706DF" w:rsidRPr="00915B07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915B07">
        <w:rPr>
          <w:sz w:val="28"/>
          <w:szCs w:val="28"/>
        </w:rPr>
        <w:t xml:space="preserve">для </w:t>
      </w:r>
      <w:proofErr w:type="gramStart"/>
      <w:r w:rsidRPr="00915B07">
        <w:rPr>
          <w:sz w:val="28"/>
          <w:szCs w:val="28"/>
          <w:lang w:val="tt-RU"/>
        </w:rPr>
        <w:t>детей ,обучающихся</w:t>
      </w:r>
      <w:proofErr w:type="gramEnd"/>
      <w:r w:rsidRPr="00915B07">
        <w:rPr>
          <w:sz w:val="28"/>
          <w:szCs w:val="28"/>
          <w:lang w:val="tt-RU"/>
        </w:rPr>
        <w:t xml:space="preserve"> по адаптированной программе 8 вида</w:t>
      </w:r>
    </w:p>
    <w:p w:rsidR="002706DF" w:rsidRPr="00915B07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5B07">
        <w:rPr>
          <w:rFonts w:ascii="Times New Roman" w:hAnsi="Times New Roman"/>
          <w:b/>
          <w:sz w:val="28"/>
          <w:szCs w:val="28"/>
        </w:rPr>
        <w:t>8 класс</w:t>
      </w:r>
    </w:p>
    <w:p w:rsidR="002706DF" w:rsidRPr="00915B07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6DF" w:rsidRPr="004E236D" w:rsidRDefault="002706DF" w:rsidP="002706DF">
      <w:pPr>
        <w:spacing w:after="0" w:line="240" w:lineRule="auto"/>
        <w:ind w:right="1134"/>
        <w:jc w:val="right"/>
        <w:rPr>
          <w:rFonts w:ascii="Times New Roman" w:hAnsi="Times New Roman"/>
          <w:sz w:val="28"/>
          <w:szCs w:val="28"/>
        </w:rPr>
      </w:pPr>
    </w:p>
    <w:p w:rsidR="00B710B5" w:rsidRDefault="002706DF" w:rsidP="002706DF">
      <w:pPr>
        <w:pStyle w:val="Standard"/>
        <w:rPr>
          <w:rFonts w:cs="Times New Roman"/>
          <w:kern w:val="0"/>
          <w:sz w:val="28"/>
          <w:szCs w:val="28"/>
          <w:lang w:val="ru-RU" w:eastAsia="ru-RU" w:bidi="ar-SA"/>
        </w:rPr>
      </w:pPr>
      <w:r>
        <w:rPr>
          <w:rFonts w:cs="Times New Roman"/>
          <w:kern w:val="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</w:p>
    <w:p w:rsidR="00B710B5" w:rsidRDefault="00B710B5" w:rsidP="002706DF">
      <w:pPr>
        <w:pStyle w:val="Standard"/>
        <w:rPr>
          <w:rFonts w:cs="Times New Roman"/>
          <w:kern w:val="0"/>
          <w:sz w:val="28"/>
          <w:szCs w:val="28"/>
          <w:lang w:val="ru-RU" w:eastAsia="ru-RU" w:bidi="ar-SA"/>
        </w:rPr>
      </w:pPr>
    </w:p>
    <w:p w:rsidR="00396501" w:rsidRDefault="00396501" w:rsidP="00B710B5">
      <w:pPr>
        <w:pStyle w:val="Standard"/>
        <w:jc w:val="right"/>
        <w:rPr>
          <w:lang w:val="ru-RU"/>
        </w:rPr>
      </w:pPr>
    </w:p>
    <w:p w:rsidR="00396501" w:rsidRDefault="00396501" w:rsidP="00B710B5">
      <w:pPr>
        <w:pStyle w:val="Standard"/>
        <w:jc w:val="right"/>
        <w:rPr>
          <w:lang w:val="ru-RU"/>
        </w:rPr>
      </w:pPr>
    </w:p>
    <w:p w:rsidR="00396501" w:rsidRDefault="00396501" w:rsidP="00B710B5">
      <w:pPr>
        <w:pStyle w:val="Standard"/>
        <w:jc w:val="right"/>
        <w:rPr>
          <w:lang w:val="ru-RU"/>
        </w:rPr>
      </w:pPr>
    </w:p>
    <w:p w:rsidR="00396501" w:rsidRDefault="00396501" w:rsidP="00B710B5">
      <w:pPr>
        <w:pStyle w:val="Standard"/>
        <w:jc w:val="right"/>
        <w:rPr>
          <w:lang w:val="ru-RU"/>
        </w:rPr>
      </w:pPr>
    </w:p>
    <w:p w:rsidR="00396501" w:rsidRDefault="00396501" w:rsidP="00B710B5">
      <w:pPr>
        <w:pStyle w:val="Standard"/>
        <w:jc w:val="right"/>
        <w:rPr>
          <w:lang w:val="ru-RU"/>
        </w:rPr>
      </w:pPr>
    </w:p>
    <w:p w:rsidR="002706DF" w:rsidRPr="00915B07" w:rsidRDefault="002706DF" w:rsidP="00B710B5">
      <w:pPr>
        <w:pStyle w:val="Standard"/>
        <w:jc w:val="right"/>
        <w:rPr>
          <w:sz w:val="22"/>
          <w:szCs w:val="22"/>
          <w:lang w:val="ru-RU"/>
        </w:rPr>
      </w:pPr>
      <w:r w:rsidRPr="00915B07">
        <w:rPr>
          <w:sz w:val="22"/>
          <w:szCs w:val="22"/>
          <w:lang w:val="ru-RU"/>
        </w:rPr>
        <w:t xml:space="preserve">Составитель: </w:t>
      </w:r>
      <w:proofErr w:type="spellStart"/>
      <w:r w:rsidRPr="00915B07">
        <w:rPr>
          <w:sz w:val="22"/>
          <w:szCs w:val="22"/>
        </w:rPr>
        <w:t>Шаповаленко</w:t>
      </w:r>
      <w:proofErr w:type="spellEnd"/>
      <w:r w:rsidRPr="00915B07">
        <w:rPr>
          <w:sz w:val="22"/>
          <w:szCs w:val="22"/>
        </w:rPr>
        <w:t xml:space="preserve"> </w:t>
      </w:r>
      <w:proofErr w:type="spellStart"/>
      <w:r w:rsidRPr="00915B07">
        <w:rPr>
          <w:sz w:val="22"/>
          <w:szCs w:val="22"/>
        </w:rPr>
        <w:t>Екатерина</w:t>
      </w:r>
      <w:proofErr w:type="spellEnd"/>
      <w:r w:rsidRPr="00915B07">
        <w:rPr>
          <w:sz w:val="22"/>
          <w:szCs w:val="22"/>
        </w:rPr>
        <w:t xml:space="preserve"> </w:t>
      </w:r>
      <w:proofErr w:type="spellStart"/>
      <w:r w:rsidRPr="00915B07">
        <w:rPr>
          <w:sz w:val="22"/>
          <w:szCs w:val="22"/>
        </w:rPr>
        <w:t>Виктровна</w:t>
      </w:r>
      <w:proofErr w:type="spellEnd"/>
      <w:r w:rsidRPr="00915B07">
        <w:rPr>
          <w:sz w:val="22"/>
          <w:szCs w:val="22"/>
          <w:lang w:val="ru-RU"/>
        </w:rPr>
        <w:t>,</w:t>
      </w:r>
      <w:r w:rsidRPr="00915B07">
        <w:rPr>
          <w:sz w:val="22"/>
          <w:szCs w:val="22"/>
          <w:lang w:val="ru-RU"/>
        </w:rPr>
        <w:br/>
        <w:t xml:space="preserve">                                                                                                                                  у</w:t>
      </w:r>
      <w:proofErr w:type="spellStart"/>
      <w:r w:rsidRPr="00915B07">
        <w:rPr>
          <w:sz w:val="22"/>
          <w:szCs w:val="22"/>
        </w:rPr>
        <w:t>читель</w:t>
      </w:r>
      <w:proofErr w:type="spellEnd"/>
      <w:r w:rsidRPr="00915B07">
        <w:rPr>
          <w:sz w:val="22"/>
          <w:szCs w:val="22"/>
          <w:lang w:val="ru-RU"/>
        </w:rPr>
        <w:t xml:space="preserve"> математики</w:t>
      </w:r>
      <w:r w:rsidR="00F95BBE" w:rsidRPr="00915B07">
        <w:rPr>
          <w:sz w:val="22"/>
          <w:szCs w:val="22"/>
          <w:lang w:val="ru-RU"/>
        </w:rPr>
        <w:t>, 1 категория</w:t>
      </w:r>
    </w:p>
    <w:p w:rsidR="002706DF" w:rsidRPr="00915B07" w:rsidRDefault="002706DF" w:rsidP="002706DF">
      <w:pPr>
        <w:pStyle w:val="Standard"/>
        <w:jc w:val="right"/>
        <w:rPr>
          <w:sz w:val="22"/>
          <w:szCs w:val="22"/>
        </w:rPr>
      </w:pPr>
      <w:r w:rsidRPr="00915B07">
        <w:rPr>
          <w:sz w:val="22"/>
          <w:szCs w:val="22"/>
        </w:rPr>
        <w:t xml:space="preserve"> </w:t>
      </w:r>
    </w:p>
    <w:p w:rsidR="002706DF" w:rsidRPr="00915B07" w:rsidRDefault="002706DF" w:rsidP="00915B07">
      <w:pPr>
        <w:pStyle w:val="Standard"/>
        <w:ind w:right="-185"/>
        <w:jc w:val="center"/>
        <w:rPr>
          <w:b/>
          <w:sz w:val="22"/>
          <w:szCs w:val="22"/>
        </w:rPr>
      </w:pPr>
      <w:r w:rsidRPr="00915B07">
        <w:rPr>
          <w:sz w:val="22"/>
          <w:szCs w:val="22"/>
        </w:rPr>
        <w:t>201</w:t>
      </w:r>
      <w:r w:rsidR="00733494" w:rsidRPr="00915B07">
        <w:rPr>
          <w:sz w:val="22"/>
          <w:szCs w:val="22"/>
          <w:lang w:val="ru-RU"/>
        </w:rPr>
        <w:t>9</w:t>
      </w:r>
      <w:r w:rsidRPr="00915B07">
        <w:rPr>
          <w:sz w:val="22"/>
          <w:szCs w:val="22"/>
        </w:rPr>
        <w:t xml:space="preserve"> </w:t>
      </w:r>
      <w:proofErr w:type="spellStart"/>
      <w:r w:rsidRPr="00915B07">
        <w:rPr>
          <w:sz w:val="22"/>
          <w:szCs w:val="22"/>
        </w:rPr>
        <w:t>год</w:t>
      </w:r>
      <w:proofErr w:type="spellEnd"/>
    </w:p>
    <w:p w:rsidR="002706DF" w:rsidRPr="00915B07" w:rsidRDefault="002706DF" w:rsidP="002706DF">
      <w:pPr>
        <w:pStyle w:val="Standard"/>
        <w:jc w:val="center"/>
        <w:rPr>
          <w:b/>
          <w:sz w:val="22"/>
          <w:szCs w:val="22"/>
          <w:lang w:val="ru-RU"/>
        </w:rPr>
      </w:pPr>
    </w:p>
    <w:p w:rsidR="002706DF" w:rsidRDefault="002706DF" w:rsidP="002706DF">
      <w:pPr>
        <w:pStyle w:val="Standard"/>
        <w:jc w:val="center"/>
        <w:rPr>
          <w:b/>
          <w:sz w:val="32"/>
          <w:szCs w:val="32"/>
          <w:lang w:val="ru-RU"/>
        </w:rPr>
      </w:pPr>
    </w:p>
    <w:p w:rsidR="00F95BBE" w:rsidRDefault="00F95BBE" w:rsidP="002706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</w:rPr>
      </w:pPr>
    </w:p>
    <w:p w:rsidR="00F95BBE" w:rsidRDefault="00F95BBE" w:rsidP="002706DF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444444"/>
          <w:sz w:val="28"/>
        </w:rPr>
      </w:pPr>
    </w:p>
    <w:p w:rsidR="00B135AB" w:rsidRDefault="002C08D4" w:rsidP="00B135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  <w:r w:rsidRPr="002C08D4">
        <w:rPr>
          <w:rFonts w:ascii="Times New Roman" w:hAnsi="Times New Roman" w:cs="Times New Roman"/>
          <w:b/>
          <w:bCs/>
          <w:color w:val="444444"/>
          <w:sz w:val="24"/>
          <w:szCs w:val="24"/>
        </w:rPr>
        <w:t>Требования к уровню подготовки выпускников</w:t>
      </w:r>
      <w:r w:rsidR="00B135AB" w:rsidRPr="002C08D4">
        <w:rPr>
          <w:rFonts w:ascii="Times New Roman" w:hAnsi="Times New Roman" w:cs="Times New Roman"/>
          <w:b/>
          <w:bCs/>
          <w:color w:val="444444"/>
          <w:sz w:val="24"/>
          <w:szCs w:val="24"/>
        </w:rPr>
        <w:t>: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</w:rPr>
        <w:t>Учащиеся должны знать: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i/>
          <w:iCs/>
          <w:color w:val="474747"/>
          <w:sz w:val="24"/>
          <w:szCs w:val="24"/>
        </w:rPr>
        <w:t xml:space="preserve">— </w:t>
      </w:r>
      <w:r w:rsidRPr="002C08D4">
        <w:rPr>
          <w:rFonts w:ascii="Times New Roman" w:hAnsi="Times New Roman" w:cs="Times New Roman"/>
          <w:color w:val="474747"/>
          <w:sz w:val="24"/>
          <w:szCs w:val="24"/>
        </w:rPr>
        <w:t>величину 1°;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 xml:space="preserve">—размеры прямого, острого, тупого, развернутого, полного, смежных углов, </w:t>
      </w:r>
      <w:proofErr w:type="spellStart"/>
      <w:r w:rsidRPr="002C08D4">
        <w:rPr>
          <w:rFonts w:ascii="Times New Roman" w:hAnsi="Times New Roman" w:cs="Times New Roman"/>
          <w:color w:val="474747"/>
          <w:sz w:val="24"/>
          <w:szCs w:val="24"/>
        </w:rPr>
        <w:t>cумму</w:t>
      </w:r>
      <w:proofErr w:type="spellEnd"/>
      <w:r w:rsidRPr="002C08D4">
        <w:rPr>
          <w:rFonts w:ascii="Times New Roman" w:hAnsi="Times New Roman" w:cs="Times New Roman"/>
          <w:color w:val="474747"/>
          <w:sz w:val="24"/>
          <w:szCs w:val="24"/>
        </w:rPr>
        <w:t xml:space="preserve"> углов треугольника;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—элементы транспортира;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—единицы измерения площади, их соотношения;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—формулы длины окружности, площади круга.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</w:rPr>
      </w:pP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b/>
          <w:bCs/>
          <w:i/>
          <w:iCs/>
          <w:color w:val="474747"/>
          <w:sz w:val="24"/>
          <w:szCs w:val="24"/>
        </w:rPr>
        <w:t>Учащиеся должны уметь: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—присчитывать и отсчитывать разрядные единицы и равные числовые группы в пределах 1 000 000;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—выполнять сложение, вычитание, умножение и деление на однозначное,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двузначное целое число натуральных чисел, обыкновенных и десятичных дробей;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—находить число по одной его доле, выраженной обыкновенной или десятичной дробью;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—находить среднее арифметическое нескольких чисел;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—решать арифметические задачи на пропорциональное деление;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—строить и измерять углы с помощью транспортира;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—строить треугольники по заданным длинам сторон и величине углов;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 (квадрата);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—вычислять длину окружности и площадь круга по заданной длине радиуса;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—строить точки, отрезки симметричные данным относительно оси, центра симметрии.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b/>
          <w:bCs/>
          <w:color w:val="474747"/>
          <w:sz w:val="24"/>
          <w:szCs w:val="24"/>
        </w:rPr>
        <w:t>ПРИМЕЧАНИЯ. Обязательно: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 уметь выполнять четыре арифметических действия с натуральными числами в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пределах 10 000; по возможности с десятичными и обыкновенными дробями;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—знать наиболее употребительные единицы площади;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—знать размеры прямого, острого, тупого угла в градусах;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—находить число по его половине, десятой доле;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—вычислять среднее арифметическое нескольких чисел;</w:t>
      </w:r>
    </w:p>
    <w:p w:rsidR="002C08D4" w:rsidRP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color w:val="474747"/>
          <w:sz w:val="24"/>
          <w:szCs w:val="24"/>
        </w:rPr>
        <w:t>—вычислять площадь прямоугольника.</w:t>
      </w: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2C08D4" w:rsidRPr="009870C9" w:rsidRDefault="002C08D4" w:rsidP="002C08D4">
      <w:pPr>
        <w:rPr>
          <w:bCs/>
          <w:sz w:val="20"/>
          <w:szCs w:val="20"/>
        </w:rPr>
      </w:pPr>
    </w:p>
    <w:p w:rsidR="002C08D4" w:rsidRPr="009870C9" w:rsidRDefault="002C08D4" w:rsidP="002C08D4">
      <w:pPr>
        <w:rPr>
          <w:bCs/>
          <w:sz w:val="20"/>
          <w:szCs w:val="20"/>
        </w:rPr>
      </w:pPr>
    </w:p>
    <w:p w:rsidR="002C08D4" w:rsidRPr="009870C9" w:rsidRDefault="002C08D4" w:rsidP="002C08D4">
      <w:pPr>
        <w:rPr>
          <w:bCs/>
          <w:sz w:val="20"/>
          <w:szCs w:val="20"/>
        </w:rPr>
      </w:pP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" w:hAnsi="Times New Roman" w:cs="Times New Roman"/>
          <w:color w:val="474747"/>
          <w:sz w:val="24"/>
          <w:szCs w:val="24"/>
        </w:rPr>
        <w:t xml:space="preserve"> </w:t>
      </w:r>
    </w:p>
    <w:p w:rsidR="002C08D4" w:rsidRDefault="002C08D4" w:rsidP="002C08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2C08D4" w:rsidRPr="002C08D4" w:rsidRDefault="002C08D4" w:rsidP="00B135A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444444"/>
          <w:sz w:val="24"/>
          <w:szCs w:val="24"/>
        </w:rPr>
      </w:pPr>
    </w:p>
    <w:p w:rsidR="004C07FD" w:rsidRPr="002C08D4" w:rsidRDefault="002C08D4" w:rsidP="002C08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474747"/>
          <w:sz w:val="24"/>
          <w:szCs w:val="24"/>
        </w:rPr>
      </w:pPr>
      <w:r w:rsidRPr="002C08D4">
        <w:rPr>
          <w:rFonts w:ascii="Times New Roman" w:hAnsi="Times New Roman" w:cs="Times New Roman"/>
          <w:b/>
          <w:color w:val="474747"/>
          <w:sz w:val="24"/>
          <w:szCs w:val="24"/>
        </w:rPr>
        <w:t>Содержание учебного предмета</w:t>
      </w:r>
    </w:p>
    <w:p w:rsidR="004C07FD" w:rsidRPr="002C08D4" w:rsidRDefault="004C07FD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474747"/>
          <w:sz w:val="24"/>
          <w:szCs w:val="24"/>
        </w:rPr>
      </w:pPr>
    </w:p>
    <w:p w:rsidR="004D66AC" w:rsidRPr="004D66AC" w:rsidRDefault="004D66AC" w:rsidP="004D66AC">
      <w:pPr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1. Нумерация чисел в пределах 1000000. Сложение и вычитание целых чисел и десятичных дробей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2. Умножение и деление целых чисел и десятичных дробей, в том числе чисел, полученных при измерении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3. Обыкновенные дроби. Сложение    и вычитание обыкновенных дробей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 4. Геометрический материал: Геометрические фигуры.  Градус. Обозначение: 1º. Градусное измерение углов. Величина  острого, тупого, развернутого углов, полного угла. Транспортир. Построение углов с помощью транспортира. Измерение углов с помощью транспортира. Ось симметрии. Построение симметричных фигур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</w:p>
    <w:p w:rsidR="004D66AC" w:rsidRPr="004D66AC" w:rsidRDefault="004D66AC" w:rsidP="004D66AC">
      <w:pPr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II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1.Обыкновенные дроби. Сложение и вычитание целых чисел и десятичных дробей, в том числе чисел, полученных при измерении</w:t>
      </w:r>
      <w:r w:rsidRPr="004D66AC">
        <w:rPr>
          <w:bCs/>
          <w:sz w:val="24"/>
          <w:szCs w:val="24"/>
        </w:rPr>
        <w:t>. Нахождение неизвестных компонентов сложения и вычитания.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2.Умножение и деление десятичных дробей на однозначные, двузначные целые числа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sz w:val="24"/>
          <w:szCs w:val="24"/>
        </w:rPr>
        <w:t xml:space="preserve">      3.Геометрический материал: Построение симметричных фигур. Построение и измерение углов с помощью транспортира. Сумма углов треугольника. Построение прямоугольников, вычисление периметра и площади. Построение разносторонних (равнобедренных) треугольников по заданным длинам 2-х сторон и градусной мере угла, заключенного между ними.</w:t>
      </w:r>
    </w:p>
    <w:p w:rsidR="004D66AC" w:rsidRPr="004D66AC" w:rsidRDefault="004D66AC" w:rsidP="004D66AC">
      <w:pPr>
        <w:ind w:left="360"/>
        <w:jc w:val="center"/>
        <w:rPr>
          <w:b/>
          <w:sz w:val="24"/>
          <w:szCs w:val="24"/>
        </w:rPr>
      </w:pPr>
    </w:p>
    <w:p w:rsidR="004D66AC" w:rsidRPr="004D66AC" w:rsidRDefault="004D66AC" w:rsidP="004D66AC">
      <w:pPr>
        <w:ind w:left="360"/>
        <w:jc w:val="center"/>
        <w:rPr>
          <w:b/>
          <w:sz w:val="24"/>
          <w:szCs w:val="24"/>
        </w:rPr>
      </w:pPr>
      <w:r w:rsidRPr="004D66AC">
        <w:rPr>
          <w:b/>
          <w:sz w:val="24"/>
          <w:szCs w:val="24"/>
          <w:lang w:val="en-US"/>
        </w:rPr>
        <w:t>III</w:t>
      </w:r>
      <w:r w:rsidRPr="004D66AC">
        <w:rPr>
          <w:b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jc w:val="both"/>
        <w:rPr>
          <w:sz w:val="24"/>
          <w:szCs w:val="24"/>
        </w:rPr>
      </w:pPr>
      <w:r w:rsidRPr="004D66AC">
        <w:rPr>
          <w:sz w:val="24"/>
          <w:szCs w:val="24"/>
        </w:rPr>
        <w:t xml:space="preserve">      1.Умножение и деление целых чисел и десятичных дробей на однозначные, двузначные целые числа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lastRenderedPageBreak/>
        <w:t xml:space="preserve">      2.  Простые задачи нахождение числа по одной его доле, выраженной обыкновенной или десятичной дробью, среднего арифметического двух или более чисел</w:t>
      </w:r>
    </w:p>
    <w:p w:rsidR="004D66AC" w:rsidRPr="004D66AC" w:rsidRDefault="004D66AC" w:rsidP="004D66AC">
      <w:pPr>
        <w:jc w:val="both"/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3. Составные задачи на пропорциональное деление, на части, способом принятия общего количества за единицу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4.Площадь. Единицы измерения площади, их соотношение. Арифметические действия с числами, полученными при измерении площади, выраженными десятичными дробями.</w:t>
      </w:r>
    </w:p>
    <w:p w:rsidR="004D66AC" w:rsidRPr="004D66AC" w:rsidRDefault="004D66AC" w:rsidP="004D66AC">
      <w:pPr>
        <w:rPr>
          <w:b/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5.Геометрический материал: </w:t>
      </w:r>
      <w:r w:rsidRPr="004D66AC">
        <w:rPr>
          <w:sz w:val="24"/>
          <w:szCs w:val="24"/>
        </w:rPr>
        <w:t xml:space="preserve">Построение геометрических фигур, относительно оси и центра симметрии. Построение равнобедренных треугольников. Длина окружности. Площадь круга. </w:t>
      </w:r>
      <w:proofErr w:type="spellStart"/>
      <w:r w:rsidRPr="004D66AC">
        <w:rPr>
          <w:sz w:val="24"/>
          <w:szCs w:val="24"/>
        </w:rPr>
        <w:t>Столчаты</w:t>
      </w:r>
      <w:proofErr w:type="spellEnd"/>
      <w:r w:rsidRPr="004D66AC">
        <w:rPr>
          <w:sz w:val="24"/>
          <w:szCs w:val="24"/>
        </w:rPr>
        <w:t>, круговые, линейные диаграммы.</w:t>
      </w:r>
    </w:p>
    <w:p w:rsidR="004D66AC" w:rsidRPr="004D66AC" w:rsidRDefault="004D66AC" w:rsidP="004D66AC">
      <w:pPr>
        <w:ind w:left="360"/>
        <w:jc w:val="center"/>
        <w:rPr>
          <w:b/>
          <w:bCs/>
          <w:sz w:val="24"/>
          <w:szCs w:val="24"/>
        </w:rPr>
      </w:pPr>
    </w:p>
    <w:p w:rsidR="004D66AC" w:rsidRPr="004D66AC" w:rsidRDefault="004D66AC" w:rsidP="004D66AC">
      <w:pPr>
        <w:ind w:left="360"/>
        <w:jc w:val="center"/>
        <w:rPr>
          <w:b/>
          <w:bCs/>
          <w:sz w:val="24"/>
          <w:szCs w:val="24"/>
        </w:rPr>
      </w:pPr>
      <w:r w:rsidRPr="004D66AC">
        <w:rPr>
          <w:b/>
          <w:bCs/>
          <w:sz w:val="24"/>
          <w:szCs w:val="24"/>
          <w:lang w:val="en-US"/>
        </w:rPr>
        <w:t>IV</w:t>
      </w:r>
      <w:r w:rsidRPr="004D66AC">
        <w:rPr>
          <w:b/>
          <w:bCs/>
          <w:sz w:val="24"/>
          <w:szCs w:val="24"/>
        </w:rPr>
        <w:t xml:space="preserve"> четверть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 1. Все действия с целыми и дробными числами.</w:t>
      </w:r>
    </w:p>
    <w:p w:rsidR="004D66AC" w:rsidRPr="004D66AC" w:rsidRDefault="004D66AC" w:rsidP="004D66AC">
      <w:pPr>
        <w:rPr>
          <w:bCs/>
          <w:sz w:val="24"/>
          <w:szCs w:val="24"/>
        </w:rPr>
      </w:pPr>
      <w:r w:rsidRPr="004D66AC">
        <w:rPr>
          <w:bCs/>
          <w:sz w:val="24"/>
          <w:szCs w:val="24"/>
        </w:rPr>
        <w:t xml:space="preserve">        2.Арифметические действия с числами, полученными при измерении площади, выраженными десятичными дробями.</w:t>
      </w:r>
    </w:p>
    <w:p w:rsidR="004D66AC" w:rsidRDefault="004D66AC" w:rsidP="004D66AC">
      <w:pPr>
        <w:rPr>
          <w:sz w:val="20"/>
          <w:szCs w:val="20"/>
        </w:rPr>
      </w:pPr>
      <w:r w:rsidRPr="009870C9">
        <w:rPr>
          <w:bCs/>
          <w:sz w:val="20"/>
          <w:szCs w:val="20"/>
        </w:rPr>
        <w:t xml:space="preserve">        3.Геометрический материал: </w:t>
      </w:r>
      <w:r w:rsidRPr="009870C9">
        <w:rPr>
          <w:sz w:val="20"/>
          <w:szCs w:val="20"/>
        </w:rPr>
        <w:t>Построение геометрических фигур, вычисление площади треугольника и квадрата. Длина окружности, вычисление длины окружности. Сектор, сегмент. Осевая и центральная  симметрия, построение симметричных фигур.</w:t>
      </w:r>
    </w:p>
    <w:p w:rsidR="004D66AC" w:rsidRPr="009870C9" w:rsidRDefault="004D66AC" w:rsidP="004D66AC">
      <w:pPr>
        <w:rPr>
          <w:bCs/>
          <w:sz w:val="20"/>
          <w:szCs w:val="20"/>
        </w:rPr>
      </w:pPr>
    </w:p>
    <w:p w:rsidR="004D66AC" w:rsidRPr="009870C9" w:rsidRDefault="004D66AC" w:rsidP="004D66AC">
      <w:pPr>
        <w:rPr>
          <w:bCs/>
          <w:sz w:val="20"/>
          <w:szCs w:val="20"/>
        </w:rPr>
      </w:pPr>
    </w:p>
    <w:p w:rsidR="004C07FD" w:rsidRDefault="004C07FD" w:rsidP="00CA757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4C07FD" w:rsidRDefault="004C07FD" w:rsidP="00CA7570">
      <w:pPr>
        <w:autoSpaceDE w:val="0"/>
        <w:autoSpaceDN w:val="0"/>
        <w:adjustRightInd w:val="0"/>
        <w:spacing w:after="0" w:line="240" w:lineRule="auto"/>
        <w:rPr>
          <w:bCs/>
          <w:sz w:val="20"/>
          <w:szCs w:val="20"/>
        </w:rPr>
      </w:pPr>
    </w:p>
    <w:p w:rsidR="00B135AB" w:rsidRDefault="00CA7570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" w:hAnsi="Times New Roman" w:cs="Times New Roman"/>
          <w:color w:val="474747"/>
          <w:sz w:val="24"/>
          <w:szCs w:val="24"/>
        </w:rPr>
        <w:t xml:space="preserve"> </w:t>
      </w: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135AB" w:rsidRDefault="00B135AB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B710B5" w:rsidRDefault="00B710B5" w:rsidP="00CA7570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B6622" w:rsidRPr="004C07FD" w:rsidRDefault="002C08D4" w:rsidP="00CA75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Т</w:t>
      </w:r>
      <w:r w:rsidR="008B6622">
        <w:rPr>
          <w:rFonts w:ascii="Times New Roman,Bold" w:hAnsi="Times New Roman,Bold" w:cs="Times New Roman,Bold"/>
          <w:b/>
          <w:bCs/>
          <w:sz w:val="28"/>
          <w:szCs w:val="28"/>
        </w:rPr>
        <w:t xml:space="preserve">ематическое планирование </w:t>
      </w:r>
    </w:p>
    <w:p w:rsidR="008B6622" w:rsidRDefault="008B6622" w:rsidP="008B66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851"/>
        <w:gridCol w:w="4192"/>
        <w:gridCol w:w="828"/>
        <w:gridCol w:w="9438"/>
      </w:tblGrid>
      <w:tr w:rsidR="00915B07" w:rsidTr="00915B07">
        <w:trPr>
          <w:trHeight w:val="1020"/>
        </w:trPr>
        <w:tc>
          <w:tcPr>
            <w:tcW w:w="851" w:type="dxa"/>
          </w:tcPr>
          <w:p w:rsidR="00915B07" w:rsidRPr="0084007D" w:rsidRDefault="00915B07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15B07" w:rsidRPr="0084007D" w:rsidRDefault="00915B07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192" w:type="dxa"/>
            <w:vAlign w:val="center"/>
          </w:tcPr>
          <w:p w:rsidR="00915B07" w:rsidRPr="0084007D" w:rsidRDefault="00915B07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828" w:type="dxa"/>
          </w:tcPr>
          <w:p w:rsidR="00915B07" w:rsidRPr="0084007D" w:rsidRDefault="00915B07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15B07" w:rsidRPr="0084007D" w:rsidRDefault="00915B07" w:rsidP="002706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9438" w:type="dxa"/>
            <w:vAlign w:val="center"/>
          </w:tcPr>
          <w:p w:rsidR="00915B07" w:rsidRPr="0084007D" w:rsidRDefault="00915B07" w:rsidP="002706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15B07" w:rsidTr="00915B07">
        <w:trPr>
          <w:trHeight w:val="672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2" w:type="dxa"/>
            <w:vMerge w:val="restart"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Числа целые и дробные</w:t>
            </w:r>
          </w:p>
        </w:tc>
        <w:tc>
          <w:tcPr>
            <w:tcW w:w="828" w:type="dxa"/>
            <w:vMerge w:val="restart"/>
          </w:tcPr>
          <w:p w:rsidR="00915B07" w:rsidRPr="00BE675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</w:tr>
      <w:tr w:rsidR="00915B07" w:rsidTr="00915B07">
        <w:trPr>
          <w:trHeight w:val="412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92" w:type="dxa"/>
            <w:vMerge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</w:tr>
      <w:tr w:rsidR="00915B07" w:rsidTr="00915B07">
        <w:trPr>
          <w:trHeight w:val="412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2" w:type="dxa"/>
            <w:vMerge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</w:tr>
      <w:tr w:rsidR="00915B07" w:rsidTr="00915B07">
        <w:trPr>
          <w:trHeight w:val="412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92" w:type="dxa"/>
            <w:vMerge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</w:tr>
      <w:tr w:rsidR="00915B07" w:rsidTr="00915B07">
        <w:trPr>
          <w:trHeight w:val="412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92" w:type="dxa"/>
            <w:vMerge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Числа целые и дробные</w:t>
            </w:r>
          </w:p>
        </w:tc>
      </w:tr>
      <w:tr w:rsidR="00915B07" w:rsidTr="00915B07">
        <w:trPr>
          <w:trHeight w:val="706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92" w:type="dxa"/>
            <w:vMerge w:val="restart"/>
          </w:tcPr>
          <w:p w:rsidR="00915B07" w:rsidRPr="0084007D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Нумерация чисел в пределах 1000000</w:t>
            </w:r>
          </w:p>
        </w:tc>
        <w:tc>
          <w:tcPr>
            <w:tcW w:w="828" w:type="dxa"/>
            <w:vMerge w:val="restart"/>
          </w:tcPr>
          <w:p w:rsidR="00915B07" w:rsidRPr="00BE675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</w:tr>
      <w:tr w:rsidR="00915B07" w:rsidTr="00915B07">
        <w:trPr>
          <w:trHeight w:val="706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2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</w:tr>
      <w:tr w:rsidR="00915B07" w:rsidTr="00915B07">
        <w:trPr>
          <w:trHeight w:val="706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2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1 000 000</w:t>
            </w:r>
          </w:p>
        </w:tc>
      </w:tr>
      <w:tr w:rsidR="00915B07" w:rsidTr="00915B07">
        <w:trPr>
          <w:trHeight w:val="1020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92" w:type="dxa"/>
            <w:vMerge w:val="restart"/>
          </w:tcPr>
          <w:p w:rsidR="00915B07" w:rsidRPr="0084007D" w:rsidRDefault="00915B07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чисел и десятичных дробей</w:t>
            </w:r>
          </w:p>
        </w:tc>
        <w:tc>
          <w:tcPr>
            <w:tcW w:w="828" w:type="dxa"/>
            <w:vMerge w:val="restart"/>
          </w:tcPr>
          <w:p w:rsidR="00915B07" w:rsidRPr="00C35EB8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38" w:type="dxa"/>
          </w:tcPr>
          <w:p w:rsidR="00915B07" w:rsidRPr="00C35EB8" w:rsidRDefault="00915B07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15B07" w:rsidTr="00915B07">
        <w:trPr>
          <w:trHeight w:val="1020"/>
        </w:trPr>
        <w:tc>
          <w:tcPr>
            <w:tcW w:w="851" w:type="dxa"/>
          </w:tcPr>
          <w:p w:rsidR="00915B07" w:rsidRPr="00BF6569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92" w:type="dxa"/>
            <w:vMerge/>
          </w:tcPr>
          <w:p w:rsidR="00915B07" w:rsidRDefault="00915B07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840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4007D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15B07" w:rsidTr="00915B07">
        <w:trPr>
          <w:trHeight w:val="1020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92" w:type="dxa"/>
            <w:vMerge/>
          </w:tcPr>
          <w:p w:rsidR="00915B07" w:rsidRPr="002706DF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15B07" w:rsidTr="00915B07">
        <w:trPr>
          <w:trHeight w:val="1020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15B07" w:rsidTr="00915B07">
        <w:trPr>
          <w:trHeight w:val="1020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tabs>
                <w:tab w:val="left" w:pos="9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чисел и десятичных дробей</w:t>
            </w:r>
          </w:p>
        </w:tc>
      </w:tr>
      <w:tr w:rsidR="00915B07" w:rsidTr="00915B07">
        <w:trPr>
          <w:trHeight w:val="315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2" w:type="dxa"/>
            <w:vMerge/>
          </w:tcPr>
          <w:p w:rsidR="00915B07" w:rsidRPr="00F10991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497362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915B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«Числа целые и дробные</w:t>
            </w:r>
            <w:r w:rsidR="00915B07" w:rsidRPr="00C3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92" w:type="dxa"/>
            <w:vMerge/>
          </w:tcPr>
          <w:p w:rsidR="00915B07" w:rsidRPr="00F10991" w:rsidRDefault="00915B07" w:rsidP="00CA75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497362" w:rsidP="00CA7570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«Числа целые и дробные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15B07" w:rsidTr="00915B07">
        <w:trPr>
          <w:trHeight w:val="724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vMerge w:val="restart"/>
          </w:tcPr>
          <w:p w:rsidR="00915B07" w:rsidRPr="0084007D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Умножение и деление на однозначное и двузначное число</w:t>
            </w:r>
          </w:p>
        </w:tc>
        <w:tc>
          <w:tcPr>
            <w:tcW w:w="828" w:type="dxa"/>
            <w:vMerge w:val="restart"/>
          </w:tcPr>
          <w:p w:rsidR="00915B07" w:rsidRPr="00C35EB8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92" w:type="dxa"/>
            <w:vMerge/>
          </w:tcPr>
          <w:p w:rsidR="00915B07" w:rsidRPr="00F10991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</w:tr>
      <w:tr w:rsidR="00915B07" w:rsidTr="00915B07">
        <w:trPr>
          <w:trHeight w:val="132"/>
        </w:trPr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10,100,1000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10,100,1000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92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10,100,1000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92" w:type="dxa"/>
            <w:vMerge/>
          </w:tcPr>
          <w:p w:rsidR="00915B07" w:rsidRPr="004F618C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92" w:type="dxa"/>
            <w:vMerge/>
          </w:tcPr>
          <w:p w:rsidR="00915B07" w:rsidRPr="00036C54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8AC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на круглые десятки, сотни, тысячи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92" w:type="dxa"/>
            <w:vMerge/>
          </w:tcPr>
          <w:p w:rsidR="00915B07" w:rsidRPr="00036C54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</w:tr>
      <w:tr w:rsidR="00915B07" w:rsidTr="00915B07">
        <w:tc>
          <w:tcPr>
            <w:tcW w:w="851" w:type="dxa"/>
          </w:tcPr>
          <w:p w:rsidR="00915B07" w:rsidRPr="00BF6569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31</w:t>
            </w:r>
          </w:p>
        </w:tc>
        <w:tc>
          <w:tcPr>
            <w:tcW w:w="4192" w:type="dxa"/>
            <w:vMerge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2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D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92" w:type="dxa"/>
            <w:vMerge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CA75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92" w:type="dxa"/>
            <w:vMerge/>
          </w:tcPr>
          <w:p w:rsidR="00915B07" w:rsidRPr="00C35EB8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CA75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92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число.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92" w:type="dxa"/>
            <w:vMerge/>
          </w:tcPr>
          <w:p w:rsidR="00915B07" w:rsidRPr="00C35EB8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36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«Умножение и деление»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92" w:type="dxa"/>
            <w:vMerge w:val="restart"/>
          </w:tcPr>
          <w:p w:rsidR="00915B07" w:rsidRPr="0084007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828" w:type="dxa"/>
            <w:vMerge w:val="restart"/>
          </w:tcPr>
          <w:p w:rsidR="00915B07" w:rsidRPr="005903E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 знаменате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92" w:type="dxa"/>
            <w:vMerge/>
          </w:tcPr>
          <w:p w:rsidR="00915B07" w:rsidRPr="00C35EB8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 знаменате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одинаковыми</w:t>
            </w:r>
            <w:r w:rsidRPr="00CC5877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201D03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дробей с одинаковыми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и вычитание дробей с одинаковыми 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35EB8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одинаковыми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4192" w:type="dxa"/>
            <w:vMerge/>
            <w:vAlign w:val="center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4192" w:type="dxa"/>
            <w:vMerge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92" w:type="dxa"/>
            <w:vMerge/>
          </w:tcPr>
          <w:p w:rsidR="00915B07" w:rsidRPr="00B06BE3" w:rsidRDefault="00915B07" w:rsidP="008C7CE6">
            <w:pPr>
              <w:tabs>
                <w:tab w:val="left" w:pos="112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92" w:type="dxa"/>
            <w:vMerge/>
            <w:vAlign w:val="center"/>
          </w:tcPr>
          <w:p w:rsidR="00915B07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Pr="00271AF6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rPr>
          <w:trHeight w:val="643"/>
        </w:trPr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CC587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rPr>
          <w:trHeight w:val="359"/>
        </w:trPr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>Сложе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вычитание дробей с разными</w:t>
            </w:r>
            <w:r w:rsidRPr="00C35EB8">
              <w:rPr>
                <w:rFonts w:ascii="Times New Roman" w:hAnsi="Times New Roman" w:cs="Times New Roman"/>
                <w:sz w:val="24"/>
                <w:szCs w:val="24"/>
              </w:rPr>
              <w:t xml:space="preserve"> знаменателями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497362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 w:rsidR="00915B07" w:rsidRPr="00154101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дробей»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92" w:type="dxa"/>
            <w:vMerge w:val="restart"/>
          </w:tcPr>
          <w:p w:rsidR="00915B07" w:rsidRPr="005903ED" w:rsidRDefault="00915B07" w:rsidP="008C7C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Нахождение числа по одной его доле</w:t>
            </w:r>
          </w:p>
        </w:tc>
        <w:tc>
          <w:tcPr>
            <w:tcW w:w="828" w:type="dxa"/>
            <w:vMerge w:val="restart"/>
          </w:tcPr>
          <w:p w:rsidR="00915B07" w:rsidRPr="005903E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92" w:type="dxa"/>
            <w:vMerge/>
            <w:vAlign w:val="center"/>
          </w:tcPr>
          <w:p w:rsidR="00915B07" w:rsidRDefault="00915B07" w:rsidP="008C7C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Pr="00271AF6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8" w:type="dxa"/>
            <w:vAlign w:val="center"/>
          </w:tcPr>
          <w:p w:rsidR="00915B07" w:rsidRPr="00154101" w:rsidRDefault="00915B07" w:rsidP="004973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Нахождение числа по одной его доле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92" w:type="dxa"/>
            <w:vMerge/>
          </w:tcPr>
          <w:p w:rsidR="00915B07" w:rsidRPr="00B53E5F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36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«Нахождение числа по одной его доле»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192" w:type="dxa"/>
            <w:vMerge w:val="restart"/>
          </w:tcPr>
          <w:p w:rsidR="00915B07" w:rsidRPr="005903E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Площадь, единицы площади</w:t>
            </w:r>
          </w:p>
        </w:tc>
        <w:tc>
          <w:tcPr>
            <w:tcW w:w="828" w:type="dxa"/>
            <w:vMerge w:val="restart"/>
          </w:tcPr>
          <w:p w:rsidR="00915B07" w:rsidRPr="005903E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4101">
              <w:rPr>
                <w:rFonts w:ascii="Times New Roman" w:hAnsi="Times New Roman" w:cs="Times New Roman"/>
                <w:sz w:val="24"/>
                <w:szCs w:val="24"/>
              </w:rPr>
              <w:t>Площадь, единицы площади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92" w:type="dxa"/>
            <w:vMerge w:val="restart"/>
          </w:tcPr>
          <w:p w:rsidR="00915B07" w:rsidRPr="0084007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 целых и дробных чисел</w:t>
            </w:r>
          </w:p>
        </w:tc>
        <w:tc>
          <w:tcPr>
            <w:tcW w:w="828" w:type="dxa"/>
            <w:vMerge w:val="restart"/>
          </w:tcPr>
          <w:p w:rsidR="00915B07" w:rsidRPr="005903E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192" w:type="dxa"/>
            <w:vMerge/>
          </w:tcPr>
          <w:p w:rsidR="00915B07" w:rsidRPr="00051764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1764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92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Pr="00E67A3D" w:rsidRDefault="00915B07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192" w:type="dxa"/>
            <w:vMerge/>
          </w:tcPr>
          <w:p w:rsidR="00915B07" w:rsidRPr="0060509F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54101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целых и дробных чисел</w:t>
            </w:r>
          </w:p>
        </w:tc>
      </w:tr>
      <w:tr w:rsidR="00915B07" w:rsidTr="00915B07">
        <w:tc>
          <w:tcPr>
            <w:tcW w:w="851" w:type="dxa"/>
          </w:tcPr>
          <w:p w:rsidR="00915B07" w:rsidRDefault="00915B07" w:rsidP="008C7CE6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192" w:type="dxa"/>
            <w:vMerge/>
          </w:tcPr>
          <w:p w:rsidR="00915B07" w:rsidRPr="0060509F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915B07" w:rsidRDefault="00915B07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915B07" w:rsidRPr="001E3B28" w:rsidRDefault="00497362" w:rsidP="008C7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="00915B07" w:rsidRPr="001E3B2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целых и дробных чисел</w:t>
            </w:r>
            <w:r w:rsidR="00915B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«Сложение и вычитание целых и дробных чисел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192" w:type="dxa"/>
            <w:vMerge w:val="restart"/>
          </w:tcPr>
          <w:p w:rsidR="007C479C" w:rsidRPr="0084007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07D">
              <w:rPr>
                <w:rFonts w:ascii="Times New Roman" w:hAnsi="Times New Roman" w:cs="Times New Roman"/>
                <w:b/>
                <w:sz w:val="24"/>
                <w:szCs w:val="24"/>
              </w:rPr>
              <w:t>Преобразования обыкновенных дробей</w:t>
            </w:r>
          </w:p>
        </w:tc>
        <w:tc>
          <w:tcPr>
            <w:tcW w:w="828" w:type="dxa"/>
            <w:vMerge w:val="restart"/>
          </w:tcPr>
          <w:p w:rsidR="007C479C" w:rsidRPr="005903E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3B28">
              <w:rPr>
                <w:rFonts w:ascii="Times New Roman" w:hAnsi="Times New Roman" w:cs="Times New Roman"/>
                <w:sz w:val="24"/>
                <w:szCs w:val="24"/>
              </w:rPr>
              <w:t>Преобразования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192" w:type="dxa"/>
            <w:vMerge w:val="restart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50007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</w:t>
            </w:r>
            <w:r w:rsidRPr="00A5000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«Преобразования обыкновенных дробей»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192" w:type="dxa"/>
            <w:vMerge w:val="restart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b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  <w:tc>
          <w:tcPr>
            <w:tcW w:w="828" w:type="dxa"/>
            <w:vMerge w:val="restart"/>
          </w:tcPr>
          <w:p w:rsidR="007C479C" w:rsidRPr="005903E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192" w:type="dxa"/>
            <w:vMerge/>
          </w:tcPr>
          <w:p w:rsidR="007C479C" w:rsidRPr="00CA75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CA75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Целые числа, полученные при измерении величин, и десятичные дроби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192" w:type="dxa"/>
            <w:vMerge w:val="restart"/>
          </w:tcPr>
          <w:p w:rsidR="007C479C" w:rsidRPr="00CA75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570">
              <w:rPr>
                <w:rFonts w:ascii="Times New Roman" w:hAnsi="Times New Roman" w:cs="Times New Roman"/>
                <w:b/>
                <w:sz w:val="24"/>
                <w:szCs w:val="24"/>
              </w:rPr>
              <w:t>Сложение и вычитание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умножение и деление</w:t>
            </w:r>
            <w:r w:rsidRPr="00CA75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  <w:tc>
          <w:tcPr>
            <w:tcW w:w="828" w:type="dxa"/>
            <w:vMerge w:val="restart"/>
          </w:tcPr>
          <w:p w:rsidR="007C479C" w:rsidRPr="005903E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4BA6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A64BA6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265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5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426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4265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265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6528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426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4265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26528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192" w:type="dxa"/>
            <w:vMerge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97362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62">
              <w:rPr>
                <w:rFonts w:ascii="Times New Roman" w:hAnsi="Times New Roman" w:cs="Times New Roman"/>
                <w:sz w:val="24"/>
                <w:szCs w:val="24"/>
              </w:rPr>
              <w:t>Умножение и деление</w:t>
            </w:r>
            <w:r w:rsidRPr="00497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497362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62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дробями.</w:t>
            </w:r>
          </w:p>
        </w:tc>
      </w:tr>
      <w:tr w:rsidR="007C479C" w:rsidTr="00915B07">
        <w:tc>
          <w:tcPr>
            <w:tcW w:w="851" w:type="dxa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97362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736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«Умножение и деление</w:t>
            </w:r>
            <w:r w:rsidRPr="00497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целыми числами, полученными при измерении величин,</w:t>
            </w:r>
          </w:p>
          <w:p w:rsidR="007C479C" w:rsidRPr="00497362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62">
              <w:rPr>
                <w:rFonts w:ascii="Times New Roman" w:hAnsi="Times New Roman" w:cs="Times New Roman"/>
                <w:bCs/>
                <w:sz w:val="24"/>
                <w:szCs w:val="24"/>
              </w:rPr>
              <w:t>и десятичными дробями»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192" w:type="dxa"/>
            <w:vMerge w:val="restart"/>
          </w:tcPr>
          <w:p w:rsidR="007C479C" w:rsidRPr="005903E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3ED">
              <w:rPr>
                <w:rFonts w:ascii="Times New Roman" w:hAnsi="Times New Roman" w:cs="Times New Roman"/>
                <w:b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828" w:type="dxa"/>
            <w:vMerge w:val="restart"/>
          </w:tcPr>
          <w:p w:rsidR="007C479C" w:rsidRPr="001571DE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площади, и десятичные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Меры земельных площадей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  <w:bookmarkEnd w:id="0"/>
          </w:p>
        </w:tc>
      </w:tr>
      <w:tr w:rsidR="007C479C" w:rsidTr="00915B07">
        <w:tc>
          <w:tcPr>
            <w:tcW w:w="851" w:type="dxa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</w:p>
        </w:tc>
      </w:tr>
      <w:tr w:rsidR="007C479C" w:rsidTr="00915B07">
        <w:tc>
          <w:tcPr>
            <w:tcW w:w="851" w:type="dxa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</w:p>
        </w:tc>
      </w:tr>
      <w:tr w:rsidR="007C479C" w:rsidTr="00915B07">
        <w:tc>
          <w:tcPr>
            <w:tcW w:w="851" w:type="dxa"/>
          </w:tcPr>
          <w:p w:rsidR="007C479C" w:rsidRPr="0060509F" w:rsidRDefault="007C479C" w:rsidP="007C479C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Арифметические </w:t>
            </w: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действия с числами, полученными при</w:t>
            </w:r>
          </w:p>
          <w:p w:rsidR="007C479C" w:rsidRPr="00BA647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6478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ind w:right="-20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7C479C" w:rsidRPr="001E3B28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67A3D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192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362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теме «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с числами, полученными при</w:t>
            </w:r>
          </w:p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>измерении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192" w:type="dxa"/>
            <w:vMerge w:val="restart"/>
          </w:tcPr>
          <w:p w:rsidR="007C479C" w:rsidRPr="001571DE" w:rsidRDefault="007C479C" w:rsidP="007C479C">
            <w:pPr>
              <w:rPr>
                <w:b/>
                <w:sz w:val="24"/>
                <w:szCs w:val="24"/>
              </w:rPr>
            </w:pPr>
            <w:r w:rsidRPr="001571DE">
              <w:rPr>
                <w:b/>
                <w:sz w:val="24"/>
                <w:szCs w:val="24"/>
              </w:rPr>
              <w:t>Повторение</w:t>
            </w:r>
          </w:p>
        </w:tc>
        <w:tc>
          <w:tcPr>
            <w:tcW w:w="828" w:type="dxa"/>
            <w:vMerge w:val="restart"/>
          </w:tcPr>
          <w:p w:rsidR="007C479C" w:rsidRPr="001571DE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1D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Pr="00E67A3D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134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</w:t>
            </w:r>
            <w:r w:rsidRPr="00BF6569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BF6569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569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Повторение. Арифметические действия с целыми и дробными числами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192" w:type="dxa"/>
            <w:vMerge w:val="restart"/>
          </w:tcPr>
          <w:p w:rsidR="007C479C" w:rsidRPr="00451F70" w:rsidRDefault="007C479C" w:rsidP="007C47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Геометрический материал</w:t>
            </w:r>
          </w:p>
        </w:tc>
        <w:tc>
          <w:tcPr>
            <w:tcW w:w="828" w:type="dxa"/>
            <w:vMerge w:val="restart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Угол. Градус. Градусное измерение углов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Угол. Градус. Градусное измерение углов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Угол. Градус. Градусное измерение углов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Угол. Градус. Градусное измерение углов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Симметричные фигуры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треугольника, квадрата, симметричных относи-</w:t>
            </w:r>
          </w:p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 xml:space="preserve"> оси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треугольника, квадрата, симметричных относи-</w:t>
            </w:r>
          </w:p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 xml:space="preserve"> оси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треугольника, квадрата, симметричных относи-</w:t>
            </w:r>
          </w:p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симметрии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отрезка, треугольника, квадрата, симметричных относи-</w:t>
            </w:r>
          </w:p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тельно</w:t>
            </w:r>
            <w:proofErr w:type="spellEnd"/>
            <w:r w:rsidRPr="00451F70">
              <w:rPr>
                <w:rFonts w:ascii="Times New Roman" w:hAnsi="Times New Roman" w:cs="Times New Roman"/>
                <w:sz w:val="24"/>
                <w:szCs w:val="24"/>
              </w:rPr>
              <w:t xml:space="preserve"> центра симметрии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куб, брус, шар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и квадрата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 и квадрата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замкнутых и незамкнутых ломаных линий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Построение замкнутых и незамкнутых ломаных линий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Сектор. Сегмент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Площадь круга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Столбчатая, круговая и линейная диаграммы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Столбчатая, круговая и линейная диаграммы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геометрические тела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166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и геометрические тела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167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геометрических фигур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</w:p>
        </w:tc>
      </w:tr>
      <w:tr w:rsidR="007C479C" w:rsidTr="00915B07">
        <w:tc>
          <w:tcPr>
            <w:tcW w:w="851" w:type="dxa"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192" w:type="dxa"/>
            <w:vMerge/>
          </w:tcPr>
          <w:p w:rsidR="007C479C" w:rsidRDefault="007C479C" w:rsidP="007C479C"/>
        </w:tc>
        <w:tc>
          <w:tcPr>
            <w:tcW w:w="828" w:type="dxa"/>
            <w:vMerge/>
          </w:tcPr>
          <w:p w:rsidR="007C479C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8" w:type="dxa"/>
          </w:tcPr>
          <w:p w:rsidR="007C479C" w:rsidRPr="00451F70" w:rsidRDefault="007C479C" w:rsidP="007C47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F70">
              <w:rPr>
                <w:rFonts w:ascii="Times New Roman" w:hAnsi="Times New Roman" w:cs="Times New Roman"/>
                <w:sz w:val="24"/>
                <w:szCs w:val="24"/>
              </w:rPr>
              <w:t>Симметрия относительно оси и относительно центра</w:t>
            </w:r>
          </w:p>
        </w:tc>
      </w:tr>
    </w:tbl>
    <w:p w:rsidR="008B6622" w:rsidRDefault="008B6622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p w:rsidR="00F15256" w:rsidRDefault="00F15256" w:rsidP="00CE60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74747"/>
          <w:sz w:val="24"/>
          <w:szCs w:val="24"/>
        </w:rPr>
      </w:pPr>
    </w:p>
    <w:sectPr w:rsidR="00F15256" w:rsidSect="00F15256">
      <w:pgSz w:w="16838" w:h="11906" w:orient="landscape"/>
      <w:pgMar w:top="284" w:right="678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L_Times New Roman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D29F0"/>
    <w:multiLevelType w:val="hybridMultilevel"/>
    <w:tmpl w:val="FC504A7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354E3C49"/>
    <w:multiLevelType w:val="multilevel"/>
    <w:tmpl w:val="8C5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E0148F"/>
    <w:multiLevelType w:val="hybridMultilevel"/>
    <w:tmpl w:val="6A14DC2E"/>
    <w:lvl w:ilvl="0" w:tplc="6930BD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B95E1B"/>
    <w:multiLevelType w:val="hybridMultilevel"/>
    <w:tmpl w:val="EBFA8A66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69ED68A9"/>
    <w:multiLevelType w:val="multilevel"/>
    <w:tmpl w:val="5C4C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C70047"/>
    <w:multiLevelType w:val="multilevel"/>
    <w:tmpl w:val="C074D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D16651"/>
    <w:multiLevelType w:val="hybridMultilevel"/>
    <w:tmpl w:val="907C8BC8"/>
    <w:lvl w:ilvl="0" w:tplc="BF94077C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7B1F2096"/>
    <w:multiLevelType w:val="multilevel"/>
    <w:tmpl w:val="C01E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E4"/>
    <w:rsid w:val="00051764"/>
    <w:rsid w:val="00065762"/>
    <w:rsid w:val="00066483"/>
    <w:rsid w:val="00074315"/>
    <w:rsid w:val="00093F1A"/>
    <w:rsid w:val="0009566F"/>
    <w:rsid w:val="000964E5"/>
    <w:rsid w:val="000A2E55"/>
    <w:rsid w:val="000A3E57"/>
    <w:rsid w:val="000B0283"/>
    <w:rsid w:val="000C4F2E"/>
    <w:rsid w:val="000D22B8"/>
    <w:rsid w:val="000F3466"/>
    <w:rsid w:val="0010135E"/>
    <w:rsid w:val="00111312"/>
    <w:rsid w:val="0013316D"/>
    <w:rsid w:val="00154101"/>
    <w:rsid w:val="001563D7"/>
    <w:rsid w:val="001571DE"/>
    <w:rsid w:val="00191761"/>
    <w:rsid w:val="001A5D36"/>
    <w:rsid w:val="001A70A2"/>
    <w:rsid w:val="001B540C"/>
    <w:rsid w:val="001B5797"/>
    <w:rsid w:val="001C1F28"/>
    <w:rsid w:val="001E3B28"/>
    <w:rsid w:val="00201D03"/>
    <w:rsid w:val="002066EE"/>
    <w:rsid w:val="00206752"/>
    <w:rsid w:val="00221358"/>
    <w:rsid w:val="00255003"/>
    <w:rsid w:val="002706DF"/>
    <w:rsid w:val="00270D9C"/>
    <w:rsid w:val="00276E84"/>
    <w:rsid w:val="00283418"/>
    <w:rsid w:val="002864E8"/>
    <w:rsid w:val="00286CB1"/>
    <w:rsid w:val="00293CC6"/>
    <w:rsid w:val="002A7E74"/>
    <w:rsid w:val="002C08D4"/>
    <w:rsid w:val="002C7D16"/>
    <w:rsid w:val="002E67CC"/>
    <w:rsid w:val="002F146F"/>
    <w:rsid w:val="003052B7"/>
    <w:rsid w:val="00311A49"/>
    <w:rsid w:val="003148D5"/>
    <w:rsid w:val="0031736E"/>
    <w:rsid w:val="00334046"/>
    <w:rsid w:val="0036537C"/>
    <w:rsid w:val="0037132D"/>
    <w:rsid w:val="00371E13"/>
    <w:rsid w:val="00377298"/>
    <w:rsid w:val="003843F4"/>
    <w:rsid w:val="00385233"/>
    <w:rsid w:val="00396501"/>
    <w:rsid w:val="003A10D6"/>
    <w:rsid w:val="003A3C68"/>
    <w:rsid w:val="003E5686"/>
    <w:rsid w:val="003F694B"/>
    <w:rsid w:val="0040167C"/>
    <w:rsid w:val="004119F9"/>
    <w:rsid w:val="004128AC"/>
    <w:rsid w:val="00421A25"/>
    <w:rsid w:val="00426528"/>
    <w:rsid w:val="00451247"/>
    <w:rsid w:val="00451F70"/>
    <w:rsid w:val="004665A9"/>
    <w:rsid w:val="00497362"/>
    <w:rsid w:val="004A41A5"/>
    <w:rsid w:val="004A7005"/>
    <w:rsid w:val="004B0BA8"/>
    <w:rsid w:val="004C07FD"/>
    <w:rsid w:val="004D66AC"/>
    <w:rsid w:val="004E11BC"/>
    <w:rsid w:val="004F2F3F"/>
    <w:rsid w:val="004F618C"/>
    <w:rsid w:val="004F6921"/>
    <w:rsid w:val="004F71BC"/>
    <w:rsid w:val="00545B58"/>
    <w:rsid w:val="0056380E"/>
    <w:rsid w:val="00564B0F"/>
    <w:rsid w:val="00572AEA"/>
    <w:rsid w:val="005903ED"/>
    <w:rsid w:val="005C21E3"/>
    <w:rsid w:val="005E03C8"/>
    <w:rsid w:val="0060509F"/>
    <w:rsid w:val="00611FC8"/>
    <w:rsid w:val="006404C1"/>
    <w:rsid w:val="006503D6"/>
    <w:rsid w:val="006675EB"/>
    <w:rsid w:val="00690B67"/>
    <w:rsid w:val="00690E89"/>
    <w:rsid w:val="006912CA"/>
    <w:rsid w:val="007010FA"/>
    <w:rsid w:val="00721709"/>
    <w:rsid w:val="00733494"/>
    <w:rsid w:val="00752BC9"/>
    <w:rsid w:val="00753381"/>
    <w:rsid w:val="00755CD4"/>
    <w:rsid w:val="00757927"/>
    <w:rsid w:val="007648EF"/>
    <w:rsid w:val="0076510E"/>
    <w:rsid w:val="00777105"/>
    <w:rsid w:val="007C30FA"/>
    <w:rsid w:val="007C479C"/>
    <w:rsid w:val="007C70A8"/>
    <w:rsid w:val="007C7C12"/>
    <w:rsid w:val="007D2B16"/>
    <w:rsid w:val="007D56DB"/>
    <w:rsid w:val="007F1E2C"/>
    <w:rsid w:val="008046F0"/>
    <w:rsid w:val="00815BA1"/>
    <w:rsid w:val="0081631D"/>
    <w:rsid w:val="00824BC2"/>
    <w:rsid w:val="0084007D"/>
    <w:rsid w:val="00841948"/>
    <w:rsid w:val="00864930"/>
    <w:rsid w:val="00882D8D"/>
    <w:rsid w:val="00883B7F"/>
    <w:rsid w:val="00887866"/>
    <w:rsid w:val="008B1E1B"/>
    <w:rsid w:val="008B6622"/>
    <w:rsid w:val="008C1EA2"/>
    <w:rsid w:val="008C774C"/>
    <w:rsid w:val="008C7CE6"/>
    <w:rsid w:val="008D0139"/>
    <w:rsid w:val="008D5E34"/>
    <w:rsid w:val="008E0342"/>
    <w:rsid w:val="008E5FDE"/>
    <w:rsid w:val="008F36B3"/>
    <w:rsid w:val="00901477"/>
    <w:rsid w:val="00915B07"/>
    <w:rsid w:val="00942FD5"/>
    <w:rsid w:val="00951532"/>
    <w:rsid w:val="00955D9F"/>
    <w:rsid w:val="009623C2"/>
    <w:rsid w:val="0096533A"/>
    <w:rsid w:val="009A5712"/>
    <w:rsid w:val="009E15E4"/>
    <w:rsid w:val="009E17BB"/>
    <w:rsid w:val="009E2DE7"/>
    <w:rsid w:val="009E7831"/>
    <w:rsid w:val="00A04661"/>
    <w:rsid w:val="00A12A1B"/>
    <w:rsid w:val="00A147AB"/>
    <w:rsid w:val="00A347D2"/>
    <w:rsid w:val="00A401AE"/>
    <w:rsid w:val="00A4278F"/>
    <w:rsid w:val="00A429FB"/>
    <w:rsid w:val="00A43E22"/>
    <w:rsid w:val="00A44D61"/>
    <w:rsid w:val="00A50007"/>
    <w:rsid w:val="00A547EF"/>
    <w:rsid w:val="00A632D9"/>
    <w:rsid w:val="00A64BA6"/>
    <w:rsid w:val="00A661F7"/>
    <w:rsid w:val="00A664D7"/>
    <w:rsid w:val="00A71A91"/>
    <w:rsid w:val="00A76AF4"/>
    <w:rsid w:val="00A8104C"/>
    <w:rsid w:val="00A8789E"/>
    <w:rsid w:val="00A90D1C"/>
    <w:rsid w:val="00AD13E6"/>
    <w:rsid w:val="00AF261A"/>
    <w:rsid w:val="00B02ADA"/>
    <w:rsid w:val="00B04064"/>
    <w:rsid w:val="00B06BE3"/>
    <w:rsid w:val="00B135AB"/>
    <w:rsid w:val="00B139EE"/>
    <w:rsid w:val="00B24B1F"/>
    <w:rsid w:val="00B320A6"/>
    <w:rsid w:val="00B345AF"/>
    <w:rsid w:val="00B53E5F"/>
    <w:rsid w:val="00B55FE9"/>
    <w:rsid w:val="00B66CA0"/>
    <w:rsid w:val="00B710B5"/>
    <w:rsid w:val="00BA6478"/>
    <w:rsid w:val="00BB2C2E"/>
    <w:rsid w:val="00BC1B05"/>
    <w:rsid w:val="00BC3F23"/>
    <w:rsid w:val="00BE59F9"/>
    <w:rsid w:val="00BE6759"/>
    <w:rsid w:val="00BF02E6"/>
    <w:rsid w:val="00BF56A9"/>
    <w:rsid w:val="00BF6569"/>
    <w:rsid w:val="00C35EB8"/>
    <w:rsid w:val="00C443EC"/>
    <w:rsid w:val="00C51FF0"/>
    <w:rsid w:val="00C7772F"/>
    <w:rsid w:val="00C82EB8"/>
    <w:rsid w:val="00C93241"/>
    <w:rsid w:val="00CA0DC5"/>
    <w:rsid w:val="00CA7570"/>
    <w:rsid w:val="00CB24BE"/>
    <w:rsid w:val="00CC5877"/>
    <w:rsid w:val="00CE4E13"/>
    <w:rsid w:val="00CE6059"/>
    <w:rsid w:val="00CF232D"/>
    <w:rsid w:val="00D06E15"/>
    <w:rsid w:val="00D114DA"/>
    <w:rsid w:val="00D35C8F"/>
    <w:rsid w:val="00D42FBE"/>
    <w:rsid w:val="00D46D85"/>
    <w:rsid w:val="00D47442"/>
    <w:rsid w:val="00DA2D23"/>
    <w:rsid w:val="00DA7ACC"/>
    <w:rsid w:val="00DB5E9F"/>
    <w:rsid w:val="00DC1B4E"/>
    <w:rsid w:val="00DE3A4D"/>
    <w:rsid w:val="00DE706B"/>
    <w:rsid w:val="00E05E3B"/>
    <w:rsid w:val="00E05F10"/>
    <w:rsid w:val="00E37C0F"/>
    <w:rsid w:val="00E53DA8"/>
    <w:rsid w:val="00E67A3D"/>
    <w:rsid w:val="00E67EF6"/>
    <w:rsid w:val="00E86FEA"/>
    <w:rsid w:val="00EE5001"/>
    <w:rsid w:val="00EF1CBD"/>
    <w:rsid w:val="00F1033B"/>
    <w:rsid w:val="00F15256"/>
    <w:rsid w:val="00F4140B"/>
    <w:rsid w:val="00F4323F"/>
    <w:rsid w:val="00F472EC"/>
    <w:rsid w:val="00F6169F"/>
    <w:rsid w:val="00F95BBE"/>
    <w:rsid w:val="00FD7F83"/>
    <w:rsid w:val="00FE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889F"/>
  <w15:docId w15:val="{D16958B6-CEC2-40BE-9DB0-22046D982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E6"/>
  </w:style>
  <w:style w:type="paragraph" w:styleId="1">
    <w:name w:val="heading 1"/>
    <w:basedOn w:val="Standard"/>
    <w:next w:val="Standard"/>
    <w:link w:val="10"/>
    <w:uiPriority w:val="99"/>
    <w:qFormat/>
    <w:rsid w:val="00CE6059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E6059"/>
    <w:rPr>
      <w:rFonts w:ascii="SL_Times New Roman" w:eastAsia="Times New Roman" w:hAnsi="SL_Times New Roman" w:cs="Arial Unicode MS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uiPriority w:val="99"/>
    <w:rsid w:val="00CE60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BF5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6A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8B6622"/>
  </w:style>
  <w:style w:type="paragraph" w:customStyle="1" w:styleId="110">
    <w:name w:val="Заголовок 11"/>
    <w:basedOn w:val="Standard"/>
    <w:next w:val="Standard"/>
    <w:rsid w:val="008B6622"/>
    <w:pPr>
      <w:keepNext/>
      <w:jc w:val="center"/>
      <w:outlineLvl w:val="0"/>
    </w:pPr>
    <w:rPr>
      <w:rFonts w:ascii="SL_Times New Roman" w:eastAsia="Andale Sans UI" w:hAnsi="SL_Times New Roman" w:cs="Arial Unicode MS"/>
      <w:b/>
      <w:bCs/>
    </w:rPr>
  </w:style>
  <w:style w:type="character" w:styleId="a6">
    <w:name w:val="Hyperlink"/>
    <w:uiPriority w:val="99"/>
    <w:semiHidden/>
    <w:unhideWhenUsed/>
    <w:rsid w:val="002706DF"/>
    <w:rPr>
      <w:color w:val="0563C1"/>
      <w:u w:val="single"/>
    </w:rPr>
  </w:style>
  <w:style w:type="paragraph" w:styleId="a7">
    <w:name w:val="List Paragraph"/>
    <w:basedOn w:val="a"/>
    <w:uiPriority w:val="99"/>
    <w:qFormat/>
    <w:rsid w:val="002706DF"/>
    <w:pPr>
      <w:ind w:left="708"/>
    </w:pPr>
    <w:rPr>
      <w:rFonts w:ascii="Calibri" w:eastAsia="Times New Roman" w:hAnsi="Calibri" w:cs="Times New Roman"/>
      <w:lang w:eastAsia="ru-RU"/>
    </w:rPr>
  </w:style>
  <w:style w:type="character" w:customStyle="1" w:styleId="day7">
    <w:name w:val="da y7"/>
    <w:uiPriority w:val="99"/>
    <w:rsid w:val="004C07F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4294677224</TotalTime>
  <Pages>1</Pages>
  <Words>2221</Words>
  <Characters>12662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177</cp:revision>
  <cp:lastPrinted>2013-09-22T11:47:00Z</cp:lastPrinted>
  <dcterms:created xsi:type="dcterms:W3CDTF">2013-09-22T09:06:00Z</dcterms:created>
  <dcterms:modified xsi:type="dcterms:W3CDTF">2020-02-25T11:21:00Z</dcterms:modified>
</cp:coreProperties>
</file>