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1C" w:rsidRDefault="00A4051C" w:rsidP="00A4051C">
      <w:pPr>
        <w:pStyle w:val="a3"/>
        <w:spacing w:after="0" w:line="240" w:lineRule="auto"/>
        <w:ind w:left="10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4051C" w:rsidRPr="00CC246C" w:rsidRDefault="00A4051C" w:rsidP="00A4051C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4051C" w:rsidRPr="008D045D" w:rsidRDefault="00A4051C" w:rsidP="00A40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математика</w:t>
      </w:r>
      <w:r w:rsidRPr="008D045D">
        <w:rPr>
          <w:rFonts w:ascii="Times New Roman" w:hAnsi="Times New Roman"/>
          <w:sz w:val="24"/>
          <w:szCs w:val="24"/>
        </w:rPr>
        <w:t xml:space="preserve"> для 6 класса составлена на основе примерной программы основного общего обра</w:t>
      </w:r>
      <w:r>
        <w:rPr>
          <w:rFonts w:ascii="Times New Roman" w:hAnsi="Times New Roman"/>
          <w:sz w:val="24"/>
          <w:szCs w:val="24"/>
        </w:rPr>
        <w:t>зования по математике «Математика. Сборник рабочих программ 5-6 классы</w:t>
      </w:r>
      <w:proofErr w:type="gramStart"/>
      <w:r>
        <w:rPr>
          <w:rFonts w:ascii="Times New Roman" w:hAnsi="Times New Roman"/>
          <w:sz w:val="24"/>
          <w:szCs w:val="24"/>
        </w:rPr>
        <w:t>»,-</w:t>
      </w:r>
      <w:proofErr w:type="gramEnd"/>
      <w:r>
        <w:rPr>
          <w:rFonts w:ascii="Times New Roman" w:hAnsi="Times New Roman"/>
          <w:sz w:val="24"/>
          <w:szCs w:val="24"/>
        </w:rPr>
        <w:t xml:space="preserve">М. Просвещение,2011. Составитель Т. 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4051C" w:rsidRPr="005774BD" w:rsidRDefault="00A4051C" w:rsidP="00A405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4BD">
        <w:rPr>
          <w:rFonts w:ascii="Times New Roman" w:hAnsi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A4051C" w:rsidRPr="001264AD" w:rsidRDefault="00A4051C" w:rsidP="00A4051C">
      <w:pPr>
        <w:pStyle w:val="c72"/>
        <w:numPr>
          <w:ilvl w:val="0"/>
          <w:numId w:val="1"/>
        </w:numPr>
      </w:pPr>
      <w:r w:rsidRPr="001264AD">
        <w:t>Федеральный Закон «Об образовании в Российской Федерации» (от 29.12.2012 №273-ФЗ).</w:t>
      </w:r>
    </w:p>
    <w:p w:rsidR="00A4051C" w:rsidRPr="001264AD" w:rsidRDefault="00A4051C" w:rsidP="00A405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Концепция долгосрочного социально-экономического </w:t>
      </w:r>
      <w:proofErr w:type="gramStart"/>
      <w:r w:rsidRPr="001264AD">
        <w:rPr>
          <w:sz w:val="24"/>
          <w:szCs w:val="24"/>
          <w:lang w:eastAsia="ru-RU"/>
        </w:rPr>
        <w:t>развития  Российской</w:t>
      </w:r>
      <w:proofErr w:type="gramEnd"/>
      <w:r w:rsidRPr="001264AD">
        <w:rPr>
          <w:sz w:val="24"/>
          <w:szCs w:val="24"/>
          <w:lang w:eastAsia="ru-RU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A4051C" w:rsidRPr="001264AD" w:rsidRDefault="00A4051C" w:rsidP="00A405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1264AD">
        <w:rPr>
          <w:sz w:val="24"/>
          <w:szCs w:val="24"/>
          <w:lang w:eastAsia="ru-RU"/>
        </w:rPr>
        <w:t>к  условиям</w:t>
      </w:r>
      <w:proofErr w:type="gramEnd"/>
      <w:r w:rsidRPr="001264AD">
        <w:rPr>
          <w:sz w:val="24"/>
          <w:szCs w:val="24"/>
          <w:lang w:eastAsia="ru-RU"/>
        </w:rPr>
        <w:t xml:space="preserve"> и организации обучения в общеобразовательных учреждениях».</w:t>
      </w:r>
    </w:p>
    <w:p w:rsidR="00A4051C" w:rsidRPr="001264AD" w:rsidRDefault="00A4051C" w:rsidP="00A405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4051C" w:rsidRDefault="00A4051C" w:rsidP="00A405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Приказ </w:t>
      </w:r>
      <w:proofErr w:type="spellStart"/>
      <w:r w:rsidRPr="001264AD">
        <w:rPr>
          <w:sz w:val="24"/>
          <w:szCs w:val="24"/>
          <w:lang w:eastAsia="ru-RU"/>
        </w:rPr>
        <w:t>Минобрнауки</w:t>
      </w:r>
      <w:proofErr w:type="spellEnd"/>
      <w:r w:rsidRPr="001264AD">
        <w:rPr>
          <w:sz w:val="24"/>
          <w:szCs w:val="24"/>
          <w:lang w:eastAsia="ru-RU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4051C" w:rsidRPr="001264AD" w:rsidRDefault="00A4051C" w:rsidP="00A405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>
        <w:rPr>
          <w:sz w:val="24"/>
          <w:szCs w:val="24"/>
          <w:lang w:eastAsia="ru-RU"/>
        </w:rPr>
        <w:t>Новоатьяловская</w:t>
      </w:r>
      <w:proofErr w:type="spellEnd"/>
      <w:r>
        <w:rPr>
          <w:sz w:val="24"/>
          <w:szCs w:val="24"/>
          <w:lang w:eastAsia="ru-RU"/>
        </w:rPr>
        <w:t xml:space="preserve"> СОШ.</w:t>
      </w:r>
    </w:p>
    <w:p w:rsidR="00A4051C" w:rsidRPr="00BE3506" w:rsidRDefault="00A4051C" w:rsidP="00A405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3BA6">
        <w:rPr>
          <w:sz w:val="24"/>
          <w:szCs w:val="24"/>
          <w:lang w:eastAsia="ru-RU"/>
        </w:rPr>
        <w:t xml:space="preserve">Учебный план МАОУ </w:t>
      </w:r>
      <w:proofErr w:type="spellStart"/>
      <w:r w:rsidRPr="00123BA6">
        <w:rPr>
          <w:sz w:val="24"/>
          <w:szCs w:val="24"/>
          <w:lang w:eastAsia="ru-RU"/>
        </w:rPr>
        <w:t>Новоатьяловская</w:t>
      </w:r>
      <w:proofErr w:type="spellEnd"/>
      <w:r w:rsidRPr="00123BA6">
        <w:rPr>
          <w:sz w:val="24"/>
          <w:szCs w:val="24"/>
          <w:lang w:eastAsia="ru-RU"/>
        </w:rPr>
        <w:t xml:space="preserve"> СОШ на </w:t>
      </w:r>
      <w:r>
        <w:rPr>
          <w:sz w:val="24"/>
          <w:szCs w:val="24"/>
          <w:lang w:eastAsia="ru-RU"/>
        </w:rPr>
        <w:t xml:space="preserve">2019-2020 учебный год, утверждённый </w:t>
      </w:r>
      <w:r w:rsidRPr="00C32383">
        <w:rPr>
          <w:sz w:val="24"/>
          <w:szCs w:val="24"/>
          <w:lang w:eastAsia="ru-RU"/>
        </w:rPr>
        <w:t xml:space="preserve">приказом </w:t>
      </w:r>
      <w:r>
        <w:rPr>
          <w:sz w:val="24"/>
          <w:szCs w:val="24"/>
        </w:rPr>
        <w:t>№104-ОД от 30.05.2019</w:t>
      </w:r>
      <w:r w:rsidRPr="00C32383">
        <w:rPr>
          <w:sz w:val="24"/>
          <w:szCs w:val="24"/>
        </w:rPr>
        <w:t xml:space="preserve"> г.</w:t>
      </w:r>
      <w:r w:rsidRPr="00AE68B1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4"/>
          <w:szCs w:val="24"/>
          <w:lang w:eastAsia="ru-RU"/>
        </w:rPr>
        <w:t xml:space="preserve">директора школы </w:t>
      </w:r>
      <w:proofErr w:type="spellStart"/>
      <w:r>
        <w:rPr>
          <w:sz w:val="24"/>
          <w:szCs w:val="24"/>
          <w:lang w:eastAsia="ru-RU"/>
        </w:rPr>
        <w:t>Исхаковой</w:t>
      </w:r>
      <w:proofErr w:type="spellEnd"/>
      <w:r>
        <w:rPr>
          <w:sz w:val="24"/>
          <w:szCs w:val="24"/>
          <w:lang w:eastAsia="ru-RU"/>
        </w:rPr>
        <w:t xml:space="preserve"> Ф. Ф.</w:t>
      </w:r>
    </w:p>
    <w:p w:rsidR="00A4051C" w:rsidRPr="00123BA6" w:rsidRDefault="00A4051C" w:rsidP="00A405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3BA6">
        <w:rPr>
          <w:rFonts w:ascii="Times New Roman" w:hAnsi="Times New Roman"/>
          <w:sz w:val="24"/>
          <w:szCs w:val="24"/>
        </w:rPr>
        <w:t xml:space="preserve">Данная рабочая программа составлена для изучения математики по учебнику: Математика. учебник для 6 класса общеобразовательных учреждений / Н.Я. </w:t>
      </w:r>
      <w:proofErr w:type="spellStart"/>
      <w:r w:rsidRPr="00123BA6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ленкин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др. М.: Мнемозина 2013</w:t>
      </w:r>
      <w:r w:rsidRPr="00123BA6">
        <w:rPr>
          <w:rFonts w:ascii="Times New Roman" w:hAnsi="Times New Roman"/>
          <w:sz w:val="24"/>
          <w:szCs w:val="24"/>
        </w:rPr>
        <w:t xml:space="preserve">. Программа рассчитана на 170 учебных часа, 5 часов в неделю. </w:t>
      </w:r>
    </w:p>
    <w:p w:rsidR="00A4051C" w:rsidRPr="00E8680D" w:rsidRDefault="00A4051C" w:rsidP="00A4051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1. Повторение – 3 ч.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A4051C" w:rsidRPr="008D045D" w:rsidRDefault="00A4051C" w:rsidP="00A405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A4051C" w:rsidRPr="008D045D" w:rsidRDefault="00A4051C" w:rsidP="00A405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Положительные и отрицательные числа. </w:t>
      </w:r>
      <w:proofErr w:type="gramStart"/>
      <w:r w:rsidRPr="008D045D">
        <w:rPr>
          <w:rFonts w:ascii="Times New Roman" w:hAnsi="Times New Roman"/>
          <w:sz w:val="24"/>
          <w:szCs w:val="24"/>
        </w:rPr>
        <w:t>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8D045D">
        <w:rPr>
          <w:rFonts w:ascii="Times New Roman" w:hAnsi="Times New Roman"/>
          <w:sz w:val="24"/>
          <w:szCs w:val="24"/>
        </w:rPr>
        <w:t>Модуль  числа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 и  его  геометрический  смысл.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Сравнение чисел. Целые числа. Изображение чисел на пря</w:t>
      </w:r>
      <w:r w:rsidRPr="008D045D">
        <w:rPr>
          <w:rFonts w:ascii="Times New Roman" w:hAnsi="Times New Roman"/>
          <w:sz w:val="24"/>
          <w:szCs w:val="24"/>
        </w:rPr>
        <w:softHyphen/>
        <w:t>мой. Координата точки.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>вается на содержательных примерах. 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A4051C" w:rsidRPr="008D045D" w:rsidRDefault="00A4051C" w:rsidP="00A405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A4051C" w:rsidRPr="008D045D" w:rsidRDefault="00A4051C" w:rsidP="00A405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A4051C" w:rsidRPr="008D045D" w:rsidRDefault="00A4051C" w:rsidP="00A405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A4051C" w:rsidRPr="008D045D" w:rsidRDefault="00A4051C" w:rsidP="00A405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Построение перпендикуляра к прямой и параллельных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>ной плоскостью должны явиться знания 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 xml:space="preserve">динатные оси, отметить точку по заданным ее координатам, определить координаты точки, отмеченной на координатной </w:t>
      </w:r>
      <w:proofErr w:type="gramStart"/>
      <w:r w:rsidRPr="008D045D">
        <w:rPr>
          <w:rFonts w:ascii="Times New Roman" w:hAnsi="Times New Roman"/>
          <w:sz w:val="24"/>
          <w:szCs w:val="24"/>
        </w:rPr>
        <w:t>плоскости.</w:t>
      </w:r>
      <w:bookmarkStart w:id="0" w:name="_GoBack"/>
      <w:bookmarkEnd w:id="0"/>
      <w:r w:rsidRPr="008D045D">
        <w:rPr>
          <w:rFonts w:ascii="Times New Roman" w:hAnsi="Times New Roman"/>
          <w:sz w:val="24"/>
          <w:szCs w:val="24"/>
        </w:rPr>
        <w:t>Формированию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A4051C" w:rsidRPr="008D045D" w:rsidRDefault="00A4051C" w:rsidP="00A405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Элементы статистики, комбинаторики и теории </w:t>
      </w:r>
      <w:proofErr w:type="gramStart"/>
      <w:r w:rsidRPr="008D045D">
        <w:rPr>
          <w:rFonts w:ascii="Times New Roman" w:hAnsi="Times New Roman"/>
          <w:b/>
          <w:bCs/>
          <w:sz w:val="24"/>
          <w:szCs w:val="24"/>
        </w:rPr>
        <w:t>вероятностей  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A4051C" w:rsidRPr="008D045D" w:rsidRDefault="00A4051C" w:rsidP="00A4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A4051C" w:rsidRPr="008D045D" w:rsidRDefault="00A4051C" w:rsidP="00A4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A4051C" w:rsidRPr="008D045D" w:rsidRDefault="00A4051C" w:rsidP="00A4051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051C" w:rsidRDefault="00A4051C" w:rsidP="00A405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0E188C" w:rsidRDefault="00A4051C"/>
    <w:sectPr w:rsidR="000E188C" w:rsidSect="00CC24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BAD5513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5"/>
    <w:rsid w:val="00030CFD"/>
    <w:rsid w:val="005006E0"/>
    <w:rsid w:val="00A4051C"/>
    <w:rsid w:val="00D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CCC2"/>
  <w15:chartTrackingRefBased/>
  <w15:docId w15:val="{8E469D05-214D-4590-BE6D-63B09459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51C"/>
    <w:pPr>
      <w:ind w:left="720"/>
      <w:contextualSpacing/>
    </w:pPr>
  </w:style>
  <w:style w:type="paragraph" w:customStyle="1" w:styleId="c72">
    <w:name w:val="c72"/>
    <w:basedOn w:val="a"/>
    <w:rsid w:val="00A40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2020-02-17T12:24:00Z</dcterms:created>
  <dcterms:modified xsi:type="dcterms:W3CDTF">2020-02-17T12:26:00Z</dcterms:modified>
</cp:coreProperties>
</file>