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76" w:rsidRPr="00AA3276" w:rsidRDefault="00AA3276" w:rsidP="00AA3276">
      <w:pPr>
        <w:jc w:val="center"/>
        <w:rPr>
          <w:rFonts w:ascii="Times New Roman" w:hAnsi="Times New Roman" w:cs="Times New Roman"/>
          <w:b/>
          <w:sz w:val="28"/>
        </w:rPr>
      </w:pPr>
      <w:r w:rsidRPr="00AA3276">
        <w:rPr>
          <w:rFonts w:ascii="Times New Roman" w:hAnsi="Times New Roman" w:cs="Times New Roman"/>
          <w:b/>
          <w:sz w:val="28"/>
        </w:rPr>
        <w:t>Аннотация</w:t>
      </w:r>
      <w:bookmarkStart w:id="0" w:name="_GoBack"/>
      <w:bookmarkEnd w:id="0"/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           Данная Рабочая программа по окружающему миру для 4 класса первой ступени образования составлена  с использованием нормативно-правовой базы: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•</w:t>
      </w:r>
      <w:r w:rsidRPr="00AA3276">
        <w:rPr>
          <w:rFonts w:ascii="Times New Roman" w:hAnsi="Times New Roman" w:cs="Times New Roman"/>
        </w:rPr>
        <w:tab/>
        <w:t xml:space="preserve">Закон Российской Федерации «Об образовании» 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•</w:t>
      </w:r>
      <w:r w:rsidRPr="00AA3276">
        <w:rPr>
          <w:rFonts w:ascii="Times New Roman" w:hAnsi="Times New Roman" w:cs="Times New Roman"/>
        </w:rPr>
        <w:tab/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373);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•</w:t>
      </w:r>
      <w:r w:rsidRPr="00AA3276">
        <w:rPr>
          <w:rFonts w:ascii="Times New Roman" w:hAnsi="Times New Roman" w:cs="Times New Roman"/>
        </w:rPr>
        <w:tab/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2016/2017 учебный год ;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•</w:t>
      </w:r>
      <w:r w:rsidRPr="00AA3276">
        <w:rPr>
          <w:rFonts w:ascii="Times New Roman" w:hAnsi="Times New Roman" w:cs="Times New Roman"/>
        </w:rPr>
        <w:tab/>
        <w:t>Базисный учебный план Министерства образования и науки РФ ;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•</w:t>
      </w:r>
      <w:r w:rsidRPr="00AA3276">
        <w:rPr>
          <w:rFonts w:ascii="Times New Roman" w:hAnsi="Times New Roman" w:cs="Times New Roman"/>
        </w:rPr>
        <w:tab/>
        <w:t>Примерная  авторская программа О. Н. Федотовой, Г. В. Трафимовой  «Окружающий мир» (образовательная программа «Перспективная начальная школа»). 2011г. 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окружающему миру и на основе авторской программы  О.Н.Федотова, Г.В.Трафимовой (УМК «Перспективная начальная школа»).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Цели: 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</w:p>
    <w:p w:rsidR="00AA3276" w:rsidRPr="00AA3276" w:rsidRDefault="00AA3276" w:rsidP="00AA3276">
      <w:pPr>
        <w:rPr>
          <w:rFonts w:ascii="Times New Roman" w:hAnsi="Times New Roman" w:cs="Times New Roman"/>
        </w:rPr>
      </w:pP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>Задачи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- формирование предметных и универсальных способов действий, обеспечивающих возможность продолжения образования в основной школе; 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-  развитие умения учиться — способности к самоорганизации с целью решения учебных задач; 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- 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саморегуляции с опорой на систему базовых культурных ценностей российского общества. 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  <w:r w:rsidRPr="00AA3276">
        <w:rPr>
          <w:rFonts w:ascii="Times New Roman" w:hAnsi="Times New Roman" w:cs="Times New Roman"/>
        </w:rPr>
        <w:t xml:space="preserve"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</w:t>
      </w:r>
      <w:r w:rsidRPr="00AA3276">
        <w:rPr>
          <w:rFonts w:ascii="Times New Roman" w:hAnsi="Times New Roman" w:cs="Times New Roman"/>
        </w:rPr>
        <w:lastRenderedPageBreak/>
        <w:t>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AA3276" w:rsidRPr="00AA3276" w:rsidRDefault="00AA3276" w:rsidP="00AA3276">
      <w:pPr>
        <w:rPr>
          <w:rFonts w:ascii="Times New Roman" w:hAnsi="Times New Roman" w:cs="Times New Roman"/>
        </w:rPr>
      </w:pPr>
    </w:p>
    <w:p w:rsidR="00CB282B" w:rsidRPr="00AA3276" w:rsidRDefault="00CB282B">
      <w:pPr>
        <w:rPr>
          <w:rFonts w:ascii="Times New Roman" w:hAnsi="Times New Roman" w:cs="Times New Roman"/>
        </w:rPr>
      </w:pPr>
    </w:p>
    <w:sectPr w:rsidR="00CB282B" w:rsidRPr="00AA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76" w:rsidRDefault="00AA3276" w:rsidP="00AA3276">
      <w:pPr>
        <w:spacing w:after="0" w:line="240" w:lineRule="auto"/>
      </w:pPr>
      <w:r>
        <w:separator/>
      </w:r>
    </w:p>
  </w:endnote>
  <w:endnote w:type="continuationSeparator" w:id="0">
    <w:p w:rsidR="00AA3276" w:rsidRDefault="00AA3276" w:rsidP="00AA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76" w:rsidRDefault="00AA3276" w:rsidP="00AA3276">
      <w:pPr>
        <w:spacing w:after="0" w:line="240" w:lineRule="auto"/>
      </w:pPr>
      <w:r>
        <w:separator/>
      </w:r>
    </w:p>
  </w:footnote>
  <w:footnote w:type="continuationSeparator" w:id="0">
    <w:p w:rsidR="00AA3276" w:rsidRDefault="00AA3276" w:rsidP="00AA3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ED"/>
    <w:rsid w:val="006B22ED"/>
    <w:rsid w:val="00AA3276"/>
    <w:rsid w:val="00C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3403-FAAC-4B83-BAAA-56961FEE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276"/>
  </w:style>
  <w:style w:type="paragraph" w:styleId="a5">
    <w:name w:val="footer"/>
    <w:basedOn w:val="a"/>
    <w:link w:val="a6"/>
    <w:uiPriority w:val="99"/>
    <w:unhideWhenUsed/>
    <w:rsid w:val="00AA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2020-02-23T05:21:00Z</dcterms:created>
  <dcterms:modified xsi:type="dcterms:W3CDTF">2020-02-23T05:22:00Z</dcterms:modified>
</cp:coreProperties>
</file>