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2" w:rsidRPr="005D2FD0" w:rsidRDefault="00DC4F42" w:rsidP="00DC4F42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FD0">
        <w:rPr>
          <w:rFonts w:ascii="Times New Roman" w:hAnsi="Times New Roman" w:cs="Times New Roman"/>
          <w:b/>
          <w:sz w:val="18"/>
          <w:szCs w:val="18"/>
        </w:rPr>
        <w:t>Муниципальное автономное общеобразовательное учреждение</w:t>
      </w:r>
    </w:p>
    <w:p w:rsidR="00DC4F42" w:rsidRPr="005D2FD0" w:rsidRDefault="00DC4F42" w:rsidP="00DC4F42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FD0">
        <w:rPr>
          <w:rFonts w:ascii="Times New Roman" w:hAnsi="Times New Roman" w:cs="Times New Roman"/>
          <w:b/>
          <w:sz w:val="18"/>
          <w:szCs w:val="18"/>
        </w:rPr>
        <w:t>«Бухтальская средняя общеобразовательная школа»</w:t>
      </w:r>
    </w:p>
    <w:p w:rsidR="00DC4F42" w:rsidRPr="005D2FD0" w:rsidRDefault="00DC4F42" w:rsidP="00DC4F42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FD0">
        <w:rPr>
          <w:rFonts w:ascii="Times New Roman" w:hAnsi="Times New Roman" w:cs="Times New Roman"/>
          <w:b/>
          <w:sz w:val="18"/>
          <w:szCs w:val="18"/>
        </w:rPr>
        <w:t xml:space="preserve">626036, Тюменская область, </w:t>
      </w:r>
      <w:proofErr w:type="spellStart"/>
      <w:r w:rsidRPr="005D2FD0">
        <w:rPr>
          <w:rFonts w:ascii="Times New Roman" w:hAnsi="Times New Roman" w:cs="Times New Roman"/>
          <w:b/>
          <w:sz w:val="18"/>
          <w:szCs w:val="18"/>
        </w:rPr>
        <w:t>Нижнетавдинский</w:t>
      </w:r>
      <w:proofErr w:type="spellEnd"/>
      <w:r w:rsidRPr="005D2FD0">
        <w:rPr>
          <w:rFonts w:ascii="Times New Roman" w:hAnsi="Times New Roman" w:cs="Times New Roman"/>
          <w:b/>
          <w:sz w:val="18"/>
          <w:szCs w:val="18"/>
        </w:rPr>
        <w:t xml:space="preserve"> район, </w:t>
      </w:r>
      <w:proofErr w:type="spellStart"/>
      <w:r w:rsidRPr="005D2FD0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5D2FD0">
        <w:rPr>
          <w:rFonts w:ascii="Times New Roman" w:hAnsi="Times New Roman" w:cs="Times New Roman"/>
          <w:b/>
          <w:sz w:val="18"/>
          <w:szCs w:val="18"/>
        </w:rPr>
        <w:t>.Б</w:t>
      </w:r>
      <w:proofErr w:type="gramEnd"/>
      <w:r w:rsidRPr="005D2FD0">
        <w:rPr>
          <w:rFonts w:ascii="Times New Roman" w:hAnsi="Times New Roman" w:cs="Times New Roman"/>
          <w:b/>
          <w:sz w:val="18"/>
          <w:szCs w:val="18"/>
        </w:rPr>
        <w:t>ухтал</w:t>
      </w:r>
      <w:proofErr w:type="spellEnd"/>
      <w:r w:rsidRPr="005D2FD0">
        <w:rPr>
          <w:rFonts w:ascii="Times New Roman" w:hAnsi="Times New Roman" w:cs="Times New Roman"/>
          <w:b/>
          <w:sz w:val="18"/>
          <w:szCs w:val="18"/>
        </w:rPr>
        <w:t xml:space="preserve">,  ул.Чапаева – 4. </w:t>
      </w:r>
    </w:p>
    <w:p w:rsidR="00DC4F42" w:rsidRPr="005D2FD0" w:rsidRDefault="00DC4F42" w:rsidP="00DC4F42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FD0">
        <w:rPr>
          <w:rFonts w:ascii="Times New Roman" w:hAnsi="Times New Roman" w:cs="Times New Roman"/>
          <w:b/>
          <w:sz w:val="18"/>
          <w:szCs w:val="18"/>
        </w:rPr>
        <w:t xml:space="preserve">Телефон/ факс: 8(34533)47-6-30, </w:t>
      </w:r>
      <w:proofErr w:type="spellStart"/>
      <w:proofErr w:type="gramStart"/>
      <w:r w:rsidRPr="005D2FD0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5D2FD0">
        <w:rPr>
          <w:rFonts w:ascii="Times New Roman" w:hAnsi="Times New Roman" w:cs="Times New Roman"/>
          <w:b/>
          <w:sz w:val="18"/>
          <w:szCs w:val="18"/>
        </w:rPr>
        <w:t>-mail</w:t>
      </w:r>
      <w:proofErr w:type="spellEnd"/>
      <w:r w:rsidRPr="005D2FD0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8" w:history="1">
        <w:r w:rsidRPr="005D2FD0">
          <w:rPr>
            <w:rStyle w:val="a9"/>
            <w:rFonts w:ascii="Times New Roman" w:hAnsi="Times New Roman" w:cs="Times New Roman"/>
            <w:b/>
            <w:sz w:val="18"/>
            <w:szCs w:val="18"/>
          </w:rPr>
          <w:t>bssh1@mail.ru</w:t>
        </w:r>
      </w:hyperlink>
    </w:p>
    <w:p w:rsidR="00DC4F42" w:rsidRPr="005D2FD0" w:rsidRDefault="00DC4F42" w:rsidP="00DC4F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D2FD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DC4F42" w:rsidRDefault="00DC4F42" w:rsidP="00DC4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42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proofErr w:type="spellStart"/>
      <w:r w:rsidRPr="00DC4F42">
        <w:rPr>
          <w:rFonts w:ascii="Times New Roman" w:hAnsi="Times New Roman" w:cs="Times New Roman"/>
          <w:b/>
          <w:sz w:val="24"/>
          <w:szCs w:val="24"/>
        </w:rPr>
        <w:t>Саттарова</w:t>
      </w:r>
      <w:proofErr w:type="spellEnd"/>
      <w:r w:rsidRPr="00DC4F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42">
        <w:rPr>
          <w:rFonts w:ascii="Times New Roman" w:hAnsi="Times New Roman" w:cs="Times New Roman"/>
          <w:b/>
          <w:sz w:val="24"/>
          <w:szCs w:val="24"/>
        </w:rPr>
        <w:t>Сания</w:t>
      </w:r>
      <w:proofErr w:type="spellEnd"/>
      <w:r w:rsidRPr="00DC4F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42">
        <w:rPr>
          <w:rFonts w:ascii="Times New Roman" w:hAnsi="Times New Roman" w:cs="Times New Roman"/>
          <w:b/>
          <w:sz w:val="24"/>
          <w:szCs w:val="24"/>
        </w:rPr>
        <w:t>Наримановна</w:t>
      </w:r>
      <w:proofErr w:type="spellEnd"/>
    </w:p>
    <w:p w:rsidR="00DC4F42" w:rsidRPr="00DC4F42" w:rsidRDefault="00DC4F42" w:rsidP="00DC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FB8" w:rsidRPr="00515F85" w:rsidRDefault="00DC4F42" w:rsidP="00DC4F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F42">
        <w:rPr>
          <w:rFonts w:ascii="Times New Roman" w:hAnsi="Times New Roman" w:cs="Times New Roman"/>
          <w:sz w:val="28"/>
        </w:rPr>
        <w:t>Тема урока:</w:t>
      </w:r>
      <w:r>
        <w:rPr>
          <w:rFonts w:ascii="Times New Roman" w:hAnsi="Times New Roman" w:cs="Times New Roman"/>
          <w:b/>
          <w:sz w:val="28"/>
        </w:rPr>
        <w:t xml:space="preserve"> хозяйство Западной Сибири</w:t>
      </w:r>
      <w:r w:rsidR="006B3FB8" w:rsidRPr="00515F85">
        <w:rPr>
          <w:rFonts w:ascii="Times New Roman" w:hAnsi="Times New Roman" w:cs="Times New Roman"/>
          <w:b/>
          <w:sz w:val="28"/>
        </w:rPr>
        <w:t xml:space="preserve"> </w:t>
      </w:r>
    </w:p>
    <w:p w:rsidR="006B3FB8" w:rsidRPr="00515F85" w:rsidRDefault="006B3FB8" w:rsidP="006B3FB8">
      <w:pPr>
        <w:spacing w:after="0" w:line="240" w:lineRule="auto"/>
        <w:rPr>
          <w:rFonts w:ascii="Times New Roman" w:hAnsi="Times New Roman" w:cs="Times New Roman"/>
          <w:b/>
        </w:rPr>
      </w:pPr>
      <w:r w:rsidRPr="00515F85">
        <w:rPr>
          <w:rFonts w:ascii="Times New Roman" w:hAnsi="Times New Roman" w:cs="Times New Roman"/>
          <w:b/>
        </w:rPr>
        <w:t>Цели  урока:</w:t>
      </w:r>
    </w:p>
    <w:p w:rsidR="006B3FB8" w:rsidRPr="006B3FB8" w:rsidRDefault="006B3FB8" w:rsidP="006B3FB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6B3FB8">
        <w:rPr>
          <w:rFonts w:ascii="Times New Roman" w:hAnsi="Times New Roman" w:cs="Times New Roman"/>
        </w:rPr>
        <w:t>Создать условия для формирования понятий, связанных с темой «Западная Сибирь»</w:t>
      </w:r>
      <w:r>
        <w:rPr>
          <w:rFonts w:ascii="Times New Roman" w:hAnsi="Times New Roman" w:cs="Times New Roman"/>
        </w:rPr>
        <w:t>;</w:t>
      </w:r>
    </w:p>
    <w:p w:rsidR="006B3FB8" w:rsidRPr="006B3FB8" w:rsidRDefault="006B3FB8" w:rsidP="006B3FB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6B3FB8">
        <w:rPr>
          <w:rFonts w:ascii="Times New Roman" w:hAnsi="Times New Roman" w:cs="Times New Roman"/>
        </w:rPr>
        <w:t>Содействовать развитию исследовательских навыков;</w:t>
      </w:r>
    </w:p>
    <w:p w:rsidR="006B3FB8" w:rsidRPr="006B3FB8" w:rsidRDefault="006B3FB8" w:rsidP="006B3FB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6B3FB8">
        <w:rPr>
          <w:rFonts w:ascii="Times New Roman" w:hAnsi="Times New Roman" w:cs="Times New Roman"/>
        </w:rPr>
        <w:t>Способствовать формированию экологического и патриотического  воспитания.</w:t>
      </w:r>
    </w:p>
    <w:p w:rsidR="00295C10" w:rsidRDefault="00295C10" w:rsidP="006B3FB8">
      <w:pPr>
        <w:spacing w:after="0" w:line="240" w:lineRule="auto"/>
        <w:rPr>
          <w:rFonts w:ascii="Times New Roman" w:hAnsi="Times New Roman" w:cs="Times New Roman"/>
          <w:b/>
        </w:rPr>
      </w:pPr>
    </w:p>
    <w:p w:rsidR="006B3FB8" w:rsidRPr="00515F85" w:rsidRDefault="006B3FB8" w:rsidP="006B3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5F85">
        <w:rPr>
          <w:rFonts w:ascii="Times New Roman" w:hAnsi="Times New Roman" w:cs="Times New Roman"/>
          <w:b/>
        </w:rPr>
        <w:t>Задач</w:t>
      </w:r>
      <w:r w:rsidRPr="00295C10">
        <w:rPr>
          <w:rFonts w:ascii="Times New Roman" w:hAnsi="Times New Roman" w:cs="Times New Roman"/>
          <w:b/>
        </w:rPr>
        <w:t>и:</w:t>
      </w:r>
    </w:p>
    <w:p w:rsidR="006B3FB8" w:rsidRPr="00295C10" w:rsidRDefault="006B3FB8" w:rsidP="00295C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95C10">
        <w:rPr>
          <w:rFonts w:ascii="Times New Roman" w:hAnsi="Times New Roman" w:cs="Times New Roman"/>
        </w:rPr>
        <w:t>определить роль района в развитии производительных сил азиатской части России и значение  Западной Сибири в общероссийском территориальном разделении труда;</w:t>
      </w:r>
    </w:p>
    <w:p w:rsidR="006B3FB8" w:rsidRPr="00295C10" w:rsidRDefault="006B3FB8" w:rsidP="00295C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95C10">
        <w:rPr>
          <w:rFonts w:ascii="Times New Roman" w:hAnsi="Times New Roman" w:cs="Times New Roman"/>
        </w:rPr>
        <w:t xml:space="preserve"> познакомить </w:t>
      </w:r>
      <w:proofErr w:type="gramStart"/>
      <w:r w:rsidRPr="00295C10">
        <w:rPr>
          <w:rFonts w:ascii="Times New Roman" w:hAnsi="Times New Roman" w:cs="Times New Roman"/>
        </w:rPr>
        <w:t>обучающихся</w:t>
      </w:r>
      <w:proofErr w:type="gramEnd"/>
      <w:r w:rsidRPr="00295C10">
        <w:rPr>
          <w:rFonts w:ascii="Times New Roman" w:hAnsi="Times New Roman" w:cs="Times New Roman"/>
        </w:rPr>
        <w:t xml:space="preserve"> с крупнейшими российскими нефтяными и газовыми компаниями;</w:t>
      </w:r>
    </w:p>
    <w:p w:rsidR="006B3FB8" w:rsidRPr="00295C10" w:rsidRDefault="006B3FB8" w:rsidP="00295C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95C10">
        <w:rPr>
          <w:rFonts w:ascii="Times New Roman" w:hAnsi="Times New Roman" w:cs="Times New Roman"/>
        </w:rPr>
        <w:t>показать сложность комплексного использования ресурсов района, расположенных в неблагоприятных природных условиях;</w:t>
      </w:r>
    </w:p>
    <w:p w:rsidR="006B3FB8" w:rsidRPr="00295C10" w:rsidRDefault="006B3FB8" w:rsidP="00295C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95C10">
        <w:rPr>
          <w:rFonts w:ascii="Times New Roman" w:hAnsi="Times New Roman" w:cs="Times New Roman"/>
        </w:rPr>
        <w:t>развивать навыки работы с географическими картами и статистическим материалом;</w:t>
      </w:r>
    </w:p>
    <w:p w:rsidR="006B3FB8" w:rsidRDefault="006B3FB8" w:rsidP="00295C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95C10">
        <w:rPr>
          <w:rFonts w:ascii="Times New Roman" w:hAnsi="Times New Roman" w:cs="Times New Roman"/>
        </w:rPr>
        <w:t>р</w:t>
      </w:r>
      <w:r w:rsidR="00295C10">
        <w:rPr>
          <w:rFonts w:ascii="Times New Roman" w:hAnsi="Times New Roman" w:cs="Times New Roman"/>
        </w:rPr>
        <w:t xml:space="preserve">азвивать познавательную активность </w:t>
      </w:r>
      <w:r w:rsidRPr="00295C10">
        <w:rPr>
          <w:rFonts w:ascii="Times New Roman" w:hAnsi="Times New Roman" w:cs="Times New Roman"/>
        </w:rPr>
        <w:t xml:space="preserve"> </w:t>
      </w:r>
      <w:proofErr w:type="gramStart"/>
      <w:r w:rsidR="00295C10">
        <w:rPr>
          <w:rFonts w:ascii="Times New Roman" w:hAnsi="Times New Roman" w:cs="Times New Roman"/>
        </w:rPr>
        <w:t>об</w:t>
      </w:r>
      <w:r w:rsidRPr="00295C10">
        <w:rPr>
          <w:rFonts w:ascii="Times New Roman" w:hAnsi="Times New Roman" w:cs="Times New Roman"/>
        </w:rPr>
        <w:t>уча</w:t>
      </w:r>
      <w:r w:rsidR="00295C10">
        <w:rPr>
          <w:rFonts w:ascii="Times New Roman" w:hAnsi="Times New Roman" w:cs="Times New Roman"/>
        </w:rPr>
        <w:t>ющихся</w:t>
      </w:r>
      <w:proofErr w:type="gramEnd"/>
      <w:r w:rsidR="00295C10">
        <w:rPr>
          <w:rFonts w:ascii="Times New Roman" w:hAnsi="Times New Roman" w:cs="Times New Roman"/>
        </w:rPr>
        <w:t xml:space="preserve"> и интерес</w:t>
      </w:r>
      <w:r w:rsidRPr="00295C10">
        <w:rPr>
          <w:rFonts w:ascii="Times New Roman" w:hAnsi="Times New Roman" w:cs="Times New Roman"/>
        </w:rPr>
        <w:t xml:space="preserve"> к изучению  географии.</w:t>
      </w:r>
    </w:p>
    <w:p w:rsidR="00295C10" w:rsidRPr="00295C10" w:rsidRDefault="00295C10" w:rsidP="00295C1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4257D" w:rsidRPr="00846B12" w:rsidRDefault="006B3FB8" w:rsidP="0054257D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515F85">
        <w:rPr>
          <w:rFonts w:ascii="Times New Roman" w:hAnsi="Times New Roman" w:cs="Times New Roman"/>
          <w:b/>
        </w:rPr>
        <w:t>Тип   урока:</w:t>
      </w:r>
      <w:r w:rsidRPr="00515F85">
        <w:rPr>
          <w:rFonts w:ascii="Times New Roman" w:hAnsi="Times New Roman" w:cs="Times New Roman"/>
        </w:rPr>
        <w:t xml:space="preserve"> </w:t>
      </w:r>
      <w:r w:rsidR="0054257D" w:rsidRPr="00846B12">
        <w:rPr>
          <w:rFonts w:ascii="Times New Roman" w:eastAsia="Times New Roman" w:hAnsi="Times New Roman" w:cs="Times New Roman"/>
          <w:color w:val="000000"/>
        </w:rPr>
        <w:t>урок изучения нового материала.</w:t>
      </w:r>
    </w:p>
    <w:p w:rsidR="00295C10" w:rsidRPr="00515F85" w:rsidRDefault="00295C10" w:rsidP="006B3FB8">
      <w:pPr>
        <w:spacing w:after="0" w:line="240" w:lineRule="auto"/>
        <w:rPr>
          <w:rFonts w:ascii="Times New Roman" w:hAnsi="Times New Roman" w:cs="Times New Roman"/>
        </w:rPr>
      </w:pPr>
    </w:p>
    <w:p w:rsidR="006B3FB8" w:rsidRDefault="006B3FB8" w:rsidP="006B3F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5F85">
        <w:rPr>
          <w:rFonts w:ascii="Times New Roman" w:eastAsia="Times New Roman" w:hAnsi="Times New Roman" w:cs="Times New Roman"/>
          <w:b/>
          <w:bCs/>
        </w:rPr>
        <w:t>Технология урока:</w:t>
      </w:r>
      <w:r w:rsidR="00295C10">
        <w:rPr>
          <w:rFonts w:ascii="Times New Roman" w:eastAsia="Times New Roman" w:hAnsi="Times New Roman" w:cs="Times New Roman"/>
          <w:b/>
          <w:bCs/>
        </w:rPr>
        <w:t xml:space="preserve"> </w:t>
      </w:r>
      <w:r w:rsidRPr="00515F85">
        <w:rPr>
          <w:rFonts w:ascii="Times New Roman" w:eastAsia="Times New Roman" w:hAnsi="Times New Roman" w:cs="Times New Roman"/>
        </w:rPr>
        <w:t>интегрированное, проблемное, игровое обучение, тестирование.</w:t>
      </w:r>
    </w:p>
    <w:p w:rsidR="00295C10" w:rsidRPr="00515F85" w:rsidRDefault="00295C10" w:rsidP="006B3F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3FB8" w:rsidRPr="00515F85" w:rsidRDefault="006B3FB8" w:rsidP="006B3FB8">
      <w:pPr>
        <w:spacing w:after="0" w:line="240" w:lineRule="auto"/>
        <w:rPr>
          <w:rFonts w:ascii="Times New Roman" w:hAnsi="Times New Roman" w:cs="Times New Roman"/>
        </w:rPr>
      </w:pPr>
      <w:r w:rsidRPr="00515F85">
        <w:rPr>
          <w:rFonts w:ascii="Times New Roman" w:hAnsi="Times New Roman" w:cs="Times New Roman"/>
          <w:b/>
        </w:rPr>
        <w:t xml:space="preserve">Оборудование: </w:t>
      </w:r>
      <w:r w:rsidRPr="00515F85">
        <w:rPr>
          <w:rFonts w:ascii="Times New Roman" w:hAnsi="Times New Roman" w:cs="Times New Roman"/>
        </w:rPr>
        <w:t>физическая карта России; экономическая карта «</w:t>
      </w:r>
      <w:proofErr w:type="spellStart"/>
      <w:proofErr w:type="gramStart"/>
      <w:r w:rsidRPr="00515F85">
        <w:rPr>
          <w:rFonts w:ascii="Times New Roman" w:hAnsi="Times New Roman" w:cs="Times New Roman"/>
        </w:rPr>
        <w:t>Западно</w:t>
      </w:r>
      <w:proofErr w:type="spellEnd"/>
      <w:r w:rsidRPr="00515F85">
        <w:rPr>
          <w:rFonts w:ascii="Times New Roman" w:hAnsi="Times New Roman" w:cs="Times New Roman"/>
        </w:rPr>
        <w:t xml:space="preserve"> – Сибирский</w:t>
      </w:r>
      <w:proofErr w:type="gramEnd"/>
      <w:r w:rsidRPr="00515F85">
        <w:rPr>
          <w:rFonts w:ascii="Times New Roman" w:hAnsi="Times New Roman" w:cs="Times New Roman"/>
        </w:rPr>
        <w:t xml:space="preserve"> район»; атласы для 9 класса; контурные карты с заданиями для 9 класса; статистические материалы; учебник; коллекция химических волокон, пластмасс, нефти, угля.</w:t>
      </w:r>
    </w:p>
    <w:p w:rsidR="0054257D" w:rsidRDefault="0054257D" w:rsidP="006B3F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257D" w:rsidRDefault="0054257D" w:rsidP="0054257D">
      <w:pPr>
        <w:spacing w:after="0" w:line="216" w:lineRule="atLeast"/>
        <w:rPr>
          <w:rFonts w:ascii="Times New Roman" w:eastAsia="Times New Roman" w:hAnsi="Times New Roman" w:cs="Times New Roman"/>
          <w:color w:val="000000"/>
        </w:rPr>
      </w:pPr>
      <w:r w:rsidRPr="0054257D">
        <w:rPr>
          <w:rFonts w:ascii="Times New Roman" w:eastAsia="Times New Roman" w:hAnsi="Times New Roman" w:cs="Times New Roman"/>
          <w:b/>
          <w:bCs/>
          <w:color w:val="000000"/>
        </w:rPr>
        <w:t>Методы:</w:t>
      </w:r>
      <w:r w:rsidRPr="0054257D">
        <w:rPr>
          <w:rFonts w:ascii="Times New Roman" w:eastAsia="Times New Roman" w:hAnsi="Times New Roman" w:cs="Times New Roman"/>
          <w:color w:val="000000"/>
        </w:rPr>
        <w:t> репродуктивный, частично поисковый.</w:t>
      </w:r>
    </w:p>
    <w:p w:rsidR="0054257D" w:rsidRPr="0054257D" w:rsidRDefault="0054257D" w:rsidP="0054257D">
      <w:pPr>
        <w:spacing w:after="0" w:line="216" w:lineRule="atLeast"/>
        <w:rPr>
          <w:rFonts w:ascii="Times New Roman" w:eastAsia="Times New Roman" w:hAnsi="Times New Roman" w:cs="Times New Roman"/>
          <w:color w:val="000000"/>
        </w:rPr>
      </w:pPr>
    </w:p>
    <w:p w:rsidR="0054257D" w:rsidRPr="00846B12" w:rsidRDefault="0054257D" w:rsidP="0054257D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b/>
          <w:bCs/>
          <w:color w:val="000000"/>
        </w:rPr>
        <w:t>Форма организации занятия:</w:t>
      </w:r>
      <w:r w:rsidRPr="00846B12">
        <w:rPr>
          <w:rFonts w:ascii="Times New Roman" w:eastAsia="Times New Roman" w:hAnsi="Times New Roman" w:cs="Times New Roman"/>
          <w:color w:val="000000"/>
        </w:rPr>
        <w:t> эвристическая беседа, практическая работа.</w:t>
      </w:r>
    </w:p>
    <w:p w:rsidR="0054257D" w:rsidRDefault="0054257D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257D" w:rsidRDefault="0054257D" w:rsidP="0054257D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b/>
          <w:bCs/>
          <w:color w:val="000000"/>
        </w:rPr>
        <w:t>Форма организации работы в классе:</w:t>
      </w:r>
      <w:r w:rsidRPr="00846B12">
        <w:rPr>
          <w:rFonts w:ascii="Times New Roman" w:eastAsia="Times New Roman" w:hAnsi="Times New Roman" w:cs="Times New Roman"/>
          <w:color w:val="000000"/>
        </w:rPr>
        <w:t> индивидуальная, фронтальная, по вариантам.</w:t>
      </w:r>
    </w:p>
    <w:p w:rsidR="0054257D" w:rsidRDefault="0054257D" w:rsidP="0054257D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54257D" w:rsidRPr="00846B12" w:rsidRDefault="0054257D" w:rsidP="0054257D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b/>
          <w:bCs/>
          <w:color w:val="000000"/>
        </w:rPr>
        <w:t>Хронометраж урока: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Организационный этап -  2 минуты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Подготовка к основному этапу учебной деятельности – 6 минут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Усвоение новых знаний и способов действий – 20 минут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Первичная проверка понимания – 2 минуты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Закрепление и применение полученных знаний – 3 минуты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Контроль и взаимопроверка знаний посредством проведения практической работы – 8 минут</w:t>
      </w:r>
    </w:p>
    <w:p w:rsidR="0054257D" w:rsidRPr="00846B12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Подведение итогов – 3 минуты</w:t>
      </w:r>
    </w:p>
    <w:p w:rsidR="0054257D" w:rsidRDefault="0054257D" w:rsidP="0054257D">
      <w:pPr>
        <w:spacing w:after="0" w:line="240" w:lineRule="auto"/>
        <w:ind w:left="1064" w:hanging="704"/>
        <w:rPr>
          <w:rFonts w:ascii="Times New Roman" w:eastAsia="Times New Roman" w:hAnsi="Times New Roman" w:cs="Times New Roman"/>
          <w:color w:val="000000"/>
        </w:rPr>
      </w:pPr>
      <w:r w:rsidRPr="00846B12">
        <w:rPr>
          <w:rFonts w:ascii="Times New Roman" w:eastAsia="Times New Roman" w:hAnsi="Times New Roman" w:cs="Times New Roman"/>
          <w:color w:val="000000"/>
        </w:rPr>
        <w:t>Информация о домашнем задании – 1 минута</w:t>
      </w:r>
    </w:p>
    <w:p w:rsidR="0054257D" w:rsidRDefault="0054257D" w:rsidP="0054257D">
      <w:pPr>
        <w:spacing w:after="0" w:line="240" w:lineRule="auto"/>
        <w:ind w:left="1064" w:hanging="704"/>
        <w:rPr>
          <w:rFonts w:ascii="Arial" w:eastAsia="Times New Roman" w:hAnsi="Arial" w:cs="Arial"/>
          <w:color w:val="000000"/>
        </w:rPr>
      </w:pPr>
    </w:p>
    <w:p w:rsidR="0054257D" w:rsidRDefault="0054257D" w:rsidP="0054257D">
      <w:pPr>
        <w:spacing w:after="0" w:line="240" w:lineRule="auto"/>
        <w:ind w:left="1064" w:hanging="704"/>
        <w:rPr>
          <w:rFonts w:ascii="Times New Roman" w:eastAsia="Times New Roman" w:hAnsi="Times New Roman" w:cs="Times New Roman"/>
          <w:b/>
          <w:bCs/>
          <w:color w:val="000000"/>
        </w:rPr>
      </w:pPr>
      <w:r w:rsidRPr="00846B12">
        <w:rPr>
          <w:rFonts w:ascii="Times New Roman" w:eastAsia="Times New Roman" w:hAnsi="Times New Roman" w:cs="Times New Roman"/>
          <w:b/>
          <w:bCs/>
          <w:color w:val="000000"/>
        </w:rPr>
        <w:t>      </w:t>
      </w:r>
    </w:p>
    <w:p w:rsidR="0054257D" w:rsidRPr="00846B12" w:rsidRDefault="0054257D" w:rsidP="0054257D">
      <w:pPr>
        <w:spacing w:after="0" w:line="240" w:lineRule="auto"/>
        <w:ind w:left="1064" w:hanging="704"/>
        <w:jc w:val="center"/>
        <w:rPr>
          <w:rFonts w:ascii="Arial" w:eastAsia="Times New Roman" w:hAnsi="Arial" w:cs="Arial"/>
          <w:color w:val="000000"/>
        </w:rPr>
      </w:pPr>
      <w:r w:rsidRPr="00846B12">
        <w:rPr>
          <w:rFonts w:ascii="Times New Roman" w:eastAsia="Times New Roman" w:hAnsi="Times New Roman" w:cs="Times New Roman"/>
          <w:b/>
          <w:bCs/>
          <w:color w:val="000000"/>
        </w:rPr>
        <w:t>Содержание урока</w: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3268"/>
        <w:gridCol w:w="3267"/>
        <w:gridCol w:w="3269"/>
      </w:tblGrid>
      <w:tr w:rsidR="0054257D" w:rsidRPr="00846B12" w:rsidTr="00BB2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7D" w:rsidRPr="0054257D" w:rsidRDefault="0054257D" w:rsidP="00BB260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15e290ea813626a4fa9d563b6ce0ae6b0b19e4f1"/>
            <w:bookmarkStart w:id="1" w:name="0"/>
            <w:bookmarkEnd w:id="0"/>
            <w:bookmarkEnd w:id="1"/>
            <w:r w:rsidRPr="0054257D">
              <w:rPr>
                <w:rFonts w:ascii="Times New Roman" w:eastAsia="Times New Roman" w:hAnsi="Times New Roman" w:cs="Times New Roman"/>
                <w:b/>
                <w:color w:val="000000"/>
              </w:rPr>
              <w:t>                    Ход урока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7D" w:rsidRPr="0054257D" w:rsidRDefault="0054257D" w:rsidP="00BB260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54257D">
              <w:rPr>
                <w:rFonts w:ascii="Times New Roman" w:eastAsia="Times New Roman" w:hAnsi="Times New Roman" w:cs="Times New Roman"/>
                <w:b/>
                <w:color w:val="000000"/>
              </w:rPr>
              <w:t>Обоснование деятельности учителя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7D" w:rsidRPr="0054257D" w:rsidRDefault="0054257D" w:rsidP="00BB260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54257D">
              <w:rPr>
                <w:rFonts w:ascii="Times New Roman" w:eastAsia="Times New Roman" w:hAnsi="Times New Roman" w:cs="Times New Roman"/>
                <w:b/>
                <w:color w:val="000000"/>
              </w:rPr>
              <w:t>Прогнозируемая деятельность учеников</w:t>
            </w:r>
          </w:p>
        </w:tc>
      </w:tr>
      <w:tr w:rsidR="0054257D" w:rsidRPr="00846B12" w:rsidTr="00BB2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7D" w:rsidRPr="00A9163E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9163E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организационный этап</w:t>
            </w: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Взаимное приветствие, фиксация отсутствующих, проверка готовности учащихся к уроку</w:t>
            </w:r>
          </w:p>
          <w:p w:rsidR="00A9163E" w:rsidRPr="00846B12" w:rsidRDefault="00A9163E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9163E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63E">
              <w:rPr>
                <w:rFonts w:ascii="Times New Roman" w:eastAsia="Times New Roman" w:hAnsi="Times New Roman" w:cs="Times New Roman"/>
                <w:b/>
                <w:color w:val="000000"/>
              </w:rPr>
              <w:t>подготовка к основному этапу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учебной деятельности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Актуализации опорных знаний и умений:</w:t>
            </w:r>
          </w:p>
          <w:p w:rsidR="00A9163E" w:rsidRPr="00515F85" w:rsidRDefault="00A9163E" w:rsidP="00A9163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5F85">
              <w:rPr>
                <w:rFonts w:ascii="Times New Roman" w:eastAsia="Times New Roman" w:hAnsi="Times New Roman" w:cs="Times New Roman"/>
              </w:rPr>
              <w:lastRenderedPageBreak/>
              <w:t>Сегодня на уроке мы продолжим изучать Западную Сибирь.</w:t>
            </w:r>
          </w:p>
          <w:p w:rsidR="00A9163E" w:rsidRPr="00BB2608" w:rsidRDefault="00A9163E" w:rsidP="00A9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26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Нехоженая, дикая, седая,</w:t>
            </w:r>
            <w:r w:rsidRPr="00BB26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Медведицею белою Сибирь,</w:t>
            </w:r>
            <w:r w:rsidRPr="00BB26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За камнем, за Уралом пропадая,</w:t>
            </w:r>
            <w:r w:rsidRPr="00BB26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Звала, звала в неведомую ширь…</w:t>
            </w:r>
          </w:p>
          <w:p w:rsidR="00CD1341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      Становится понятной тема нашего урока – на доске – «</w:t>
            </w:r>
            <w:r w:rsidR="00A9163E">
              <w:rPr>
                <w:rFonts w:ascii="Times New Roman" w:eastAsia="Times New Roman" w:hAnsi="Times New Roman" w:cs="Times New Roman"/>
                <w:color w:val="000000"/>
              </w:rPr>
              <w:t>Хозяйство Западной Сибири»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E4968" w:rsidRPr="002E4968" w:rsidRDefault="002E4968" w:rsidP="002E4968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96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E4968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Российское могущество прирастать будет Сибирью». Эти знаменитые слова сказаны М.В. Ломоносовым два с половиной столетия назад.  Почему так считал М.В.Ломоносов? Прав  ученый или нет, давайте это выясним.</w:t>
            </w:r>
          </w:p>
          <w:p w:rsidR="00CD1341" w:rsidRDefault="00CD1341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A9163E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9163E">
              <w:rPr>
                <w:rFonts w:ascii="Times New Roman" w:eastAsia="Times New Roman" w:hAnsi="Times New Roman" w:cs="Times New Roman"/>
                <w:b/>
                <w:color w:val="000000"/>
              </w:rPr>
              <w:t>усвоение новых знаний и способов действий</w:t>
            </w:r>
          </w:p>
          <w:p w:rsidR="0054257D" w:rsidRPr="00846B12" w:rsidRDefault="0054257D" w:rsidP="00F91E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     Прежде, чем определять </w:t>
            </w:r>
            <w:r w:rsidR="00F91ECE">
              <w:rPr>
                <w:rFonts w:ascii="Times New Roman" w:eastAsia="Times New Roman" w:hAnsi="Times New Roman" w:cs="Times New Roman"/>
                <w:color w:val="000000"/>
              </w:rPr>
              <w:t>отрасли специализации района напишите в левой половине таблицы, какими природными условиями и ресурсами обладает территория Западной Сибири.</w:t>
            </w: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     </w:t>
            </w:r>
            <w:r w:rsidR="00F91ECE">
              <w:rPr>
                <w:rFonts w:ascii="Times New Roman" w:eastAsia="Times New Roman" w:hAnsi="Times New Roman" w:cs="Times New Roman"/>
                <w:color w:val="000000"/>
              </w:rPr>
              <w:t xml:space="preserve">Дайте общую оценку </w:t>
            </w:r>
            <w:proofErr w:type="spellStart"/>
            <w:r w:rsidR="00F91ECE">
              <w:rPr>
                <w:rFonts w:ascii="Times New Roman" w:eastAsia="Times New Roman" w:hAnsi="Times New Roman" w:cs="Times New Roman"/>
                <w:color w:val="000000"/>
              </w:rPr>
              <w:t>ресурсобепеченности</w:t>
            </w:r>
            <w:proofErr w:type="spellEnd"/>
            <w:r w:rsidR="00F91ECE">
              <w:rPr>
                <w:rFonts w:ascii="Times New Roman" w:eastAsia="Times New Roman" w:hAnsi="Times New Roman" w:cs="Times New Roman"/>
                <w:color w:val="000000"/>
              </w:rPr>
              <w:t xml:space="preserve"> региона.</w:t>
            </w:r>
          </w:p>
          <w:p w:rsidR="00BB2608" w:rsidRP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«Всем Сибирь щедра и богата!</w:t>
            </w:r>
          </w:p>
          <w:p w:rsidR="00BB2608" w:rsidRP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Здесь для юности край непочатый.</w:t>
            </w:r>
          </w:p>
          <w:p w:rsidR="00BB2608" w:rsidRP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Впрочем, что убеждать вас стихами</w:t>
            </w:r>
          </w:p>
          <w:p w:rsidR="00BB2608" w:rsidRP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Приезжайте</w:t>
            </w:r>
            <w:proofErr w:type="gramStart"/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…У</w:t>
            </w:r>
            <w:proofErr w:type="gramEnd"/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видите сами!»</w:t>
            </w:r>
          </w:p>
          <w:p w:rsidR="00BB2608" w:rsidRP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Казимир Лисовский</w:t>
            </w:r>
            <w:r w:rsidRPr="00BB26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F91ECE" w:rsidRPr="00BB2608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Pr="00846B12" w:rsidRDefault="00F91ECE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B2608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     </w:t>
            </w: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Используя текст учебника(283-287 с.), карты, статистический материал Интернет определите отрасли специализации, крупные предприятия Западной Сибири</w:t>
            </w: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0E7EDE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E7EDE">
              <w:rPr>
                <w:rFonts w:ascii="Times New Roman" w:eastAsia="Times New Roman" w:hAnsi="Times New Roman" w:cs="Times New Roman"/>
                <w:b/>
                <w:color w:val="000000"/>
              </w:rPr>
              <w:t>Первичная проверка знаний и навыков</w:t>
            </w: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Какими ресурсами обладает Западная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Сибирь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отрасли развиты в районе?</w:t>
            </w: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07F">
              <w:rPr>
                <w:rFonts w:ascii="Times New Roman" w:eastAsia="Times New Roman" w:hAnsi="Times New Roman" w:cs="Times New Roman"/>
                <w:b/>
                <w:color w:val="000000"/>
              </w:rPr>
              <w:t>закрепление и применение полученных знаний и навыков.</w:t>
            </w: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E107F" w:rsidRPr="00BE107F" w:rsidRDefault="00BE107F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107F">
              <w:rPr>
                <w:rFonts w:ascii="Times New Roman" w:eastAsia="Times New Roman" w:hAnsi="Times New Roman" w:cs="Times New Roman"/>
                <w:color w:val="000000"/>
              </w:rPr>
              <w:t xml:space="preserve">Анализ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оценивание </w:t>
            </w:r>
            <w:r w:rsidRPr="00BE107F">
              <w:rPr>
                <w:rFonts w:ascii="Times New Roman" w:eastAsia="Times New Roman" w:hAnsi="Times New Roman" w:cs="Times New Roman"/>
                <w:color w:val="000000"/>
              </w:rPr>
              <w:t>ответов</w:t>
            </w: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E107F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 вопросы по тестам</w:t>
            </w:r>
            <w:r w:rsidR="00BE107F">
              <w:rPr>
                <w:rFonts w:ascii="Times New Roman" w:eastAsia="Times New Roman" w:hAnsi="Times New Roman" w:cs="Times New Roman"/>
                <w:color w:val="000000"/>
              </w:rPr>
              <w:t xml:space="preserve">  (Приложение к уроку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и оценивание</w:t>
            </w: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B51CBB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51CBB">
              <w:rPr>
                <w:rFonts w:ascii="Times New Roman" w:eastAsia="Times New Roman" w:hAnsi="Times New Roman" w:cs="Times New Roman"/>
                <w:b/>
                <w:color w:val="000000"/>
              </w:rPr>
              <w:t>Подведение итогов</w:t>
            </w:r>
          </w:p>
          <w:p w:rsidR="00B51CBB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     </w:t>
            </w:r>
            <w:r w:rsidR="00B51CBB">
              <w:rPr>
                <w:rFonts w:ascii="Times New Roman" w:eastAsia="Times New Roman" w:hAnsi="Times New Roman" w:cs="Times New Roman"/>
                <w:color w:val="000000"/>
              </w:rPr>
              <w:t>Прав ли Ломоносов в своих высказываниях?</w:t>
            </w: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292D34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D34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домашнем задании</w:t>
            </w:r>
          </w:p>
          <w:p w:rsidR="0054257D" w:rsidRDefault="0054257D" w:rsidP="00292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2D34">
              <w:rPr>
                <w:rFonts w:ascii="Times New Roman" w:eastAsia="Times New Roman" w:hAnsi="Times New Roman" w:cs="Times New Roman"/>
                <w:color w:val="000000"/>
              </w:rPr>
              <w:t>П. 49., ответить на вопросы 1-2</w:t>
            </w:r>
            <w:r w:rsidR="00660AC1">
              <w:rPr>
                <w:rFonts w:ascii="Times New Roman" w:eastAsia="Times New Roman" w:hAnsi="Times New Roman" w:cs="Times New Roman"/>
                <w:color w:val="000000"/>
              </w:rPr>
              <w:t xml:space="preserve"> (для </w:t>
            </w:r>
            <w:proofErr w:type="gramStart"/>
            <w:r w:rsidR="00660AC1">
              <w:rPr>
                <w:rFonts w:ascii="Times New Roman" w:eastAsia="Times New Roman" w:hAnsi="Times New Roman" w:cs="Times New Roman"/>
                <w:color w:val="000000"/>
              </w:rPr>
              <w:t>слабых</w:t>
            </w:r>
            <w:proofErr w:type="gramEnd"/>
            <w:r w:rsidR="00660AC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60AC1" w:rsidRPr="00846B12" w:rsidRDefault="00660AC1" w:rsidP="00292D3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Создать мини-проекты на тему </w:t>
            </w:r>
            <w:r w:rsidRPr="00660A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«Хозяйство Западной Сибири во время Великой отечественной войны»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учащихся к работе на уроке</w:t>
            </w: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Обеспечение мотивации и принятие учениками цели учебно-познавательной деятельности</w:t>
            </w:r>
          </w:p>
          <w:p w:rsidR="00A9163E" w:rsidRPr="00846B12" w:rsidRDefault="00A9163E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мотивации к изучению нового материала на базе ранее полученных знаний и сформированных навыков 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анализа карт</w:t>
            </w: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проблемной ситуации на уроке</w:t>
            </w: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Обеспечение работы с картами атласа, закрепление навыков обобщения полученных знаний, выявление характерного из общего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Проверка умений сопоставлять карты атласа 8 и 9 класса, находить нужную информацию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Продолжают формировать навыки обобщения и умения высказывать свою точку зрения</w:t>
            </w: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8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8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8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Pr="00846B12" w:rsidRDefault="0054257D" w:rsidP="00B8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причинно-следственных связей между </w:t>
            </w:r>
            <w:r w:rsidR="00BB2608">
              <w:rPr>
                <w:rFonts w:ascii="Times New Roman" w:eastAsia="Times New Roman" w:hAnsi="Times New Roman" w:cs="Times New Roman"/>
                <w:color w:val="000000"/>
              </w:rPr>
              <w:t xml:space="preserve">ресурсами, природными условиями и отраслями специализации 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выстраивают цепочки причинно-следственных связей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навыков </w:t>
            </w:r>
            <w:r w:rsidR="00B85D59">
              <w:rPr>
                <w:rFonts w:ascii="Times New Roman" w:eastAsia="Times New Roman" w:hAnsi="Times New Roman" w:cs="Times New Roman"/>
                <w:color w:val="000000"/>
              </w:rPr>
              <w:t>исследовательской деятельности</w:t>
            </w:r>
            <w:r w:rsidR="000E7ED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5D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обобщения знаний, </w:t>
            </w:r>
            <w:r w:rsidR="00B85D59">
              <w:rPr>
                <w:rFonts w:ascii="Times New Roman" w:eastAsia="Times New Roman" w:hAnsi="Times New Roman" w:cs="Times New Roman"/>
                <w:color w:val="000000"/>
              </w:rPr>
              <w:t>использования разных видов источников информации.</w:t>
            </w: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Обеспечение мотиваций,</w:t>
            </w:r>
            <w:r w:rsidR="00B85D59">
              <w:rPr>
                <w:rFonts w:ascii="Times New Roman" w:eastAsia="Times New Roman" w:hAnsi="Times New Roman" w:cs="Times New Roman"/>
                <w:color w:val="000000"/>
              </w:rPr>
              <w:t xml:space="preserve"> логичности изложения материала.</w:t>
            </w: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навыков работы с тесами</w:t>
            </w: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Обобщение полученной информации и вычленение необходимой информации из общего потока.  </w:t>
            </w: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Умение объективно оценивать результаты своей работы.</w:t>
            </w:r>
          </w:p>
          <w:p w:rsidR="00B51CBB" w:rsidRDefault="0054257D" w:rsidP="00B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Обобщен</w:t>
            </w:r>
            <w:r w:rsidR="00B51CBB">
              <w:rPr>
                <w:rFonts w:ascii="Times New Roman" w:eastAsia="Times New Roman" w:hAnsi="Times New Roman" w:cs="Times New Roman"/>
                <w:color w:val="000000"/>
              </w:rPr>
              <w:t>ие полученных знаний, рефлексия.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51CBB" w:rsidRDefault="00B51CBB" w:rsidP="00B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846B12" w:rsidRDefault="0054257D" w:rsidP="00B51C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Определение работы дома. Выставление оценок за урок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Готовность класса к работе</w:t>
            </w: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Pr="00846B12" w:rsidRDefault="00A9163E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Готовность </w:t>
            </w:r>
            <w:proofErr w:type="gramStart"/>
            <w:r w:rsidR="00A9163E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="00A9163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щихся</w:t>
            </w:r>
            <w:proofErr w:type="gramEnd"/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 к активной учебно-познавательной деятельности. Ученики предполагают</w:t>
            </w:r>
            <w:r w:rsidR="00A9163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163E">
              <w:rPr>
                <w:rFonts w:ascii="Times New Roman" w:eastAsia="Times New Roman" w:hAnsi="Times New Roman" w:cs="Times New Roman"/>
                <w:color w:val="000000"/>
              </w:rPr>
              <w:t xml:space="preserve">о том, 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что </w:t>
            </w:r>
            <w:r w:rsidR="00A9163E">
              <w:rPr>
                <w:rFonts w:ascii="Times New Roman" w:eastAsia="Times New Roman" w:hAnsi="Times New Roman" w:cs="Times New Roman"/>
                <w:color w:val="000000"/>
              </w:rPr>
              <w:t>Западная Сибирь имеет ряд особенностей в хозяйственном развитии.</w:t>
            </w: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Ученики записывают тему урока в тетради</w:t>
            </w:r>
            <w:r w:rsidR="00A916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конце урока должны ответить на вопрос</w:t>
            </w: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4968" w:rsidRDefault="002E496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Ученики заполняют левую часть таблицы</w:t>
            </w:r>
          </w:p>
          <w:p w:rsidR="00CD1341" w:rsidRDefault="00CD1341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1519"/>
              <w:gridCol w:w="1519"/>
            </w:tblGrid>
            <w:tr w:rsidR="008A02D9" w:rsidTr="008A02D9">
              <w:tc>
                <w:tcPr>
                  <w:tcW w:w="1519" w:type="dxa"/>
                </w:tcPr>
                <w:p w:rsidR="008A02D9" w:rsidRPr="00CD1341" w:rsidRDefault="008A02D9" w:rsidP="00BB2608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Природные ресурсы; основные базы</w:t>
                  </w:r>
                </w:p>
              </w:tc>
              <w:tc>
                <w:tcPr>
                  <w:tcW w:w="1519" w:type="dxa"/>
                </w:tcPr>
                <w:p w:rsidR="008A02D9" w:rsidRPr="00CD1341" w:rsidRDefault="008A02D9" w:rsidP="00BB2608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Отрасли специализации, </w:t>
                  </w:r>
                  <w:proofErr w:type="spellStart"/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кр</w:t>
                  </w:r>
                  <w:proofErr w:type="spellEnd"/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="00CD1341"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</w:t>
                  </w:r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редпр</w:t>
                  </w:r>
                  <w:proofErr w:type="spellEnd"/>
                  <w:r w:rsid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8A02D9" w:rsidTr="008A02D9">
              <w:tc>
                <w:tcPr>
                  <w:tcW w:w="1519" w:type="dxa"/>
                </w:tcPr>
                <w:p w:rsidR="008A02D9" w:rsidRDefault="00CD1341" w:rsidP="00CD13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?</w:t>
                  </w:r>
                </w:p>
              </w:tc>
              <w:tc>
                <w:tcPr>
                  <w:tcW w:w="1519" w:type="dxa"/>
                </w:tcPr>
                <w:p w:rsidR="008A02D9" w:rsidRDefault="008A02D9" w:rsidP="00BB260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91ECE" w:rsidRDefault="00CD1341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ходе беседы выявляется: Западная Сиби</w:t>
            </w:r>
            <w:r w:rsidR="00BB26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обладает разнообразными условиями и ресурсами</w:t>
            </w:r>
          </w:p>
          <w:p w:rsidR="00A9163E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(Просмотр фильма о ресурсах Сибири)</w:t>
            </w:r>
          </w:p>
          <w:p w:rsidR="00BB2608" w:rsidRDefault="00BB2608" w:rsidP="00BB26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Отгадывают загадки</w:t>
            </w:r>
            <w:r w:rsidRPr="00515F85">
              <w:rPr>
                <w:rFonts w:ascii="Times New Roman" w:hAnsi="Times New Roman" w:cs="Times New Roman"/>
              </w:rPr>
              <w:t xml:space="preserve"> </w:t>
            </w:r>
          </w:p>
          <w:p w:rsidR="00BB2608" w:rsidRPr="00BB2608" w:rsidRDefault="00BB2608" w:rsidP="00BB26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Без нее не побежит</w:t>
            </w:r>
            <w:proofErr w:type="gramStart"/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Н</w:t>
            </w:r>
            <w:proofErr w:type="gramEnd"/>
            <w:r w:rsidRPr="00BB2608">
              <w:rPr>
                <w:rFonts w:ascii="Times New Roman" w:hAnsi="Times New Roman" w:cs="Times New Roman"/>
                <w:sz w:val="18"/>
                <w:szCs w:val="18"/>
              </w:rPr>
              <w:t xml:space="preserve">и такси, ни мотоцикл, 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поднимется ракета. 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Отгадайте, что же это? (</w:t>
            </w:r>
            <w:r w:rsidRPr="00BB2608">
              <w:rPr>
                <w:rFonts w:ascii="Times New Roman" w:hAnsi="Times New Roman" w:cs="Times New Roman"/>
                <w:i/>
                <w:sz w:val="18"/>
                <w:szCs w:val="18"/>
              </w:rPr>
              <w:t>Нефть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2608" w:rsidRPr="00BB2608" w:rsidRDefault="00BB2608" w:rsidP="00BB2608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По трубе течет,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пироги печет. </w:t>
            </w:r>
            <w:r w:rsidRPr="00BB2608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(Газ)</w:t>
            </w:r>
          </w:p>
          <w:p w:rsidR="00BB2608" w:rsidRPr="00BB2608" w:rsidRDefault="00BB2608" w:rsidP="00BB26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Росли на болоте растения,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А теперь это топливо и удобрения (</w:t>
            </w:r>
            <w:r w:rsidRPr="00BB2608">
              <w:rPr>
                <w:rFonts w:ascii="Times New Roman" w:hAnsi="Times New Roman" w:cs="Times New Roman"/>
                <w:i/>
                <w:sz w:val="18"/>
                <w:szCs w:val="18"/>
              </w:rPr>
              <w:t>Торф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2608" w:rsidRPr="00BB2608" w:rsidRDefault="00BB2608" w:rsidP="00BB26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На кухне у мамы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Помощник отличный,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Он синим цветком</w:t>
            </w:r>
            <w:proofErr w:type="gramStart"/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Р</w:t>
            </w:r>
            <w:proofErr w:type="gramEnd"/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асцветает от спички. (</w:t>
            </w:r>
            <w:r w:rsidRPr="00BB2608">
              <w:rPr>
                <w:rFonts w:ascii="Times New Roman" w:hAnsi="Times New Roman" w:cs="Times New Roman"/>
                <w:i/>
                <w:sz w:val="18"/>
                <w:szCs w:val="18"/>
              </w:rPr>
              <w:t>Природный газ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2608" w:rsidRPr="00BB2608" w:rsidRDefault="00BB2608" w:rsidP="00BB2608">
            <w:pPr>
              <w:pStyle w:val="a3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2608">
              <w:rPr>
                <w:rFonts w:ascii="Times New Roman" w:hAnsi="Times New Roman" w:cs="Times New Roman"/>
                <w:sz w:val="18"/>
                <w:szCs w:val="18"/>
              </w:rPr>
              <w:t>Он несет в дома тепло,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От него кругом светло,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>Черный и блестящий,</w:t>
            </w:r>
            <w:r w:rsidRPr="00BB26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Помощник настоящий. </w:t>
            </w:r>
            <w:r w:rsidRPr="00BB2608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(Каменный уголь)</w:t>
            </w:r>
          </w:p>
          <w:p w:rsidR="00BB2608" w:rsidRDefault="00BB2608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5D59" w:rsidRDefault="00B85D59" w:rsidP="00B8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1519"/>
              <w:gridCol w:w="1519"/>
            </w:tblGrid>
            <w:tr w:rsidR="00B85D59" w:rsidTr="00E20EF3">
              <w:tc>
                <w:tcPr>
                  <w:tcW w:w="1519" w:type="dxa"/>
                </w:tcPr>
                <w:p w:rsidR="00B85D59" w:rsidRPr="00CD1341" w:rsidRDefault="00B85D59" w:rsidP="00E20EF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Природные ресурсы; основные базы</w:t>
                  </w:r>
                </w:p>
              </w:tc>
              <w:tc>
                <w:tcPr>
                  <w:tcW w:w="1519" w:type="dxa"/>
                </w:tcPr>
                <w:p w:rsidR="00B85D59" w:rsidRPr="00CD1341" w:rsidRDefault="00B85D59" w:rsidP="00E20EF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Отрасли специализации, </w:t>
                  </w:r>
                  <w:proofErr w:type="spellStart"/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кр</w:t>
                  </w:r>
                  <w:proofErr w:type="spellEnd"/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</w:t>
                  </w:r>
                  <w:r w:rsidRPr="00CD13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редпр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B85D59" w:rsidTr="00E20EF3">
              <w:tc>
                <w:tcPr>
                  <w:tcW w:w="1519" w:type="dxa"/>
                </w:tcPr>
                <w:p w:rsidR="00B85D59" w:rsidRDefault="00B85D59" w:rsidP="00E20EF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19" w:type="dxa"/>
                </w:tcPr>
                <w:p w:rsidR="00B85D59" w:rsidRDefault="00B85D59" w:rsidP="00B85D5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?</w:t>
                  </w:r>
                </w:p>
              </w:tc>
            </w:tr>
          </w:tbl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Default="00A9163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63E" w:rsidRPr="00846B12" w:rsidRDefault="00A9163E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1ECE" w:rsidRDefault="00F91EC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846B12" w:rsidRDefault="0054257D" w:rsidP="00BB26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 xml:space="preserve">По картам находят </w:t>
            </w:r>
            <w:r w:rsidR="000E7EDE">
              <w:rPr>
                <w:rFonts w:ascii="Times New Roman" w:eastAsia="Times New Roman" w:hAnsi="Times New Roman" w:cs="Times New Roman"/>
                <w:color w:val="000000"/>
              </w:rPr>
              <w:t xml:space="preserve">и показывают </w:t>
            </w: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крупные топливно-энергетические и сырьевые базы, определяют их значение.</w:t>
            </w: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Перечисляют отрасли специализации и крупные предприятия</w:t>
            </w:r>
            <w:r w:rsidR="00BE107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107F" w:rsidRDefault="00BE107F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Сообщения: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Основные месторождения нефти: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Самотлорское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Когалым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Западно-Сургутское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Нефтеюганск,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Усть-Балыкское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Мамонтовское</w:t>
            </w:r>
            <w:proofErr w:type="gram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Месторождения газа расположены в северной и северо-западной частях равнины.</w:t>
            </w:r>
            <w:proofErr w:type="gram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Наиболее крупными являются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Уренгойское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Ямбургское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Медвежье</w:t>
            </w:r>
            <w:proofErr w:type="gram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>Губкинское</w:t>
            </w:r>
            <w:proofErr w:type="spellEnd"/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Заполярное. 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0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На юге Западной Сибири находится Кузнецкий угольный бассейн, где добывается  1/3 часть угля России.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107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Западная Сибирь – это главная топливная база страны. </w:t>
            </w:r>
            <w:r w:rsidRPr="00BE107F">
              <w:rPr>
                <w:rFonts w:ascii="Times New Roman" w:hAnsi="Times New Roman" w:cs="Times New Roman"/>
                <w:sz w:val="18"/>
                <w:szCs w:val="18"/>
              </w:rPr>
              <w:t>Главное значение в хозяйстве района имеют отрасли ТЭК – нефтяная и газовая промышленности. На территории района выявлено свыше 300 месторождений нефти и газа, число которых ежегодно растет.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 xml:space="preserve">оля нефти, газа  и угля в общероссийской добыче топлива.  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E107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Нефть  - 70%; </w:t>
            </w:r>
            <w:r w:rsidRPr="00BE107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  <w:r w:rsidRPr="00BE107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  <w:t xml:space="preserve">газ – 90%; 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E107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  <w:t>уголь – 45%</w:t>
            </w:r>
          </w:p>
          <w:p w:rsidR="000E7EDE" w:rsidRPr="00BE107F" w:rsidRDefault="000E7EDE" w:rsidP="000E7EDE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107F">
              <w:rPr>
                <w:rFonts w:ascii="Times New Roman" w:hAnsi="Times New Roman" w:cs="Times New Roman"/>
                <w:sz w:val="18"/>
                <w:szCs w:val="18"/>
              </w:rPr>
              <w:t>В нефтяной и газовой промышленности Западной Сибири создаются мощные концерны. Среди них «</w:t>
            </w:r>
            <w:proofErr w:type="spellStart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>Лукойл</w:t>
            </w:r>
            <w:proofErr w:type="spellEnd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>», «ЮКОС» (Нефтеюганск), «</w:t>
            </w:r>
            <w:proofErr w:type="spellStart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>Сургутнефтегаз</w:t>
            </w:r>
            <w:proofErr w:type="spellEnd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Start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E107F">
              <w:rPr>
                <w:rFonts w:ascii="Times New Roman" w:hAnsi="Times New Roman" w:cs="Times New Roman"/>
                <w:sz w:val="18"/>
                <w:szCs w:val="18"/>
              </w:rPr>
              <w:t xml:space="preserve">Сургут), «Газпром». Они имеют системы нефтеперерабатывающих заводов в других районах страны, региональные нефтебазы и тысячи бензоколонок. </w:t>
            </w:r>
          </w:p>
          <w:p w:rsidR="000E7EDE" w:rsidRPr="00BE107F" w:rsidRDefault="000E7EDE" w:rsidP="000E7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EDE" w:rsidRPr="00515F85" w:rsidRDefault="00BE107F" w:rsidP="000E7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Письменно отвечают на тесты</w:t>
            </w: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EDE" w:rsidRDefault="000E7EDE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846B12" w:rsidRDefault="00B51CBB" w:rsidP="00B51C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</w:t>
            </w:r>
            <w:r w:rsidR="0054257D" w:rsidRPr="00846B12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54257D" w:rsidRPr="00846B12">
              <w:rPr>
                <w:rFonts w:ascii="Times New Roman" w:eastAsia="Times New Roman" w:hAnsi="Times New Roman" w:cs="Times New Roman"/>
                <w:color w:val="000000"/>
              </w:rPr>
              <w:t>щиеся сопоставляют карты и находят ответ на поставленный вопрос</w:t>
            </w:r>
          </w:p>
          <w:p w:rsidR="0054257D" w:rsidRDefault="0054257D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Рефлексия на личностном уровне</w:t>
            </w: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1CBB" w:rsidRDefault="00B51CBB" w:rsidP="00BB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257D" w:rsidRPr="00846B12" w:rsidRDefault="0054257D" w:rsidP="00BB260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46B12">
              <w:rPr>
                <w:rFonts w:ascii="Times New Roman" w:eastAsia="Times New Roman" w:hAnsi="Times New Roman" w:cs="Times New Roman"/>
                <w:color w:val="000000"/>
              </w:rPr>
              <w:t>Записывают домашнее задание в тетради. Выставляют полученные оценки в дневник</w:t>
            </w:r>
          </w:p>
        </w:tc>
      </w:tr>
    </w:tbl>
    <w:p w:rsidR="00292D34" w:rsidRDefault="0054257D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846B1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                </w:t>
      </w: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2D34" w:rsidRDefault="00292D34" w:rsidP="0054257D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292D34" w:rsidSect="00660AC1">
      <w:headerReference w:type="default" r:id="rId9"/>
      <w:type w:val="continuous"/>
      <w:pgSz w:w="11906" w:h="16838"/>
      <w:pgMar w:top="426" w:right="282" w:bottom="284" w:left="42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04" w:rsidRDefault="00C71D04" w:rsidP="0006667A">
      <w:pPr>
        <w:spacing w:after="0" w:line="240" w:lineRule="auto"/>
      </w:pPr>
      <w:r>
        <w:separator/>
      </w:r>
    </w:p>
  </w:endnote>
  <w:endnote w:type="continuationSeparator" w:id="1">
    <w:p w:rsidR="00C71D04" w:rsidRDefault="00C71D04" w:rsidP="0006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04" w:rsidRDefault="00C71D04" w:rsidP="0006667A">
      <w:pPr>
        <w:spacing w:after="0" w:line="240" w:lineRule="auto"/>
      </w:pPr>
      <w:r>
        <w:separator/>
      </w:r>
    </w:p>
  </w:footnote>
  <w:footnote w:type="continuationSeparator" w:id="1">
    <w:p w:rsidR="00C71D04" w:rsidRDefault="00C71D04" w:rsidP="0006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6745"/>
      <w:docPartObj>
        <w:docPartGallery w:val="Page Numbers (Top of Page)"/>
        <w:docPartUnique/>
      </w:docPartObj>
    </w:sdtPr>
    <w:sdtContent>
      <w:p w:rsidR="00BB2608" w:rsidRDefault="00D16181">
        <w:pPr>
          <w:pStyle w:val="aa"/>
          <w:jc w:val="right"/>
        </w:pPr>
        <w:fldSimple w:instr=" PAGE   \* MERGEFORMAT ">
          <w:r w:rsidR="00DC4F42">
            <w:rPr>
              <w:noProof/>
            </w:rPr>
            <w:t>2</w:t>
          </w:r>
        </w:fldSimple>
      </w:p>
    </w:sdtContent>
  </w:sdt>
  <w:p w:rsidR="00BB2608" w:rsidRDefault="00BB26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463"/>
    <w:multiLevelType w:val="multilevel"/>
    <w:tmpl w:val="A868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D31D3"/>
    <w:multiLevelType w:val="hybridMultilevel"/>
    <w:tmpl w:val="25103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9456D"/>
    <w:multiLevelType w:val="multilevel"/>
    <w:tmpl w:val="5EB0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41909"/>
    <w:multiLevelType w:val="multilevel"/>
    <w:tmpl w:val="3C0C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5B22"/>
    <w:multiLevelType w:val="multilevel"/>
    <w:tmpl w:val="D6D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B0472"/>
    <w:multiLevelType w:val="hybridMultilevel"/>
    <w:tmpl w:val="9730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A1087"/>
    <w:multiLevelType w:val="multilevel"/>
    <w:tmpl w:val="5C5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03CF9"/>
    <w:multiLevelType w:val="multilevel"/>
    <w:tmpl w:val="D5A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D5539"/>
    <w:multiLevelType w:val="multilevel"/>
    <w:tmpl w:val="534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E7DA0"/>
    <w:multiLevelType w:val="hybridMultilevel"/>
    <w:tmpl w:val="41920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F172DF"/>
    <w:multiLevelType w:val="hybridMultilevel"/>
    <w:tmpl w:val="72D840CA"/>
    <w:lvl w:ilvl="0" w:tplc="F9FE47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4ED6EDE"/>
    <w:multiLevelType w:val="hybridMultilevel"/>
    <w:tmpl w:val="83F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3520F"/>
    <w:multiLevelType w:val="hybridMultilevel"/>
    <w:tmpl w:val="72D840CA"/>
    <w:lvl w:ilvl="0" w:tplc="F9FE47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36107A2"/>
    <w:multiLevelType w:val="hybridMultilevel"/>
    <w:tmpl w:val="61848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F66B4"/>
    <w:multiLevelType w:val="multilevel"/>
    <w:tmpl w:val="A598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E16C87"/>
    <w:multiLevelType w:val="hybridMultilevel"/>
    <w:tmpl w:val="A2C8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F6EEB"/>
    <w:multiLevelType w:val="hybridMultilevel"/>
    <w:tmpl w:val="D81068D6"/>
    <w:lvl w:ilvl="0" w:tplc="A6C2E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87FE8"/>
    <w:multiLevelType w:val="multilevel"/>
    <w:tmpl w:val="798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04DCA"/>
    <w:multiLevelType w:val="multilevel"/>
    <w:tmpl w:val="E778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B4DED"/>
    <w:multiLevelType w:val="hybridMultilevel"/>
    <w:tmpl w:val="61848EA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64B070E"/>
    <w:multiLevelType w:val="multilevel"/>
    <w:tmpl w:val="8F3E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C7C62"/>
    <w:multiLevelType w:val="hybridMultilevel"/>
    <w:tmpl w:val="FE06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0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17"/>
  </w:num>
  <w:num w:numId="13">
    <w:abstractNumId w:val="8"/>
  </w:num>
  <w:num w:numId="14">
    <w:abstractNumId w:val="6"/>
  </w:num>
  <w:num w:numId="15">
    <w:abstractNumId w:val="7"/>
  </w:num>
  <w:num w:numId="16">
    <w:abstractNumId w:val="18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734"/>
    <w:rsid w:val="00052A42"/>
    <w:rsid w:val="00063E7E"/>
    <w:rsid w:val="0006667A"/>
    <w:rsid w:val="00093C99"/>
    <w:rsid w:val="00095BB5"/>
    <w:rsid w:val="000A487E"/>
    <w:rsid w:val="000B5ED3"/>
    <w:rsid w:val="000C3765"/>
    <w:rsid w:val="000C68CF"/>
    <w:rsid w:val="000E7EDE"/>
    <w:rsid w:val="001718E4"/>
    <w:rsid w:val="001B36FA"/>
    <w:rsid w:val="00205717"/>
    <w:rsid w:val="00292D34"/>
    <w:rsid w:val="00295C10"/>
    <w:rsid w:val="002D4BC4"/>
    <w:rsid w:val="002E4968"/>
    <w:rsid w:val="002F2985"/>
    <w:rsid w:val="003126FB"/>
    <w:rsid w:val="00383A51"/>
    <w:rsid w:val="004978B2"/>
    <w:rsid w:val="004C3502"/>
    <w:rsid w:val="00511144"/>
    <w:rsid w:val="00515F85"/>
    <w:rsid w:val="0054257D"/>
    <w:rsid w:val="005765A9"/>
    <w:rsid w:val="00593402"/>
    <w:rsid w:val="00594545"/>
    <w:rsid w:val="005A5D7D"/>
    <w:rsid w:val="005B0E4D"/>
    <w:rsid w:val="005C1835"/>
    <w:rsid w:val="005E4AC4"/>
    <w:rsid w:val="005F7DEE"/>
    <w:rsid w:val="006439DA"/>
    <w:rsid w:val="00660AC1"/>
    <w:rsid w:val="00666F48"/>
    <w:rsid w:val="006749D6"/>
    <w:rsid w:val="006B3FB8"/>
    <w:rsid w:val="006C046D"/>
    <w:rsid w:val="006C70A4"/>
    <w:rsid w:val="0076613E"/>
    <w:rsid w:val="007B00C3"/>
    <w:rsid w:val="007D4155"/>
    <w:rsid w:val="007E0994"/>
    <w:rsid w:val="007F11D2"/>
    <w:rsid w:val="007F33A7"/>
    <w:rsid w:val="007F6CD7"/>
    <w:rsid w:val="00810DDE"/>
    <w:rsid w:val="008464D6"/>
    <w:rsid w:val="00857EA7"/>
    <w:rsid w:val="008A02D9"/>
    <w:rsid w:val="008E0A09"/>
    <w:rsid w:val="008E6486"/>
    <w:rsid w:val="009743FE"/>
    <w:rsid w:val="009751B1"/>
    <w:rsid w:val="00980DC7"/>
    <w:rsid w:val="00980E12"/>
    <w:rsid w:val="00987ED1"/>
    <w:rsid w:val="00A33AE2"/>
    <w:rsid w:val="00A9163E"/>
    <w:rsid w:val="00AF0D6F"/>
    <w:rsid w:val="00B1280A"/>
    <w:rsid w:val="00B51CBB"/>
    <w:rsid w:val="00B57B73"/>
    <w:rsid w:val="00B848E1"/>
    <w:rsid w:val="00B84C96"/>
    <w:rsid w:val="00B85D59"/>
    <w:rsid w:val="00B86F57"/>
    <w:rsid w:val="00B959CF"/>
    <w:rsid w:val="00BB2608"/>
    <w:rsid w:val="00BE107F"/>
    <w:rsid w:val="00C44D31"/>
    <w:rsid w:val="00C71D04"/>
    <w:rsid w:val="00C80247"/>
    <w:rsid w:val="00CA039B"/>
    <w:rsid w:val="00CD1341"/>
    <w:rsid w:val="00D00401"/>
    <w:rsid w:val="00D16181"/>
    <w:rsid w:val="00D2352D"/>
    <w:rsid w:val="00D237C4"/>
    <w:rsid w:val="00D33734"/>
    <w:rsid w:val="00D34A4D"/>
    <w:rsid w:val="00D56A14"/>
    <w:rsid w:val="00D61C0B"/>
    <w:rsid w:val="00D9586F"/>
    <w:rsid w:val="00DA27A0"/>
    <w:rsid w:val="00DC4F42"/>
    <w:rsid w:val="00EA0A56"/>
    <w:rsid w:val="00EF03A0"/>
    <w:rsid w:val="00F5341A"/>
    <w:rsid w:val="00F91ECE"/>
    <w:rsid w:val="00FE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FE"/>
    <w:pPr>
      <w:ind w:left="720"/>
      <w:contextualSpacing/>
    </w:pPr>
  </w:style>
  <w:style w:type="paragraph" w:styleId="a4">
    <w:name w:val="No Spacing"/>
    <w:uiPriority w:val="1"/>
    <w:qFormat/>
    <w:rsid w:val="006C04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E6486"/>
    <w:rPr>
      <w:i/>
      <w:iCs/>
    </w:rPr>
  </w:style>
  <w:style w:type="character" w:styleId="a9">
    <w:name w:val="Hyperlink"/>
    <w:basedOn w:val="a0"/>
    <w:uiPriority w:val="99"/>
    <w:semiHidden/>
    <w:unhideWhenUsed/>
    <w:rsid w:val="008E648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6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667A"/>
  </w:style>
  <w:style w:type="paragraph" w:styleId="ac">
    <w:name w:val="footer"/>
    <w:basedOn w:val="a"/>
    <w:link w:val="ad"/>
    <w:uiPriority w:val="99"/>
    <w:semiHidden/>
    <w:unhideWhenUsed/>
    <w:rsid w:val="0006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667A"/>
  </w:style>
  <w:style w:type="table" w:styleId="ae">
    <w:name w:val="Table Grid"/>
    <w:basedOn w:val="a1"/>
    <w:uiPriority w:val="59"/>
    <w:rsid w:val="000C3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FE"/>
    <w:pPr>
      <w:ind w:left="720"/>
      <w:contextualSpacing/>
    </w:pPr>
  </w:style>
  <w:style w:type="paragraph" w:styleId="a4">
    <w:name w:val="No Spacing"/>
    <w:uiPriority w:val="1"/>
    <w:qFormat/>
    <w:rsid w:val="006C04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E6486"/>
    <w:rPr>
      <w:i/>
      <w:iCs/>
    </w:rPr>
  </w:style>
  <w:style w:type="character" w:styleId="a9">
    <w:name w:val="Hyperlink"/>
    <w:basedOn w:val="a0"/>
    <w:uiPriority w:val="99"/>
    <w:semiHidden/>
    <w:unhideWhenUsed/>
    <w:rsid w:val="008E648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6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667A"/>
  </w:style>
  <w:style w:type="paragraph" w:styleId="ac">
    <w:name w:val="footer"/>
    <w:basedOn w:val="a"/>
    <w:link w:val="ad"/>
    <w:uiPriority w:val="99"/>
    <w:semiHidden/>
    <w:unhideWhenUsed/>
    <w:rsid w:val="0006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667A"/>
  </w:style>
  <w:style w:type="table" w:styleId="ae">
    <w:name w:val="Table Grid"/>
    <w:basedOn w:val="a1"/>
    <w:uiPriority w:val="59"/>
    <w:rsid w:val="000C3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h1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1859-DECE-4D80-B117-16831DB2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2</cp:lastModifiedBy>
  <cp:revision>13</cp:revision>
  <cp:lastPrinted>2013-03-14T22:48:00Z</cp:lastPrinted>
  <dcterms:created xsi:type="dcterms:W3CDTF">2013-06-04T12:18:00Z</dcterms:created>
  <dcterms:modified xsi:type="dcterms:W3CDTF">2015-04-27T05:56:00Z</dcterms:modified>
</cp:coreProperties>
</file>