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Почему детей нужно обучать игре в шахматы и что дают детям шахматы? Какова </w:t>
      </w:r>
      <w:r w:rsidRPr="00E9356E">
        <w:rPr>
          <w:rFonts w:eastAsia="Times New Roman"/>
          <w:b/>
          <w:bCs/>
          <w:lang w:eastAsia="ru-RU"/>
        </w:rPr>
        <w:t>польза шахмат для детей</w:t>
      </w:r>
      <w:r w:rsidRPr="00E9356E">
        <w:rPr>
          <w:rFonts w:eastAsia="Times New Roman"/>
          <w:lang w:eastAsia="ru-RU"/>
        </w:rPr>
        <w:t>?</w:t>
      </w:r>
    </w:p>
    <w:p w:rsidR="0017652B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 Для того чтобы вы могли представить себе, что дают детям уроки шахмат, какую воспитательную функцию они выполняют перед подрастающим поколением юных шахматистов, открывая детям ворота в мир непредсказуемых познаний творения древних мудрецов, изобретших одну из самых гениальных игр человечества — ШАХМАТЫ, мы </w:t>
      </w:r>
      <w:r w:rsidR="0017652B" w:rsidRPr="00E9356E">
        <w:rPr>
          <w:rFonts w:eastAsia="Times New Roman"/>
          <w:lang w:eastAsia="ru-RU"/>
        </w:rPr>
        <w:t xml:space="preserve">расскажем о пользе шахмат. </w:t>
      </w:r>
    </w:p>
    <w:p w:rsidR="00E9356E" w:rsidRPr="00E9356E" w:rsidRDefault="00E9356E" w:rsidP="00E9356E">
      <w:pPr>
        <w:shd w:val="clear" w:color="auto" w:fill="FFFFFF"/>
        <w:spacing w:after="0"/>
        <w:contextualSpacing/>
        <w:jc w:val="both"/>
        <w:outlineLvl w:val="2"/>
        <w:rPr>
          <w:rFonts w:eastAsia="Times New Roman"/>
          <w:b/>
          <w:bCs/>
          <w:lang w:eastAsia="ru-RU"/>
        </w:rPr>
      </w:pPr>
      <w:r w:rsidRPr="00E9356E">
        <w:rPr>
          <w:rFonts w:eastAsia="Times New Roman"/>
          <w:b/>
          <w:bCs/>
          <w:lang w:eastAsia="ru-RU"/>
        </w:rPr>
        <w:t>Удивительный факт, как «слаборазвитый» мальчик добился успеха</w:t>
      </w:r>
    </w:p>
    <w:p w:rsidR="00E9356E" w:rsidRPr="00E9356E" w:rsidRDefault="00E9356E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В 1976 году в кишиневский шахматный клуб привели мальчика 10 лет, инвалида первой группы от рождения с нарушениями двигательных функций и речи, Виктора </w:t>
      </w:r>
      <w:proofErr w:type="spellStart"/>
      <w:r w:rsidRPr="00E9356E">
        <w:rPr>
          <w:rFonts w:eastAsia="Times New Roman"/>
          <w:lang w:eastAsia="ru-RU"/>
        </w:rPr>
        <w:t>Пануша</w:t>
      </w:r>
      <w:proofErr w:type="spellEnd"/>
      <w:r w:rsidRPr="00E9356E">
        <w:rPr>
          <w:rFonts w:eastAsia="Times New Roman"/>
          <w:lang w:eastAsia="ru-RU"/>
        </w:rPr>
        <w:t>, который учился в спецшколе для умственно отсталых детей. Мальчик изъявил страстное желание научиться играть в шахматы и посещать при клубе занятия.</w:t>
      </w:r>
    </w:p>
    <w:p w:rsidR="00E9356E" w:rsidRPr="00E9356E" w:rsidRDefault="00E9356E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Отказать такому ребенку в посещении шахматных занятий было бы непростительной ошибкой. И его определили в спортивную группу международного гроссмейстера </w:t>
      </w:r>
      <w:proofErr w:type="spellStart"/>
      <w:r w:rsidRPr="00E9356E">
        <w:rPr>
          <w:rFonts w:eastAsia="Times New Roman"/>
          <w:lang w:eastAsia="ru-RU"/>
        </w:rPr>
        <w:t>Наиры</w:t>
      </w:r>
      <w:proofErr w:type="spellEnd"/>
      <w:r w:rsidRPr="00E9356E">
        <w:rPr>
          <w:rFonts w:eastAsia="Times New Roman"/>
          <w:lang w:eastAsia="ru-RU"/>
        </w:rPr>
        <w:t xml:space="preserve"> </w:t>
      </w:r>
      <w:proofErr w:type="spellStart"/>
      <w:r w:rsidRPr="00E9356E">
        <w:rPr>
          <w:rFonts w:eastAsia="Times New Roman"/>
          <w:lang w:eastAsia="ru-RU"/>
        </w:rPr>
        <w:t>Агабабян</w:t>
      </w:r>
      <w:proofErr w:type="spellEnd"/>
      <w:r w:rsidRPr="00E9356E">
        <w:rPr>
          <w:rFonts w:eastAsia="Times New Roman"/>
          <w:lang w:eastAsia="ru-RU"/>
        </w:rPr>
        <w:t>. Виктор приходил на занятия в клуб чуть ли не каждый день и вскоре начал проявлять особые способности при решении задач, комбинаций и различных шахматных окончаний. Он стал любимцем всей группы, дети привыкли к нему и крепко подружились.</w:t>
      </w:r>
    </w:p>
    <w:p w:rsidR="00E9356E" w:rsidRPr="00E9356E" w:rsidRDefault="00E9356E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Шли годы. По настоянию шахматных педагогов и тренеров, Виктора перевели учиться из спецшколы в обыкновенную общеобразовательную кишиневскую школу № 22, которую он закончил, имея в аттестате несколько оценок </w:t>
      </w:r>
      <w:proofErr w:type="gramStart"/>
      <w:r w:rsidRPr="00E9356E">
        <w:rPr>
          <w:rFonts w:eastAsia="Times New Roman"/>
          <w:lang w:eastAsia="ru-RU"/>
        </w:rPr>
        <w:t>4</w:t>
      </w:r>
      <w:proofErr w:type="gramEnd"/>
      <w:r w:rsidRPr="00E9356E">
        <w:rPr>
          <w:rFonts w:eastAsia="Times New Roman"/>
          <w:lang w:eastAsia="ru-RU"/>
        </w:rPr>
        <w:t xml:space="preserve"> а остальные 5. Выступая в соревнованиях, он добивался хороших результатов, часто занимал призовые места в различных турнирах, сумел выполнить разряд кандидата в мастера спорта и стать чемпионом Кишинева среди юношей.</w:t>
      </w:r>
    </w:p>
    <w:p w:rsidR="00E9356E" w:rsidRPr="00E9356E" w:rsidRDefault="00E9356E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После окончания школы поступил в Кишиневский Университет, успешно закончил экономический факультет. Затем поступил учиться в шахматную Академию в Москву. Играя в международных турнирах, выполнил звание международного мастера. Закончив учебу в </w:t>
      </w:r>
      <w:proofErr w:type="spellStart"/>
      <w:r w:rsidRPr="00E9356E">
        <w:rPr>
          <w:rFonts w:eastAsia="Times New Roman"/>
          <w:lang w:eastAsia="ru-RU"/>
        </w:rPr>
        <w:t>ГЦОЛИФКе</w:t>
      </w:r>
      <w:proofErr w:type="spellEnd"/>
      <w:r w:rsidRPr="00E9356E">
        <w:rPr>
          <w:rFonts w:eastAsia="Times New Roman"/>
          <w:lang w:eastAsia="ru-RU"/>
        </w:rPr>
        <w:t>, он защитил ученую степень кандидата педагогических наук.</w:t>
      </w:r>
    </w:p>
    <w:p w:rsidR="00E9356E" w:rsidRPr="00E9356E" w:rsidRDefault="00E9356E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В настоящее время Виктор </w:t>
      </w:r>
      <w:proofErr w:type="spellStart"/>
      <w:r w:rsidRPr="00E9356E">
        <w:rPr>
          <w:rFonts w:eastAsia="Times New Roman"/>
          <w:lang w:eastAsia="ru-RU"/>
        </w:rPr>
        <w:t>Пануш</w:t>
      </w:r>
      <w:proofErr w:type="spellEnd"/>
      <w:r w:rsidRPr="00E9356E">
        <w:rPr>
          <w:rFonts w:eastAsia="Times New Roman"/>
          <w:lang w:eastAsia="ru-RU"/>
        </w:rPr>
        <w:t xml:space="preserve"> является заведующим сектором и занимается научной работой в исследовательском Институте при Академии наук Молдовы.</w:t>
      </w:r>
    </w:p>
    <w:p w:rsidR="00E9356E" w:rsidRPr="00E9356E" w:rsidRDefault="00E9356E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Вот так шахматы помогли мальчику, посещавшему когда-то занятия в спецшколе, раскрыть себя как личность, помогли ему стать ученым, кандидатом педагогических наук. </w:t>
      </w:r>
    </w:p>
    <w:p w:rsidR="0017652B" w:rsidRPr="00E9356E" w:rsidRDefault="0017652B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b/>
          <w:lang w:eastAsia="ru-RU"/>
        </w:rPr>
        <w:t>Ш</w:t>
      </w:r>
      <w:r w:rsidR="00130543" w:rsidRPr="00E9356E">
        <w:rPr>
          <w:rFonts w:eastAsia="Times New Roman"/>
          <w:b/>
          <w:lang w:eastAsia="ru-RU"/>
        </w:rPr>
        <w:t>ахматы</w:t>
      </w:r>
      <w:r w:rsidR="00130543" w:rsidRPr="00E9356E">
        <w:rPr>
          <w:rFonts w:eastAsia="Times New Roman"/>
          <w:lang w:eastAsia="ru-RU"/>
        </w:rPr>
        <w:t xml:space="preserve">, с первых дней знакомства с ними, учат детей логически мыслить и рассуждать. 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>Во время поиска необходимого хода, руководствуясь правилами игры, ребенок находит два и даже три возможных хода. Затем он начинает логически рассуждать и сопоставлять: какой из этих ходов является лучшим?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>Скажем прямо, что не сразу ребенку удается сделать правильный логический выбор, но он стремится к этому и это уже здорово, что ребенок самостоятельно анализирует, думает, рассуждает и старается выбрать лучший ход!</w:t>
      </w:r>
      <w:r w:rsidRPr="00E9356E">
        <w:rPr>
          <w:rFonts w:eastAsia="Times New Roman"/>
          <w:lang w:eastAsia="ru-RU"/>
        </w:rPr>
        <w:br/>
        <w:t>Определив, какой же ход, по его мнению, является лучшим, ребенок принимает решение и делает его.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outlineLvl w:val="2"/>
        <w:rPr>
          <w:rFonts w:eastAsia="Times New Roman"/>
          <w:b/>
          <w:bCs/>
          <w:lang w:eastAsia="ru-RU"/>
        </w:rPr>
      </w:pPr>
      <w:r w:rsidRPr="00E9356E">
        <w:rPr>
          <w:rFonts w:eastAsia="Times New Roman"/>
          <w:b/>
          <w:bCs/>
          <w:lang w:eastAsia="ru-RU"/>
        </w:rPr>
        <w:t>Ребенок учится принимать самостоятельные решения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>Вот здесь мне хочется добавить и еще одно хорошее качество, которому обучается ребенок во время игры в шахматы. Он учится самостоятельно принимать свое собственное решение, а это очень важно.</w:t>
      </w:r>
      <w:r w:rsidRPr="00E9356E">
        <w:rPr>
          <w:rFonts w:eastAsia="Times New Roman"/>
          <w:lang w:eastAsia="ru-RU"/>
        </w:rPr>
        <w:br/>
        <w:t xml:space="preserve">В ребенке также вырабатывается уверенность в собственном суждении, в умении </w:t>
      </w:r>
      <w:r w:rsidRPr="00E9356E">
        <w:rPr>
          <w:rFonts w:eastAsia="Times New Roman"/>
          <w:lang w:eastAsia="ru-RU"/>
        </w:rPr>
        <w:lastRenderedPageBreak/>
        <w:t>правильно оценивать ход своих мыслей. И при этом шахматы учат ребенка не только логическому мышлению, но и делать</w:t>
      </w:r>
      <w:r w:rsidR="00DE2AAE" w:rsidRPr="00E9356E">
        <w:rPr>
          <w:rFonts w:eastAsia="Times New Roman"/>
          <w:lang w:eastAsia="ru-RU"/>
        </w:rPr>
        <w:t xml:space="preserve"> </w:t>
      </w:r>
      <w:r w:rsidRPr="00E9356E">
        <w:rPr>
          <w:rFonts w:eastAsia="Times New Roman"/>
          <w:lang w:eastAsia="ru-RU"/>
        </w:rPr>
        <w:t>выводы.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iCs/>
          <w:lang w:eastAsia="ru-RU"/>
        </w:rPr>
        <w:t>Планомерные, регулярные занятия шахматами</w:t>
      </w:r>
      <w:r w:rsidRPr="00E9356E">
        <w:rPr>
          <w:rFonts w:eastAsia="Times New Roman"/>
          <w:lang w:eastAsia="ru-RU"/>
        </w:rPr>
        <w:t xml:space="preserve"> и практическая игра способствуют все более широкому развитию этих качеств у ребенка. И, что особо нужно отметить, ребенок с каждым занятием начинает понимать, что он что-то может делать самостоятельно. И чем дальше, тем увереннее. И вот так в каждом ребенке постепенно утверждается самостоятельность, он раскрывается и зреет как личность.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outlineLvl w:val="2"/>
        <w:rPr>
          <w:rFonts w:eastAsia="Times New Roman"/>
          <w:b/>
          <w:bCs/>
          <w:lang w:eastAsia="ru-RU"/>
        </w:rPr>
      </w:pPr>
      <w:r w:rsidRPr="00E9356E">
        <w:rPr>
          <w:rFonts w:eastAsia="Times New Roman"/>
          <w:b/>
          <w:bCs/>
          <w:lang w:eastAsia="ru-RU"/>
        </w:rPr>
        <w:t>Шахматы развивают логическое мышление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>О влиянии шахмат на развитие логического и аналитического мышления у детей, а также о том, как шахматы формируют детский характер, как шахматы приучают детей к порядочности, благодаря соблюдению правила: тронул фигуру – ходи, известно много примеров из истории шахмат в мире.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Дети иногда плачут на глазах у многих, но делают ход той фигурой, которую они тронули. Это правило учит детей порядочности, оно же учит детей и другим более важным в их жизни поступкам. Шахматы также учат детей не принимать поспешных решений, ибо они, как правило, являются ошибочными. </w:t>
      </w:r>
      <w:r w:rsidR="00DE2AAE" w:rsidRPr="00E9356E">
        <w:rPr>
          <w:rFonts w:eastAsia="Times New Roman"/>
          <w:lang w:eastAsia="ru-RU"/>
        </w:rPr>
        <w:t>Хочется</w:t>
      </w:r>
      <w:r w:rsidRPr="00E9356E">
        <w:rPr>
          <w:rFonts w:eastAsia="Times New Roman"/>
          <w:lang w:eastAsia="ru-RU"/>
        </w:rPr>
        <w:t xml:space="preserve"> добавить, что, играя в шахматы и соблюдая законы и правила шахматной игры, ребенок вырабатывает в себе целый комплекс жизненно необходимых качеств, и что не менее важно, у ребенка вырабатывается свой собственный, спортивный характер.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>Подобные правила применимы и в жизни: прежде чем сделать шаг, обдумай его так же, как и ход в шахматной партии, чтобы он не оказался ошибочным. Не зря же в народе о шахматистах говорят так:</w:t>
      </w:r>
      <w:r w:rsidR="00DE2AAE" w:rsidRPr="00E9356E">
        <w:rPr>
          <w:rFonts w:eastAsia="Times New Roman"/>
          <w:lang w:eastAsia="ru-RU"/>
        </w:rPr>
        <w:t xml:space="preserve"> </w:t>
      </w:r>
      <w:r w:rsidRPr="00E9356E">
        <w:rPr>
          <w:rFonts w:eastAsia="Times New Roman"/>
          <w:lang w:eastAsia="ru-RU"/>
        </w:rPr>
        <w:t xml:space="preserve">“Шахматисты редко ошибаются, так как они умеют считать на несколько ходов вперед”. 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outlineLvl w:val="2"/>
        <w:rPr>
          <w:rFonts w:eastAsia="Times New Roman"/>
          <w:b/>
          <w:bCs/>
          <w:lang w:eastAsia="ru-RU"/>
        </w:rPr>
      </w:pPr>
      <w:r w:rsidRPr="00E9356E">
        <w:rPr>
          <w:rFonts w:eastAsia="Times New Roman"/>
          <w:b/>
          <w:bCs/>
          <w:lang w:eastAsia="ru-RU"/>
        </w:rPr>
        <w:t xml:space="preserve">У </w:t>
      </w:r>
      <w:proofErr w:type="gramStart"/>
      <w:r w:rsidRPr="00E9356E">
        <w:rPr>
          <w:rFonts w:eastAsia="Times New Roman"/>
          <w:b/>
          <w:bCs/>
          <w:lang w:eastAsia="ru-RU"/>
        </w:rPr>
        <w:t>детей</w:t>
      </w:r>
      <w:proofErr w:type="gramEnd"/>
      <w:r w:rsidRPr="00E9356E">
        <w:rPr>
          <w:rFonts w:eastAsia="Times New Roman"/>
          <w:b/>
          <w:bCs/>
          <w:lang w:eastAsia="ru-RU"/>
        </w:rPr>
        <w:t xml:space="preserve"> играющих в шахматы повышенная успеваемость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После многих лет наблюдения и ведения уроков шахмат с детьми профессор Московского Государственного Университета Наталья Талызина высказала такое мнение: “Дети и шахматы нашли друг друга”. У детей, играющих в школах в шахматы, повысилась успеваемость по всем предметам, заметно прогрессирует развитие памяти. Дети становятся более целеустремленными”. 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outlineLvl w:val="2"/>
        <w:rPr>
          <w:rFonts w:eastAsia="Times New Roman"/>
          <w:b/>
          <w:bCs/>
          <w:lang w:eastAsia="ru-RU"/>
        </w:rPr>
      </w:pPr>
      <w:r w:rsidRPr="00E9356E">
        <w:rPr>
          <w:rFonts w:eastAsia="Times New Roman"/>
          <w:b/>
          <w:bCs/>
          <w:lang w:eastAsia="ru-RU"/>
        </w:rPr>
        <w:t>Шахматы являются одной из форм всестороннего воспитания детей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Итак, выводы, сделанные учеными и специалистами в разные времена и в разных странах, едины и свидетельствуют, что </w:t>
      </w:r>
      <w:r w:rsidRPr="00E9356E">
        <w:rPr>
          <w:rFonts w:eastAsia="Times New Roman"/>
          <w:u w:val="single"/>
          <w:lang w:eastAsia="ru-RU"/>
        </w:rPr>
        <w:t>шахматы являются одной из новых форм всестороннего воспитания детей</w:t>
      </w:r>
      <w:r w:rsidRPr="00E9356E">
        <w:rPr>
          <w:rFonts w:eastAsia="Times New Roman"/>
          <w:lang w:eastAsia="ru-RU"/>
        </w:rPr>
        <w:t>. Ученые и педагоги многих стран мира давно пришли к выводу, что без шахмат нельзя себе представить полноценного развития умственных способностей и памяти у детей</w:t>
      </w:r>
      <w:proofErr w:type="gramStart"/>
      <w:r w:rsidRPr="00E9356E">
        <w:rPr>
          <w:rFonts w:eastAsia="Times New Roman"/>
          <w:lang w:eastAsia="ru-RU"/>
        </w:rPr>
        <w:t>.</w:t>
      </w:r>
      <w:proofErr w:type="gramEnd"/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 xml:space="preserve">. В 1798 году </w:t>
      </w:r>
      <w:proofErr w:type="spellStart"/>
      <w:r w:rsidRPr="00E9356E">
        <w:rPr>
          <w:rFonts w:eastAsia="Times New Roman"/>
          <w:lang w:eastAsia="ru-RU"/>
        </w:rPr>
        <w:t>Бенжамин</w:t>
      </w:r>
      <w:proofErr w:type="spellEnd"/>
      <w:r w:rsidRPr="00E9356E">
        <w:rPr>
          <w:rFonts w:eastAsia="Times New Roman"/>
          <w:lang w:eastAsia="ru-RU"/>
        </w:rPr>
        <w:t xml:space="preserve"> Франклин очень здорово подметил:</w:t>
      </w:r>
      <w:r w:rsidR="00E9356E" w:rsidRPr="00E9356E">
        <w:rPr>
          <w:rFonts w:eastAsia="Times New Roman"/>
          <w:lang w:eastAsia="ru-RU"/>
        </w:rPr>
        <w:t xml:space="preserve"> </w:t>
      </w:r>
      <w:r w:rsidRPr="00E9356E">
        <w:rPr>
          <w:rFonts w:eastAsia="Times New Roman"/>
          <w:b/>
          <w:bCs/>
          <w:i/>
          <w:iCs/>
          <w:lang w:eastAsia="ru-RU"/>
        </w:rPr>
        <w:t>“Так же, как огранка алмаза превращает его в бриллиант, занятия шахматами позволяют раскрыть умственные способности”</w:t>
      </w:r>
    </w:p>
    <w:p w:rsidR="00130543" w:rsidRPr="00E9356E" w:rsidRDefault="00130543" w:rsidP="00E9356E">
      <w:pPr>
        <w:shd w:val="clear" w:color="auto" w:fill="FFFFFF"/>
        <w:spacing w:after="0"/>
        <w:contextualSpacing/>
        <w:jc w:val="both"/>
        <w:rPr>
          <w:rFonts w:eastAsia="Times New Roman"/>
          <w:lang w:eastAsia="ru-RU"/>
        </w:rPr>
      </w:pPr>
      <w:r w:rsidRPr="00E9356E">
        <w:rPr>
          <w:rFonts w:eastAsia="Times New Roman"/>
          <w:lang w:eastAsia="ru-RU"/>
        </w:rPr>
        <w:t>Вдумайтесь, это же сказано более 200 назад!</w:t>
      </w:r>
    </w:p>
    <w:sectPr w:rsidR="00130543" w:rsidRPr="00E9356E" w:rsidSect="00EB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24.3pt;height:24.3pt" o:bullet="t">
        <v:imagedata r:id="rId1" o:title="16"/>
      </v:shape>
    </w:pict>
  </w:numPicBullet>
  <w:numPicBullet w:numPicBulletId="1">
    <w:pict>
      <v:shape id="_x0000_i1056" type="#_x0000_t75" style="width:3in;height:3in" o:bullet="t"/>
    </w:pict>
  </w:numPicBullet>
  <w:abstractNum w:abstractNumId="0">
    <w:nsid w:val="07DE7EBB"/>
    <w:multiLevelType w:val="multilevel"/>
    <w:tmpl w:val="1DFA853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07472"/>
    <w:multiLevelType w:val="multilevel"/>
    <w:tmpl w:val="F1807C3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D492C"/>
    <w:multiLevelType w:val="multilevel"/>
    <w:tmpl w:val="D156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E5E3D"/>
    <w:rsid w:val="00130543"/>
    <w:rsid w:val="0017652B"/>
    <w:rsid w:val="0028448D"/>
    <w:rsid w:val="00294EBC"/>
    <w:rsid w:val="003E5E3D"/>
    <w:rsid w:val="009D0751"/>
    <w:rsid w:val="00A24163"/>
    <w:rsid w:val="00CB078D"/>
    <w:rsid w:val="00DE2AAE"/>
    <w:rsid w:val="00E2184E"/>
    <w:rsid w:val="00E9356E"/>
    <w:rsid w:val="00E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B9"/>
  </w:style>
  <w:style w:type="paragraph" w:styleId="3">
    <w:name w:val="heading 3"/>
    <w:basedOn w:val="a"/>
    <w:link w:val="30"/>
    <w:uiPriority w:val="9"/>
    <w:qFormat/>
    <w:rsid w:val="0013054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-articleparagraph">
    <w:name w:val="b-article__paragraph"/>
    <w:basedOn w:val="a"/>
    <w:rsid w:val="003E5E3D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0543"/>
    <w:rPr>
      <w:rFonts w:eastAsia="Times New Roman"/>
      <w:b/>
      <w:bCs/>
      <w:color w:val="auto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30543"/>
    <w:rPr>
      <w:color w:val="0000FF"/>
      <w:u w:val="single"/>
    </w:rPr>
  </w:style>
  <w:style w:type="character" w:styleId="a4">
    <w:name w:val="Strong"/>
    <w:basedOn w:val="a0"/>
    <w:uiPriority w:val="22"/>
    <w:qFormat/>
    <w:rsid w:val="00130543"/>
    <w:rPr>
      <w:b/>
      <w:bCs/>
    </w:rPr>
  </w:style>
  <w:style w:type="paragraph" w:customStyle="1" w:styleId="iphorm-title">
    <w:name w:val="iphorm-title"/>
    <w:basedOn w:val="a"/>
    <w:rsid w:val="00130543"/>
    <w:pPr>
      <w:spacing w:after="0" w:line="240" w:lineRule="auto"/>
    </w:pPr>
    <w:rPr>
      <w:rFonts w:eastAsia="Times New Roman"/>
      <w:b/>
      <w:bCs/>
      <w:color w:val="auto"/>
      <w:sz w:val="37"/>
      <w:szCs w:val="37"/>
      <w:lang w:eastAsia="ru-RU"/>
    </w:rPr>
  </w:style>
  <w:style w:type="paragraph" w:customStyle="1" w:styleId="iphorm-description">
    <w:name w:val="iphorm-description"/>
    <w:basedOn w:val="a"/>
    <w:rsid w:val="00130543"/>
    <w:pPr>
      <w:spacing w:after="0" w:line="240" w:lineRule="auto"/>
    </w:pPr>
    <w:rPr>
      <w:rFonts w:eastAsia="Times New Roman"/>
      <w:color w:val="666666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3054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iphorm-required">
    <w:name w:val="iphorm-required"/>
    <w:basedOn w:val="a0"/>
    <w:rsid w:val="00130543"/>
  </w:style>
  <w:style w:type="character" w:styleId="a6">
    <w:name w:val="Emphasis"/>
    <w:basedOn w:val="a0"/>
    <w:uiPriority w:val="20"/>
    <w:qFormat/>
    <w:rsid w:val="00130543"/>
    <w:rPr>
      <w:i/>
      <w:iCs/>
    </w:rPr>
  </w:style>
  <w:style w:type="character" w:customStyle="1" w:styleId="yarpp-thumbnail-title3">
    <w:name w:val="yarpp-thumbnail-title3"/>
    <w:basedOn w:val="a0"/>
    <w:rsid w:val="00130543"/>
    <w:rPr>
      <w:b/>
      <w:bCs/>
      <w:strike w:val="0"/>
      <w:dstrike w:val="0"/>
      <w:sz w:val="23"/>
      <w:szCs w:val="23"/>
      <w:u w:val="none"/>
      <w:effect w:val="non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054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0543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054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0543"/>
    <w:rPr>
      <w:rFonts w:ascii="Arial" w:eastAsia="Times New Roman" w:hAnsi="Arial" w:cs="Arial"/>
      <w:vanish/>
      <w:color w:val="auto"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130543"/>
    <w:rPr>
      <w:i/>
      <w:iCs/>
    </w:rPr>
  </w:style>
  <w:style w:type="character" w:customStyle="1" w:styleId="says">
    <w:name w:val="says"/>
    <w:basedOn w:val="a0"/>
    <w:rsid w:val="00130543"/>
  </w:style>
  <w:style w:type="paragraph" w:customStyle="1" w:styleId="subscribe-to-comments">
    <w:name w:val="subscribe-to-comments"/>
    <w:basedOn w:val="a"/>
    <w:rsid w:val="0013054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customStyle="1" w:styleId="widgettitle">
    <w:name w:val="widgettitle"/>
    <w:basedOn w:val="a"/>
    <w:rsid w:val="00130543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05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0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8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2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3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24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841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9694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5027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610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69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9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5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3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65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4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83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630057">
                          <w:marLeft w:val="0"/>
                          <w:marRight w:val="0"/>
                          <w:marTop w:val="117"/>
                          <w:marBottom w:val="1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6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8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94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1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34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87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60617">
                              <w:marLeft w:val="0"/>
                              <w:marRight w:val="0"/>
                              <w:marTop w:val="16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9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6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90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838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20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44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79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645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418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4549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834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297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32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043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45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8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71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14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5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623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291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2066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1362719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608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69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9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7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1133">
                      <w:marLeft w:val="251"/>
                      <w:marRight w:val="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2015-04-14T02:10:00Z</dcterms:created>
  <dcterms:modified xsi:type="dcterms:W3CDTF">2015-04-14T04:44:00Z</dcterms:modified>
</cp:coreProperties>
</file>