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F0" w:rsidRPr="000E23F0" w:rsidRDefault="000E23F0" w:rsidP="00134FF2">
      <w:pPr>
        <w:spacing w:before="40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</w:rPr>
      </w:pPr>
      <w:r w:rsidRPr="000E23F0">
        <w:rPr>
          <w:rFonts w:ascii="Arial" w:eastAsia="Times New Roman" w:hAnsi="Arial" w:cs="Arial"/>
          <w:b/>
          <w:bCs/>
          <w:color w:val="114C6C"/>
          <w:sz w:val="28"/>
          <w:szCs w:val="28"/>
        </w:rPr>
        <w:t>Условия питания  и охраны здоровья обучающихся 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питания обучающихся в школе рабо</w:t>
      </w:r>
      <w:r w:rsidR="00802CA0"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тает столовая, рассчитанная на 6</w:t>
      </w: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посадочных мест. Помещение школьной столовой в полной мере соответствует нормам </w:t>
      </w:r>
      <w:proofErr w:type="spellStart"/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Пищеблок предназначен для обработки сырьевой продукции, укомплектован необходимым оборудованием и инвентарем в соответствии с действующими нормами </w:t>
      </w:r>
      <w:proofErr w:type="spellStart"/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обучающихся осуществляет ООО «</w:t>
      </w:r>
      <w:proofErr w:type="spellStart"/>
      <w:r w:rsidR="00802CA0"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Радуга+</w:t>
      </w:r>
      <w:proofErr w:type="spellEnd"/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основании </w:t>
      </w:r>
      <w:r w:rsidRPr="0013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договора о единственном поставщике.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организацию обеспечения питанием: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завтраки и обеды (всем обучающимся, не относящимся к льготным категориям), в размере 12,4 рубля в день на одного обучающегося;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завтраки и обеды (обучающимся льготных категорий: детям из малоимущих семей), в размере 33,5 рублей в день на одного обучающегося.</w:t>
      </w:r>
    </w:p>
    <w:p w:rsidR="000E23F0" w:rsidRPr="00134FF2" w:rsidRDefault="000E23F0" w:rsidP="00134F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питания </w:t>
      </w:r>
      <w:proofErr w:type="gramStart"/>
      <w:r w:rsidRPr="00134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tbl>
      <w:tblPr>
        <w:tblStyle w:val="a5"/>
        <w:tblW w:w="9039" w:type="dxa"/>
        <w:tblLook w:val="04A0"/>
      </w:tblPr>
      <w:tblGrid>
        <w:gridCol w:w="5778"/>
        <w:gridCol w:w="3261"/>
      </w:tblGrid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134FF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школьной столовой:</w:t>
            </w:r>
            <w:r w:rsid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обеденного зала из расчета 0,7 кв</w:t>
            </w:r>
            <w:proofErr w:type="gram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одно место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35кв</w:t>
            </w:r>
            <w:proofErr w:type="gram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учащихся в образовательном учреждении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учащихся, охваченных горячим питанием, %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одноразового питания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 руб.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компенсационных выплат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</w:t>
            </w:r>
            <w:proofErr w:type="spellEnd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12,4  </w:t>
            </w:r>
          </w:p>
          <w:p w:rsidR="00802CA0" w:rsidRPr="00134FF2" w:rsidRDefault="00802CA0" w:rsidP="00F73D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123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детей, обеспеченных льготным питанием (с доплатой родителей), бесплатным питанием (человек)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802C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бесплатным — </w:t>
            </w: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учащихся (чел. %), охваченных 2-хразовым питанием, стоимость 2-х разового питания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100 %  — 70 </w:t>
            </w:r>
            <w:proofErr w:type="spellStart"/>
            <w:proofErr w:type="gram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Списки детей на льготное питание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имеются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об организации горячего питания учащихся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 приказом № 9  от 10.01.2015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802CA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Договор с предприятием питания ООО «</w:t>
            </w:r>
            <w:proofErr w:type="spell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Радуга+</w:t>
            </w:r>
            <w:proofErr w:type="spellEnd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приема пищи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мин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посещения учащимися столовой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proofErr w:type="spell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бракеражной</w:t>
            </w:r>
            <w:proofErr w:type="spellEnd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 питания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цикличного меню, согласованного с СЭС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фактического меню перспективному</w:t>
            </w:r>
            <w:proofErr w:type="gramEnd"/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Журнал замены продуктов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Ежедневное меню, утвержденное директором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имеется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фонтанчик</w:t>
            </w: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2CA0" w:rsidRPr="00134FF2" w:rsidTr="00134FF2">
        <w:tc>
          <w:tcPr>
            <w:tcW w:w="5778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оформленного уголка потребителя</w:t>
            </w:r>
          </w:p>
        </w:tc>
        <w:tc>
          <w:tcPr>
            <w:tcW w:w="3261" w:type="dxa"/>
            <w:vAlign w:val="center"/>
          </w:tcPr>
          <w:p w:rsidR="00802CA0" w:rsidRPr="00134FF2" w:rsidRDefault="00802CA0" w:rsidP="00F73D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F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802CA0" w:rsidRPr="00134FF2" w:rsidRDefault="00802CA0" w:rsidP="000E23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3F0" w:rsidRPr="000E23F0" w:rsidRDefault="000E23F0" w:rsidP="000E23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0E23F0">
        <w:rPr>
          <w:rFonts w:ascii="Arial" w:eastAsia="Times New Roman" w:hAnsi="Arial" w:cs="Arial"/>
          <w:color w:val="000000"/>
          <w:sz w:val="29"/>
          <w:szCs w:val="29"/>
        </w:rPr>
        <w:t> </w:t>
      </w:r>
    </w:p>
    <w:sectPr w:rsidR="000E23F0" w:rsidRPr="000E23F0" w:rsidSect="008B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FF"/>
    <w:multiLevelType w:val="multilevel"/>
    <w:tmpl w:val="2E8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91BDB"/>
    <w:multiLevelType w:val="multilevel"/>
    <w:tmpl w:val="CE6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18F"/>
    <w:multiLevelType w:val="multilevel"/>
    <w:tmpl w:val="9E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23F0"/>
    <w:rsid w:val="000E23F0"/>
    <w:rsid w:val="00134FF2"/>
    <w:rsid w:val="0056457B"/>
    <w:rsid w:val="00802CA0"/>
    <w:rsid w:val="008B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D5"/>
  </w:style>
  <w:style w:type="paragraph" w:styleId="3">
    <w:name w:val="heading 3"/>
    <w:basedOn w:val="a"/>
    <w:link w:val="30"/>
    <w:uiPriority w:val="9"/>
    <w:qFormat/>
    <w:rsid w:val="000E2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23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E23F0"/>
  </w:style>
  <w:style w:type="table" w:styleId="a5">
    <w:name w:val="Table Grid"/>
    <w:basedOn w:val="a1"/>
    <w:uiPriority w:val="59"/>
    <w:rsid w:val="00802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2016-02-24T12:22:00Z</dcterms:created>
  <dcterms:modified xsi:type="dcterms:W3CDTF">2016-02-24T12:23:00Z</dcterms:modified>
</cp:coreProperties>
</file>