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551" w:rsidRPr="00E62C31" w:rsidRDefault="00C93551" w:rsidP="00C93551">
      <w:pPr>
        <w:suppressAutoHyphens/>
        <w:jc w:val="center"/>
        <w:rPr>
          <w:sz w:val="28"/>
          <w:szCs w:val="28"/>
          <w:lang w:eastAsia="zh-CN"/>
        </w:rPr>
      </w:pPr>
      <w:r w:rsidRPr="00E62C31">
        <w:rPr>
          <w:sz w:val="28"/>
          <w:szCs w:val="28"/>
          <w:lang w:eastAsia="zh-CN"/>
        </w:rPr>
        <w:t>Муниципальное автономное общеобразовательное учреждение</w:t>
      </w:r>
    </w:p>
    <w:p w:rsidR="00C93551" w:rsidRPr="00E62C31" w:rsidRDefault="00C93551" w:rsidP="00C93551">
      <w:pPr>
        <w:suppressAutoHyphens/>
        <w:jc w:val="center"/>
        <w:rPr>
          <w:lang w:eastAsia="zh-CN"/>
        </w:rPr>
      </w:pPr>
      <w:r w:rsidRPr="00E62C31">
        <w:rPr>
          <w:sz w:val="28"/>
          <w:szCs w:val="28"/>
          <w:lang w:eastAsia="zh-CN"/>
        </w:rPr>
        <w:t xml:space="preserve">Омутинская средняя общеобразовательная школа № 2  </w:t>
      </w:r>
    </w:p>
    <w:p w:rsidR="00C93551" w:rsidRPr="00E62C31" w:rsidRDefault="00C93551" w:rsidP="00C93551">
      <w:pPr>
        <w:suppressAutoHyphens/>
        <w:jc w:val="center"/>
        <w:rPr>
          <w:lang w:eastAsia="zh-CN"/>
        </w:rPr>
      </w:pPr>
    </w:p>
    <w:tbl>
      <w:tblPr>
        <w:tblW w:w="0" w:type="auto"/>
        <w:tblLayout w:type="fixed"/>
        <w:tblLook w:val="04A0"/>
      </w:tblPr>
      <w:tblGrid>
        <w:gridCol w:w="5057"/>
        <w:gridCol w:w="5016"/>
        <w:gridCol w:w="5018"/>
      </w:tblGrid>
      <w:tr w:rsidR="00C93551" w:rsidRPr="00E62C31" w:rsidTr="008450E5">
        <w:trPr>
          <w:trHeight w:val="1236"/>
        </w:trPr>
        <w:tc>
          <w:tcPr>
            <w:tcW w:w="5057" w:type="dxa"/>
            <w:hideMark/>
          </w:tcPr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Рассмотрено: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Руководитель МО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Риффель С.Н.________          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Протокол 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№  __ от  __________ 2016 г                                                    </w:t>
            </w:r>
          </w:p>
        </w:tc>
        <w:tc>
          <w:tcPr>
            <w:tcW w:w="5016" w:type="dxa"/>
          </w:tcPr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Согласовано: 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Заместитель директора    </w:t>
            </w:r>
          </w:p>
          <w:p w:rsidR="00C93551" w:rsidRPr="00E62C31" w:rsidRDefault="00C93551" w:rsidP="008450E5">
            <w:pPr>
              <w:pBdr>
                <w:bottom w:val="single" w:sz="12" w:space="1" w:color="000000"/>
              </w:pBd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по УВР</w:t>
            </w:r>
          </w:p>
          <w:p w:rsidR="00C93551" w:rsidRPr="00E62C31" w:rsidRDefault="00C93551" w:rsidP="008450E5">
            <w:pPr>
              <w:pBdr>
                <w:bottom w:val="single" w:sz="12" w:space="1" w:color="000000"/>
              </w:pBd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 Яковлева Е.Н.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__         _____________________.2016г.                                                    </w:t>
            </w:r>
          </w:p>
        </w:tc>
        <w:tc>
          <w:tcPr>
            <w:tcW w:w="5018" w:type="dxa"/>
            <w:hideMark/>
          </w:tcPr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Утверждаю: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 xml:space="preserve">Директор 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Комарова А.Б.__________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Приказ №  ________</w:t>
            </w:r>
          </w:p>
          <w:p w:rsidR="00C93551" w:rsidRPr="00E62C31" w:rsidRDefault="00C93551" w:rsidP="008450E5">
            <w:pPr>
              <w:suppressAutoHyphens/>
              <w:rPr>
                <w:lang w:eastAsia="zh-CN"/>
              </w:rPr>
            </w:pPr>
            <w:r w:rsidRPr="00E62C31">
              <w:rPr>
                <w:lang w:eastAsia="zh-CN"/>
              </w:rPr>
              <w:t>от __.  ____________.2016г.</w:t>
            </w:r>
          </w:p>
        </w:tc>
      </w:tr>
    </w:tbl>
    <w:p w:rsidR="00C93551" w:rsidRPr="00E62C31" w:rsidRDefault="00C93551" w:rsidP="00C93551">
      <w:pPr>
        <w:tabs>
          <w:tab w:val="left" w:pos="3840"/>
        </w:tabs>
        <w:suppressAutoHyphens/>
        <w:rPr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Рабочая программа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по учебному предмету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«Изобразительное искусство</w:t>
      </w:r>
      <w:r w:rsidRPr="00E62C31">
        <w:rPr>
          <w:b/>
          <w:sz w:val="32"/>
          <w:szCs w:val="32"/>
          <w:lang w:eastAsia="zh-CN"/>
        </w:rPr>
        <w:t>»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>
        <w:rPr>
          <w:b/>
          <w:sz w:val="32"/>
          <w:szCs w:val="32"/>
          <w:lang w:eastAsia="zh-CN"/>
        </w:rPr>
        <w:t>под редакцией Куревиной О.А</w:t>
      </w:r>
      <w:r w:rsidRPr="00E62C31">
        <w:rPr>
          <w:b/>
          <w:sz w:val="32"/>
          <w:szCs w:val="32"/>
          <w:lang w:eastAsia="zh-CN"/>
        </w:rPr>
        <w:t>.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УМК «Начальная школа 21 века»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(реализация ФГОС)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3 класс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  <w:r w:rsidRPr="00E62C31">
        <w:rPr>
          <w:b/>
          <w:sz w:val="32"/>
          <w:szCs w:val="32"/>
          <w:lang w:eastAsia="zh-CN"/>
        </w:rPr>
        <w:t>на 2016 - 2017 учебный год</w:t>
      </w: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b/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C93551" w:rsidRDefault="00C93551" w:rsidP="00C9355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C93551" w:rsidRDefault="00C93551" w:rsidP="00C9355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b/>
          <w:sz w:val="32"/>
          <w:szCs w:val="32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jc w:val="center"/>
        <w:rPr>
          <w:sz w:val="28"/>
          <w:szCs w:val="28"/>
          <w:lang w:eastAsia="zh-CN"/>
        </w:rPr>
      </w:pPr>
    </w:p>
    <w:p w:rsidR="00C93551" w:rsidRPr="00E62C31" w:rsidRDefault="00C93551" w:rsidP="00C93551">
      <w:pPr>
        <w:tabs>
          <w:tab w:val="left" w:pos="3840"/>
        </w:tabs>
        <w:suppressAutoHyphens/>
        <w:rPr>
          <w:b/>
          <w:sz w:val="28"/>
          <w:szCs w:val="28"/>
          <w:lang w:eastAsia="zh-CN"/>
        </w:rPr>
      </w:pPr>
      <w:r w:rsidRPr="00E62C31">
        <w:rPr>
          <w:b/>
          <w:lang w:eastAsia="zh-CN"/>
        </w:rPr>
        <w:t xml:space="preserve">                                                                                                          Омутинское, 2016</w:t>
      </w:r>
    </w:p>
    <w:p w:rsidR="00C93551" w:rsidRDefault="00C93551" w:rsidP="00C93551">
      <w:pPr>
        <w:jc w:val="center"/>
        <w:rPr>
          <w:b/>
          <w:bCs/>
          <w:sz w:val="26"/>
          <w:szCs w:val="26"/>
        </w:rPr>
      </w:pPr>
    </w:p>
    <w:p w:rsidR="0073575A" w:rsidRPr="0073575A" w:rsidRDefault="0073575A" w:rsidP="00D73E97">
      <w:pPr>
        <w:keepNext/>
        <w:autoSpaceDE w:val="0"/>
        <w:autoSpaceDN w:val="0"/>
        <w:adjustRightInd w:val="0"/>
        <w:spacing w:before="240" w:after="240" w:line="264" w:lineRule="auto"/>
        <w:jc w:val="center"/>
        <w:outlineLvl w:val="0"/>
        <w:rPr>
          <w:rFonts w:eastAsiaTheme="minorHAnsi"/>
          <w:b/>
          <w:bCs/>
          <w:caps/>
          <w:szCs w:val="28"/>
        </w:rPr>
      </w:pPr>
      <w:r w:rsidRPr="00852DA3">
        <w:rPr>
          <w:rFonts w:eastAsiaTheme="minorHAnsi"/>
          <w:b/>
          <w:bCs/>
          <w:caps/>
          <w:szCs w:val="28"/>
        </w:rPr>
        <w:lastRenderedPageBreak/>
        <w:t>Пояснительная записка</w:t>
      </w:r>
    </w:p>
    <w:p w:rsidR="0073575A" w:rsidRDefault="008464D5" w:rsidP="0073575A">
      <w:pPr>
        <w:ind w:firstLine="708"/>
        <w:jc w:val="center"/>
      </w:pPr>
      <w:r w:rsidRPr="0073575A">
        <w:t>Рабочая программа учебного предмета «</w:t>
      </w:r>
      <w:r w:rsidR="00BC13E2">
        <w:t>Изобразительное искусство» для 3</w:t>
      </w:r>
      <w:r w:rsidRPr="0073575A">
        <w:t xml:space="preserve"> класса разработана</w:t>
      </w:r>
    </w:p>
    <w:p w:rsidR="008464D5" w:rsidRPr="0073575A" w:rsidRDefault="008464D5" w:rsidP="008464D5">
      <w:pPr>
        <w:jc w:val="center"/>
      </w:pPr>
      <w:r w:rsidRPr="0073575A">
        <w:t xml:space="preserve"> на основе: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jc w:val="both"/>
      </w:pPr>
      <w:r>
        <w:t>Федерального государственного образовательного стандарта начального общего образования, утверждённого приказом Министерства образования и науки РФ от 06.10.2009 г. № 373;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>
        <w:t>Примерной программы  по учебным предметам. Начальная школа. В 2 ч. Ч.1.- 5-е изд., перераб.- М.: Просвещение, 2011.Стандарты второго поколения. (Примерная программа по изобразительному искусству);</w:t>
      </w:r>
    </w:p>
    <w:p w:rsidR="008464D5" w:rsidRDefault="008464D5" w:rsidP="008464D5">
      <w:pPr>
        <w:widowControl w:val="0"/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851" w:hanging="284"/>
        <w:jc w:val="both"/>
      </w:pPr>
      <w:r>
        <w:t>Программы О.А.Куревиной, Е.Д.Ковале</w:t>
      </w:r>
      <w:r w:rsidR="0061357F">
        <w:t>вской.  «Изобразительное искусство»</w:t>
      </w:r>
    </w:p>
    <w:p w:rsidR="0061357F" w:rsidRDefault="0061357F" w:rsidP="0061357F">
      <w:pPr>
        <w:widowControl w:val="0"/>
        <w:tabs>
          <w:tab w:val="left" w:pos="851"/>
        </w:tabs>
        <w:autoSpaceDE w:val="0"/>
        <w:autoSpaceDN w:val="0"/>
        <w:adjustRightInd w:val="0"/>
        <w:ind w:left="851"/>
        <w:jc w:val="both"/>
      </w:pPr>
      <w:bookmarkStart w:id="0" w:name="_GoBack"/>
      <w:bookmarkEnd w:id="0"/>
    </w:p>
    <w:p w:rsidR="00BC13E2" w:rsidRPr="00BC13E2" w:rsidRDefault="00BC13E2" w:rsidP="00BC13E2">
      <w:r w:rsidRPr="00BC13E2">
        <w:rPr>
          <w:i/>
          <w:iCs/>
        </w:rPr>
        <w:t xml:space="preserve">Особенности курса1) Сочетание иллюстративного материала с познавательным и ориентированным на практические занятия в области овладения первичными навыками художественной и изобразительной деятельности. </w:t>
      </w:r>
      <w:r w:rsidRPr="00BC13E2">
        <w:t>Авторы исходят из того, что объёмы учебников ограниче</w:t>
      </w:r>
      <w:r w:rsidRPr="00BC13E2">
        <w:softHyphen/>
        <w:t>ны, а представления об искусстве у современных младших школьников, как правило, отры</w:t>
      </w:r>
      <w:r w:rsidRPr="00BC13E2">
        <w:softHyphen/>
        <w:t>вочны и случайны. Поэтому для облегчения восприятия необходимой для освоения курса информации следует максимально использовать имеющийся у детей жизненный опыт и именно на его основе объяснять им смысл главных понятий изобразительного искусства, постепенно вводить по ходу изучения материала искусствоведческие термины и понятия, закрепляя теоретический материал уроков с помощью выполнения практических заданий, данных в рабочих тетрадях. При этом необходимо учить детей не стесняться эмоционально реагировать на объекты искусства, чувствовать образный строй произведений и осмыслен</w:t>
      </w:r>
      <w:r w:rsidRPr="00BC13E2">
        <w:softHyphen/>
        <w:t>но излагать и защищать свою точку зрения.</w:t>
      </w:r>
    </w:p>
    <w:p w:rsidR="00BC13E2" w:rsidRPr="00BC13E2" w:rsidRDefault="00BC13E2" w:rsidP="00BC13E2">
      <w:r w:rsidRPr="00BC13E2">
        <w:rPr>
          <w:i/>
          <w:iCs/>
        </w:rPr>
        <w:t>2) Последовательность, единство и взаимосвязь теоретических и практических за</w:t>
      </w:r>
      <w:r w:rsidRPr="00BC13E2">
        <w:rPr>
          <w:i/>
          <w:iCs/>
        </w:rPr>
        <w:softHyphen/>
        <w:t xml:space="preserve">даний. </w:t>
      </w:r>
      <w:r w:rsidRPr="00BC13E2">
        <w:t>Основной способ получения знаний - деятельностный подход. Чрезвычайно важно, чтобы ребёнок понимал значение технологии выполнения творческих работ, мог в дальней</w:t>
      </w:r>
      <w:r w:rsidRPr="00BC13E2">
        <w:softHyphen/>
        <w:t>шем самостоятельно построить алгоритм выполнения аналогичных заданий. Это способст</w:t>
      </w:r>
      <w:r w:rsidRPr="00BC13E2">
        <w:softHyphen/>
        <w:t>вует возникновению навыка осмысления и закрепления своего опыта. Таким образом, школьник может научиться делать любое новое дело, самостоятельно осваивая его.</w:t>
      </w:r>
    </w:p>
    <w:p w:rsidR="00BC13E2" w:rsidRPr="00BC13E2" w:rsidRDefault="00BC13E2" w:rsidP="00BC13E2">
      <w:r w:rsidRPr="00BC13E2">
        <w:t>В результате изучения предлагаемого курса у учащихся складывается представление о структуре изобразительного искусства и его месте в жизни современного человека, одно</w:t>
      </w:r>
      <w:r w:rsidRPr="00BC13E2">
        <w:softHyphen/>
        <w:t>временно развивается эмоционально-образное восприятие мира и предметов искусства, возникает потребность в творческой деятельности и уверенность в своих силах, воспитыва</w:t>
      </w:r>
      <w:r w:rsidRPr="00BC13E2">
        <w:softHyphen/>
        <w:t>ется эстетический вкус и понимание гармонии.</w:t>
      </w:r>
    </w:p>
    <w:p w:rsidR="00BC13E2" w:rsidRPr="00BC13E2" w:rsidRDefault="00BC13E2" w:rsidP="00BC13E2">
      <w:r w:rsidRPr="00BC13E2">
        <w:rPr>
          <w:i/>
          <w:iCs/>
        </w:rPr>
        <w:t xml:space="preserve">3)   Творческая направленность заданий, их разнообразие, учёт индивидуальности ученика, дифференциация по уровням выполнения, опора на проектную деятельность. </w:t>
      </w:r>
      <w:r w:rsidRPr="00BC13E2">
        <w:t>Традиционно в основе обучения лежит усвоение знаний. Если исходить из такой цели обра</w:t>
      </w:r>
      <w:r w:rsidRPr="00BC13E2">
        <w:softHyphen/>
        <w:t>зования, предлагаемое содержание курса изобразительного искусства в начальной школе слишком объёмное. Поэтому авторы руководствуются традиционным для учебников «Школы 2100» принципом минимакса. Согласно этому принципу, учебники содержат избыточные знания, которые учащиеся могут усвоить, а также избыточные задания, которые они могут выполнить по собственному желанию. В то же время важнейшие понятия и связи, входящие в минимум содержания (стандарт), должны усвоить все ученики.</w:t>
      </w:r>
    </w:p>
    <w:p w:rsidR="00BC13E2" w:rsidRPr="00BC13E2" w:rsidRDefault="00BC13E2" w:rsidP="00BC13E2">
      <w:r w:rsidRPr="00BC13E2">
        <w:rPr>
          <w:i/>
          <w:iCs/>
        </w:rPr>
        <w:t>4) Практическая значимость, жизненная востребованность результата деятельно</w:t>
      </w:r>
      <w:r w:rsidRPr="00BC13E2">
        <w:rPr>
          <w:i/>
          <w:iCs/>
        </w:rPr>
        <w:softHyphen/>
        <w:t xml:space="preserve">сти. </w:t>
      </w:r>
      <w:r w:rsidRPr="00BC13E2">
        <w:t>Процесс обучения должен сводиться к выработке навыка истолкования своего опыта. Это достигается тем, что учащиеся в процессе обучения используют полученные знания во время выполнения конкретных практических и в то же время творческих заданий. Это могут быть поздравительные открытки, календари, театральные спектакли, плакаты и панно для оформления класса. Решение проблемных творческих продуктивных задач - главный спо</w:t>
      </w:r>
      <w:r w:rsidRPr="00BC13E2">
        <w:softHyphen/>
        <w:t>соб осмысления мира.</w:t>
      </w:r>
    </w:p>
    <w:p w:rsidR="00BC13E2" w:rsidRPr="00BC13E2" w:rsidRDefault="00BC13E2" w:rsidP="00BC13E2">
      <w:r w:rsidRPr="00BC13E2">
        <w:rPr>
          <w:i/>
          <w:iCs/>
        </w:rPr>
        <w:t xml:space="preserve">5) Воспитание в детях умения согласованно работать в коллективе. </w:t>
      </w:r>
      <w:r w:rsidRPr="00BC13E2">
        <w:t>Многие итого</w:t>
      </w:r>
      <w:r w:rsidRPr="00BC13E2">
        <w:softHyphen/>
        <w:t>вые творческие задания могут быть выполнены только при условии разумно организованной работы группы учащихся, а возможно, и всего класса. В процессе выполнения этих работ каждый ребёнок учится осознавать важность своей роли в выполнении общего задания, уважать своих товарищей и продуктивно работать в группе.</w:t>
      </w:r>
    </w:p>
    <w:p w:rsidR="00BC13E2" w:rsidRPr="00BC13E2" w:rsidRDefault="00BC13E2" w:rsidP="00BC13E2">
      <w:pPr>
        <w:rPr>
          <w:b/>
        </w:rPr>
      </w:pPr>
      <w:r w:rsidRPr="00BC13E2">
        <w:rPr>
          <w:b/>
          <w:i/>
          <w:iCs/>
        </w:rPr>
        <w:t>Основные цели курса</w:t>
      </w:r>
    </w:p>
    <w:p w:rsidR="00BC13E2" w:rsidRPr="00BC13E2" w:rsidRDefault="00BC13E2" w:rsidP="00BC13E2">
      <w:r w:rsidRPr="00BC13E2">
        <w:t>1.  Воспитание культуры личности, формирование интереса к искусству как части обще</w:t>
      </w:r>
      <w:r w:rsidRPr="00BC13E2">
        <w:softHyphen/>
        <w:t>человеческой культуры, средству познания мира и самопознания.</w:t>
      </w:r>
    </w:p>
    <w:p w:rsidR="00BC13E2" w:rsidRPr="00BC13E2" w:rsidRDefault="00BC13E2" w:rsidP="00BC13E2">
      <w:r w:rsidRPr="00BC13E2">
        <w:lastRenderedPageBreak/>
        <w:t>2.  Воспитание в детях эстетического чувства.</w:t>
      </w:r>
    </w:p>
    <w:p w:rsidR="00BC13E2" w:rsidRPr="00BC13E2" w:rsidRDefault="00BC13E2" w:rsidP="00BC13E2">
      <w:r w:rsidRPr="00BC13E2">
        <w:t>3.  Получение учащимися первоначальных знаний о пластических искусствах в искусст</w:t>
      </w:r>
      <w:r w:rsidRPr="00BC13E2">
        <w:softHyphen/>
        <w:t>воведческом аспекте.</w:t>
      </w:r>
    </w:p>
    <w:p w:rsidR="00BC13E2" w:rsidRPr="00BC13E2" w:rsidRDefault="00BC13E2" w:rsidP="00BC13E2">
      <w:r w:rsidRPr="00BC13E2">
        <w:t>4.  Развитие умения воспринимать и анализировать содержание различных произведе</w:t>
      </w:r>
      <w:r w:rsidRPr="00BC13E2">
        <w:softHyphen/>
        <w:t>ний искусства.</w:t>
      </w:r>
    </w:p>
    <w:p w:rsidR="00BC13E2" w:rsidRPr="00BC13E2" w:rsidRDefault="00BC13E2" w:rsidP="00BC13E2">
      <w:r w:rsidRPr="00BC13E2">
        <w:t>5.  Развитие воображения и зрительной памяти.</w:t>
      </w:r>
    </w:p>
    <w:p w:rsidR="00BC13E2" w:rsidRPr="00BC13E2" w:rsidRDefault="00BC13E2" w:rsidP="00BC13E2">
      <w:r w:rsidRPr="00BC13E2">
        <w:t>6.  Освоение элементарной художественной грамотности и основных приёмов изобра</w:t>
      </w:r>
      <w:r w:rsidRPr="00BC13E2">
        <w:softHyphen/>
        <w:t>зительной деятельности.</w:t>
      </w:r>
    </w:p>
    <w:p w:rsidR="00BC13E2" w:rsidRPr="00BC13E2" w:rsidRDefault="00BC13E2" w:rsidP="00BC13E2">
      <w:r w:rsidRPr="00BC13E2">
        <w:t>7. Воспитание у учащихся умения согласованно и продуктивно работать в группах.</w:t>
      </w:r>
    </w:p>
    <w:p w:rsidR="00BC13E2" w:rsidRPr="00BC13E2" w:rsidRDefault="00BC13E2" w:rsidP="00BC13E2">
      <w:r w:rsidRPr="00BC13E2">
        <w:t>8.  Развитие и практическое применение полученных знаний и умений (ключевых ком</w:t>
      </w:r>
      <w:r w:rsidRPr="00BC13E2">
        <w:softHyphen/>
        <w:t>петенций) в проектной деятельности.</w:t>
      </w:r>
    </w:p>
    <w:p w:rsidR="00BC13E2" w:rsidRPr="00BC13E2" w:rsidRDefault="00BC13E2" w:rsidP="00BC13E2">
      <w:r w:rsidRPr="00BC13E2">
        <w:t xml:space="preserve">В соответствии с поставленными целями в курсе решаются </w:t>
      </w:r>
      <w:r w:rsidRPr="00BC13E2">
        <w:rPr>
          <w:i/>
          <w:iCs/>
        </w:rPr>
        <w:t>следующие задачи:</w:t>
      </w:r>
    </w:p>
    <w:p w:rsidR="00BC13E2" w:rsidRPr="00BC13E2" w:rsidRDefault="00BC13E2" w:rsidP="00BC13E2">
      <w:r w:rsidRPr="00BC13E2">
        <w:t>1.   Расширение художественно-эстетического кругозора (начальные темы каждого учебника, посвященные знакомству с видами и задачами изобразительного искусства, его классификацией).</w:t>
      </w:r>
    </w:p>
    <w:p w:rsidR="00BC13E2" w:rsidRPr="00BC13E2" w:rsidRDefault="00BC13E2" w:rsidP="00BC13E2">
      <w:r w:rsidRPr="00BC13E2">
        <w:t>2.  Воспитание зрительской культуры, умения увидеть художественное и эстетическое своеобразие произведений искусства и грамотно рассказать об этом на языке изобрази</w:t>
      </w:r>
      <w:r w:rsidRPr="00BC13E2">
        <w:softHyphen/>
        <w:t>тельного искусства (рубрики «Учимся видеть» и «Изучаем работу мастера»).</w:t>
      </w:r>
    </w:p>
    <w:p w:rsidR="00BC13E2" w:rsidRPr="00BC13E2" w:rsidRDefault="00BC13E2" w:rsidP="00BC13E2">
      <w:r w:rsidRPr="00BC13E2">
        <w:t>3.  Приобщение к достижениям мировой художественной культуры (темы, относящиеся к истории искусства).</w:t>
      </w:r>
    </w:p>
    <w:p w:rsidR="00BC13E2" w:rsidRPr="00BC13E2" w:rsidRDefault="00BC13E2" w:rsidP="00BC13E2">
      <w:r w:rsidRPr="00BC13E2">
        <w:t>4.  Освоение изобразительных приёмов с использованием различных материалов и ин</w:t>
      </w:r>
      <w:r w:rsidRPr="00BC13E2">
        <w:softHyphen/>
        <w:t>струментов, в том числе экспериментирование и работа в смешанной технике.</w:t>
      </w:r>
    </w:p>
    <w:p w:rsidR="00BC13E2" w:rsidRPr="00BC13E2" w:rsidRDefault="00BC13E2" w:rsidP="00BC13E2">
      <w:r w:rsidRPr="00BC13E2">
        <w:t>5.  Создание простейших художественных образов средствами живописи, рисунка, гра</w:t>
      </w:r>
      <w:r w:rsidRPr="00BC13E2">
        <w:softHyphen/>
        <w:t>фики, пластики.</w:t>
      </w:r>
    </w:p>
    <w:p w:rsidR="00BC13E2" w:rsidRPr="00BC13E2" w:rsidRDefault="00BC13E2" w:rsidP="00BC13E2">
      <w:r w:rsidRPr="00BC13E2">
        <w:t>6. Освоение простейших технологий дизайна и оформительского искусства.</w:t>
      </w:r>
    </w:p>
    <w:p w:rsidR="00BC13E2" w:rsidRPr="00BC13E2" w:rsidRDefault="00BC13E2" w:rsidP="00BC13E2">
      <w:r w:rsidRPr="00BC13E2">
        <w:t>В программе реализуется деятельностно-практический подход к обучению, направленный на формирование как общеучебных, так и специальных предметных умений и навыков. В курсе осуществляются межпредметные связи изобразительного искусства с технологией, литературой, театром, музыкой, окружающим миром, информатикой, развитием речи. Важ</w:t>
      </w:r>
      <w:r w:rsidRPr="00BC13E2">
        <w:softHyphen/>
        <w:t>ной методической составляющей курса для обучения навыкам работы различными материалами в разных техниках являются материалы под рубрикой «Твоя мастерская» и технологические памятки, находящиеся в конце учебника. Для того чтобы сформировать у учащихся умение видеть и понимать суть работы художника, в рубрике «Учимся видеть» даётся алгоритм анализа художественного произведения, который расширяется по мере усвоения нового материала.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Содержание программы (34 часа)</w:t>
      </w:r>
    </w:p>
    <w:p w:rsidR="00BC13E2" w:rsidRPr="00BC13E2" w:rsidRDefault="00BC13E2" w:rsidP="00BC13E2">
      <w:r w:rsidRPr="00BC13E2">
        <w:rPr>
          <w:b/>
          <w:bCs/>
        </w:rPr>
        <w:t xml:space="preserve">Занятия 1-4 (4 ч). </w:t>
      </w:r>
      <w:r w:rsidRPr="00BC13E2">
        <w:t>Изучение жанров живописи (натюрморт, пейзаж, портрет, анимали</w:t>
      </w:r>
      <w:r w:rsidRPr="00BC13E2">
        <w:softHyphen/>
        <w:t>стический жанр, бытовой жанр, батальный жанр, исторический жанр).</w:t>
      </w:r>
    </w:p>
    <w:p w:rsidR="00BC13E2" w:rsidRPr="00BC13E2" w:rsidRDefault="00BC13E2" w:rsidP="00BC13E2">
      <w:r w:rsidRPr="00BC13E2">
        <w:t>Что такое натюрморт. Выполнение заданий на закрепление полученных знаний в учеб</w:t>
      </w:r>
      <w:r w:rsidRPr="00BC13E2">
        <w:softHyphen/>
        <w:t>нике. Развитие умения рассказывать о живописных работах на языке искусства с использо</w:t>
      </w:r>
      <w:r w:rsidRPr="00BC13E2">
        <w:softHyphen/>
        <w:t>ванием изученных ранее терминов и понятий.</w:t>
      </w:r>
    </w:p>
    <w:p w:rsidR="00BC13E2" w:rsidRPr="00BC13E2" w:rsidRDefault="00BC13E2" w:rsidP="00BC13E2">
      <w:r w:rsidRPr="00BC13E2">
        <w:t>Что такое пейзаж. Барбизонская школа пейзажа. Особенности импрессионизма. Изуче</w:t>
      </w:r>
      <w:r w:rsidRPr="00BC13E2">
        <w:softHyphen/>
        <w:t>ние зимнего колорита на примере произведений А. Грабаря, А. Остроумовой-Лебедевой и Р. Кента.</w:t>
      </w:r>
    </w:p>
    <w:p w:rsidR="00BC13E2" w:rsidRPr="00BC13E2" w:rsidRDefault="00BC13E2" w:rsidP="00BC13E2">
      <w:r w:rsidRPr="00BC13E2">
        <w:t>Что такое портрет. Виды портретов: парадные и камерные, групповые, парные и инди</w:t>
      </w:r>
      <w:r w:rsidRPr="00BC13E2">
        <w:softHyphen/>
        <w:t>видуальные.</w:t>
      </w:r>
    </w:p>
    <w:p w:rsidR="00BC13E2" w:rsidRPr="00BC13E2" w:rsidRDefault="00BC13E2" w:rsidP="00BC13E2">
      <w:r w:rsidRPr="00BC13E2">
        <w:t>Исторический и батальный жанры на примере произведений Н. Рериха и И. Айвазов</w:t>
      </w:r>
      <w:r w:rsidRPr="00BC13E2">
        <w:softHyphen/>
        <w:t>ского.</w:t>
      </w:r>
    </w:p>
    <w:p w:rsidR="00BC13E2" w:rsidRPr="00BC13E2" w:rsidRDefault="00BC13E2" w:rsidP="00BC13E2">
      <w:r w:rsidRPr="00BC13E2">
        <w:t>Бытовой и анималистический жанры на примере произведений К. Гуна, Г. Терборха и Т. Жерико.</w:t>
      </w:r>
    </w:p>
    <w:p w:rsidR="00BC13E2" w:rsidRPr="00BC13E2" w:rsidRDefault="00BC13E2" w:rsidP="00BC13E2">
      <w:r w:rsidRPr="00BC13E2">
        <w:rPr>
          <w:b/>
          <w:bCs/>
        </w:rPr>
        <w:t xml:space="preserve">Занятия 5-7 (3 ч). </w:t>
      </w:r>
      <w:r w:rsidRPr="00BC13E2">
        <w:t>Углубление знаний о цвете. Понятие о цветовой гамме живописного произведения. Цветовой круг. Определение дополнительных и родственных цветов по цве</w:t>
      </w:r>
      <w:r w:rsidRPr="00BC13E2">
        <w:softHyphen/>
        <w:t>товому кругу. Работа цветными карандашами.</w:t>
      </w:r>
    </w:p>
    <w:p w:rsidR="00BC13E2" w:rsidRPr="00BC13E2" w:rsidRDefault="00BC13E2" w:rsidP="00BC13E2">
      <w:r w:rsidRPr="00BC13E2">
        <w:rPr>
          <w:b/>
          <w:bCs/>
        </w:rPr>
        <w:t xml:space="preserve">Занятия 8-10 (3 ч). </w:t>
      </w:r>
      <w:r w:rsidRPr="00BC13E2">
        <w:t>Понятие о декоративном панно. Коллективная работа: декоратив</w:t>
      </w:r>
      <w:r w:rsidRPr="00BC13E2">
        <w:softHyphen/>
        <w:t>ное панно в технике аппликации. Выполнение декоративного панно с использованием при</w:t>
      </w:r>
      <w:r w:rsidRPr="00BC13E2">
        <w:softHyphen/>
        <w:t>родного материала.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11-13 (3 ч). </w:t>
      </w:r>
      <w:r w:rsidRPr="00BC13E2">
        <w:t>Выявление объёма и формы гранёных и округлых поверхностей и простых геометрических тел (пирамиды и цилиндра). Отработка различной штриховки (раз</w:t>
      </w:r>
      <w:r w:rsidRPr="00BC13E2">
        <w:softHyphen/>
        <w:t>личное направление штрихов, послойное уплотнение штриховки). Распределение светотени на различных поверхностях.</w:t>
      </w:r>
    </w:p>
    <w:p w:rsidR="00BC13E2" w:rsidRPr="00BC13E2" w:rsidRDefault="00BC13E2" w:rsidP="00BC13E2">
      <w:r w:rsidRPr="00BC13E2">
        <w:lastRenderedPageBreak/>
        <w:t>Рисование натюрморта из геометрических тел с натуры.</w:t>
      </w:r>
    </w:p>
    <w:p w:rsidR="00BC13E2" w:rsidRPr="00BC13E2" w:rsidRDefault="00BC13E2" w:rsidP="00BC13E2">
      <w:r w:rsidRPr="00BC13E2">
        <w:rPr>
          <w:b/>
          <w:bCs/>
        </w:rPr>
        <w:t xml:space="preserve">Занятия 14-16 (3 ч). </w:t>
      </w:r>
      <w:r w:rsidRPr="00BC13E2">
        <w:t>Изучение основных пропорций человеческого лица. Получение представления о соразмерности, соотношении целого и его частей, идеальном соотношении частей человеческого лица, мимике.</w:t>
      </w:r>
    </w:p>
    <w:p w:rsidR="00BC13E2" w:rsidRPr="00BC13E2" w:rsidRDefault="00BC13E2" w:rsidP="00BC13E2">
      <w:r w:rsidRPr="00BC13E2">
        <w:t>Тренировка наблюдательности: изменение пропорций лица человека с возрастом, ми</w:t>
      </w:r>
      <w:r w:rsidRPr="00BC13E2">
        <w:softHyphen/>
        <w:t>мика.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17-18 (2 ч). </w:t>
      </w:r>
      <w:r w:rsidRPr="00BC13E2">
        <w:t>Народные промыслы: изучение хохломской росписи. Этапы вы</w:t>
      </w:r>
      <w:r w:rsidRPr="00BC13E2">
        <w:softHyphen/>
        <w:t>полнения различных видов хохломской росписи.</w:t>
      </w:r>
    </w:p>
    <w:p w:rsidR="00BC13E2" w:rsidRPr="00BC13E2" w:rsidRDefault="00BC13E2" w:rsidP="00BC13E2">
      <w:r w:rsidRPr="00BC13E2">
        <w:rPr>
          <w:b/>
          <w:bCs/>
        </w:rPr>
        <w:t xml:space="preserve">Занятие 19 (2 ч). </w:t>
      </w:r>
      <w:r w:rsidRPr="00BC13E2">
        <w:t>Продолжение изучения орнамента. Плетёные орнаменты: звериный стиль.</w:t>
      </w:r>
    </w:p>
    <w:p w:rsidR="00BC13E2" w:rsidRPr="00BC13E2" w:rsidRDefault="00BC13E2" w:rsidP="00BC13E2">
      <w:r w:rsidRPr="00BC13E2">
        <w:rPr>
          <w:b/>
          <w:bCs/>
        </w:rPr>
        <w:t xml:space="preserve">Занятие 20 (2 ч). </w:t>
      </w:r>
      <w:r w:rsidRPr="00BC13E2">
        <w:t>Совмещение нескольких техник при работе акварельными красками. Техника отпечатка.</w:t>
      </w:r>
    </w:p>
    <w:p w:rsidR="00BC13E2" w:rsidRPr="00BC13E2" w:rsidRDefault="00BC13E2" w:rsidP="00BC13E2">
      <w:r w:rsidRPr="00BC13E2">
        <w:rPr>
          <w:b/>
          <w:bCs/>
        </w:rPr>
        <w:t xml:space="preserve">Занятия 21-23 (3 ч). </w:t>
      </w:r>
      <w:r w:rsidRPr="00BC13E2">
        <w:t>Изучение особенностей стиля мастера иллюстрации И. Билибина. Иллюстрации И. Билибина к сказкам. Рисование в любой технике иллюстрации к русской народной сказке или панно «Древнерусский витязь и девица-красавица».</w:t>
      </w:r>
    </w:p>
    <w:p w:rsidR="00BC13E2" w:rsidRPr="00BC13E2" w:rsidRDefault="00BC13E2" w:rsidP="00BC13E2">
      <w:r w:rsidRPr="00BC13E2">
        <w:rPr>
          <w:b/>
          <w:bCs/>
        </w:rPr>
        <w:t xml:space="preserve">Занятия 24-25 (2 ч). </w:t>
      </w:r>
      <w:r w:rsidRPr="00BC13E2">
        <w:t>Древнерусская книга. Иметь представление о том, что такое бук</w:t>
      </w:r>
      <w:r w:rsidRPr="00BC13E2">
        <w:softHyphen/>
        <w:t>вица, лицевая рукопись. Коллективная работа «Кириллица».</w:t>
      </w:r>
    </w:p>
    <w:p w:rsidR="00BC13E2" w:rsidRPr="00BC13E2" w:rsidRDefault="00BC13E2" w:rsidP="00BC13E2">
      <w:r w:rsidRPr="00BC13E2">
        <w:rPr>
          <w:b/>
          <w:bCs/>
        </w:rPr>
        <w:t xml:space="preserve">Занятия 26-30 (4 ч). </w:t>
      </w:r>
      <w:r w:rsidRPr="00BC13E2">
        <w:t>Как создаётся театральный спектакль. Получение представле</w:t>
      </w:r>
      <w:r w:rsidRPr="00BC13E2">
        <w:softHyphen/>
        <w:t>ния о работе различных театральных художников (декорации и костюмы). Коллективная работа: подготовка и постановка кукольного спектакля по сказке П. Бажова «Серебряное Копытце».</w:t>
      </w:r>
    </w:p>
    <w:p w:rsidR="00BC13E2" w:rsidRPr="00BC13E2" w:rsidRDefault="00BC13E2" w:rsidP="00BC13E2">
      <w:r w:rsidRPr="00BC13E2">
        <w:rPr>
          <w:b/>
          <w:bCs/>
        </w:rPr>
        <w:t xml:space="preserve">Занятие 31 (1 ч). </w:t>
      </w:r>
      <w:r w:rsidRPr="00BC13E2">
        <w:t>Изучение истории Русского музея и некоторых картин, представлен</w:t>
      </w:r>
      <w:r w:rsidRPr="00BC13E2">
        <w:softHyphen/>
        <w:t>ных в нём. Класс можно разделить на группы и поручить представителям групп рассказать о каждой картине. Рассказ может сопровождаться подходящей музыкой.</w:t>
      </w:r>
    </w:p>
    <w:p w:rsidR="00BC13E2" w:rsidRPr="00BC13E2" w:rsidRDefault="00BC13E2" w:rsidP="00BC13E2">
      <w:r w:rsidRPr="00BC13E2">
        <w:rPr>
          <w:b/>
          <w:bCs/>
        </w:rPr>
        <w:t xml:space="preserve">Занятия 32-34 (2 ч). </w:t>
      </w:r>
      <w:r w:rsidRPr="00BC13E2">
        <w:t>Проектные задания (открытки или панно) к праздникам.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Требования к уровню подготовки учащихся</w:t>
      </w:r>
    </w:p>
    <w:p w:rsidR="00BC13E2" w:rsidRPr="00BC13E2" w:rsidRDefault="00BC13E2" w:rsidP="00BC13E2">
      <w:r w:rsidRPr="00BC13E2">
        <w:rPr>
          <w:b/>
          <w:bCs/>
        </w:rPr>
        <w:t>К концу третьего класса учащиеся научатся:</w:t>
      </w:r>
    </w:p>
    <w:p w:rsidR="00BC13E2" w:rsidRPr="00BC13E2" w:rsidRDefault="00BC13E2" w:rsidP="00BC13E2">
      <w:r w:rsidRPr="00BC13E2">
        <w:t>- владеть языком изобразительного искусства;</w:t>
      </w:r>
    </w:p>
    <w:p w:rsidR="00BC13E2" w:rsidRPr="00BC13E2" w:rsidRDefault="00BC13E2" w:rsidP="00BC13E2">
      <w:r w:rsidRPr="00BC13E2">
        <w:t>- различать особенности разных видов изобразительной деятельности;</w:t>
      </w:r>
    </w:p>
    <w:p w:rsidR="00BC13E2" w:rsidRPr="00BC13E2" w:rsidRDefault="00BC13E2" w:rsidP="00BC13E2">
      <w:r w:rsidRPr="00BC13E2">
        <w:t>-  понимать и уметь объяснять, что такое круглая скульптура, рельеф, силуэт, музей, картинная галерея, эскиз, набросок, фактура, штриховка, светотень, источник света, расти</w:t>
      </w:r>
      <w:r w:rsidRPr="00BC13E2">
        <w:softHyphen/>
        <w:t>тельный орнамент, элемент орнамента, ритм, колорит;</w:t>
      </w:r>
    </w:p>
    <w:p w:rsidR="00BC13E2" w:rsidRPr="00BC13E2" w:rsidRDefault="00BC13E2" w:rsidP="00BC13E2">
      <w:r w:rsidRPr="00BC13E2">
        <w:t>- определять свойства цветов спектра (взаимодействие тёплых и холодных цветов);</w:t>
      </w:r>
    </w:p>
    <w:p w:rsidR="00BC13E2" w:rsidRPr="00BC13E2" w:rsidRDefault="00BC13E2" w:rsidP="00BC13E2">
      <w:r w:rsidRPr="00BC13E2">
        <w:t>- описывать живописные произведения с использованием уже изученных понятий;</w:t>
      </w:r>
    </w:p>
    <w:p w:rsidR="00BC13E2" w:rsidRPr="00BC13E2" w:rsidRDefault="00BC13E2" w:rsidP="00BC13E2">
      <w:r w:rsidRPr="00BC13E2">
        <w:t>- работать с акварелью (размывка, затеки, способ отмывки, «по-сырому»);</w:t>
      </w:r>
    </w:p>
    <w:p w:rsidR="00BC13E2" w:rsidRPr="00BC13E2" w:rsidRDefault="00BC13E2" w:rsidP="00BC13E2">
      <w:r w:rsidRPr="00BC13E2">
        <w:t>- смешивать главные цвета красок для получения составных цветов;</w:t>
      </w:r>
    </w:p>
    <w:p w:rsidR="00BC13E2" w:rsidRPr="00BC13E2" w:rsidRDefault="00BC13E2" w:rsidP="00BC13E2">
      <w:r w:rsidRPr="00BC13E2">
        <w:t>- выполнять графические изображения с соблюдением линейной перспективы.</w:t>
      </w:r>
    </w:p>
    <w:p w:rsidR="00BC13E2" w:rsidRPr="00BC13E2" w:rsidRDefault="00BC13E2" w:rsidP="00BC13E2">
      <w:r w:rsidRPr="00BC13E2">
        <w:rPr>
          <w:b/>
          <w:bCs/>
        </w:rPr>
        <w:t>К концу третьего класса учащиеся получат возможность научиться:</w:t>
      </w:r>
    </w:p>
    <w:p w:rsidR="00BC13E2" w:rsidRPr="00BC13E2" w:rsidRDefault="00BC13E2" w:rsidP="00BC13E2">
      <w:r w:rsidRPr="00BC13E2">
        <w:t xml:space="preserve">- с </w:t>
      </w:r>
      <w:r w:rsidRPr="00BC13E2">
        <w:rPr>
          <w:i/>
          <w:iCs/>
        </w:rPr>
        <w:t xml:space="preserve">помощью учителя </w:t>
      </w:r>
      <w:r w:rsidRPr="00BC13E2">
        <w:t>анализировать, планировать предстоящую практическую работу, осуществлять контроль качества результатов собственной практической деятельности;</w:t>
      </w:r>
    </w:p>
    <w:p w:rsidR="00BC13E2" w:rsidRPr="00BC13E2" w:rsidRDefault="00BC13E2" w:rsidP="00BC13E2">
      <w:r w:rsidRPr="00BC13E2">
        <w:t xml:space="preserve">-  </w:t>
      </w:r>
      <w:r w:rsidRPr="00BC13E2">
        <w:rPr>
          <w:i/>
          <w:iCs/>
        </w:rPr>
        <w:t xml:space="preserve">самостоятельно </w:t>
      </w:r>
      <w:r w:rsidRPr="00BC13E2">
        <w:t>организовывать рабочее место в соответствии с особенностями используемого материала и поддерживать порядок на нем во время работы;</w:t>
      </w:r>
    </w:p>
    <w:p w:rsidR="00BC13E2" w:rsidRPr="00BC13E2" w:rsidRDefault="00BC13E2" w:rsidP="00BC13E2">
      <w:r w:rsidRPr="00BC13E2">
        <w:t>- ориентироваться в художественных тенденциях искусства Древнего Египта и Антич</w:t>
      </w:r>
      <w:r w:rsidRPr="00BC13E2">
        <w:softHyphen/>
        <w:t>ности;</w:t>
      </w:r>
    </w:p>
    <w:p w:rsidR="00BC13E2" w:rsidRPr="00BC13E2" w:rsidRDefault="00BC13E2" w:rsidP="00BC13E2">
      <w:r w:rsidRPr="00BC13E2">
        <w:t>- выполнять наброски по своим замыслам с соблюдением пропорций предметов;</w:t>
      </w:r>
    </w:p>
    <w:p w:rsidR="00BC13E2" w:rsidRPr="00BC13E2" w:rsidRDefault="00BC13E2" w:rsidP="00BC13E2">
      <w:r w:rsidRPr="00BC13E2">
        <w:t>-  реализовывать творческий замысел в создании художественного образа в единстве формы и содержания.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Планируемые результаты освоения предмета</w:t>
      </w:r>
    </w:p>
    <w:p w:rsidR="00BC13E2" w:rsidRPr="00BC13E2" w:rsidRDefault="00BC13E2" w:rsidP="00BC13E2">
      <w:r w:rsidRPr="00BC13E2">
        <w:t>Программа обеспечивает достижение третьеклассниками следующих метапредметных и предметных результатов.</w:t>
      </w:r>
    </w:p>
    <w:p w:rsidR="00BC13E2" w:rsidRPr="00BC13E2" w:rsidRDefault="00BC13E2" w:rsidP="00BC13E2">
      <w:r w:rsidRPr="00BC13E2">
        <w:rPr>
          <w:b/>
          <w:bCs/>
        </w:rPr>
        <w:t xml:space="preserve">Личностными результатами </w:t>
      </w:r>
      <w:r w:rsidRPr="00BC13E2">
        <w:t>изучения курса «Изобразительное искусство» в третьем классе является формирование следующих умений:</w:t>
      </w:r>
    </w:p>
    <w:p w:rsidR="00BC13E2" w:rsidRPr="00BC13E2" w:rsidRDefault="00BC13E2" w:rsidP="00BC13E2">
      <w:r w:rsidRPr="00BC13E2">
        <w:t>- формирование у ребёнка ценностных ориентиров в области изобразительного ис</w:t>
      </w:r>
      <w:r w:rsidRPr="00BC13E2">
        <w:softHyphen/>
        <w:t>кусства;</w:t>
      </w:r>
    </w:p>
    <w:p w:rsidR="00BC13E2" w:rsidRPr="00BC13E2" w:rsidRDefault="00BC13E2" w:rsidP="00BC13E2">
      <w:r w:rsidRPr="00BC13E2">
        <w:t>- воспитание уважительного отношения к творчеству, как своему, так и других людей;</w:t>
      </w:r>
    </w:p>
    <w:p w:rsidR="00BC13E2" w:rsidRPr="00BC13E2" w:rsidRDefault="00BC13E2" w:rsidP="00BC13E2">
      <w:r w:rsidRPr="00BC13E2">
        <w:lastRenderedPageBreak/>
        <w:t>- развитие самостоятельности в поиске решения различных изобразительных задач;</w:t>
      </w:r>
    </w:p>
    <w:p w:rsidR="00BC13E2" w:rsidRPr="00BC13E2" w:rsidRDefault="00BC13E2" w:rsidP="00BC13E2">
      <w:r w:rsidRPr="00BC13E2">
        <w:t>- формирование духовных и эстетических потребностей;</w:t>
      </w:r>
    </w:p>
    <w:p w:rsidR="00BC13E2" w:rsidRPr="00BC13E2" w:rsidRDefault="00BC13E2" w:rsidP="00BC13E2">
      <w:r w:rsidRPr="00BC13E2">
        <w:t>- овладение различными приёмами и техниками изобразительной деятельности;</w:t>
      </w:r>
    </w:p>
    <w:p w:rsidR="00BC13E2" w:rsidRPr="00BC13E2" w:rsidRDefault="00BC13E2" w:rsidP="00BC13E2">
      <w:r w:rsidRPr="00BC13E2">
        <w:t>- воспитание готовности к отстаиванию своего эстетического идеала;</w:t>
      </w:r>
    </w:p>
    <w:p w:rsidR="00BC13E2" w:rsidRPr="00BC13E2" w:rsidRDefault="00BC13E2" w:rsidP="00BC13E2">
      <w:r w:rsidRPr="00BC13E2">
        <w:t>- отработка навыков самостоятельной и групповой работы.</w:t>
      </w:r>
    </w:p>
    <w:p w:rsidR="00BC13E2" w:rsidRPr="00BC13E2" w:rsidRDefault="00BC13E2" w:rsidP="00BC13E2">
      <w:r w:rsidRPr="00BC13E2">
        <w:rPr>
          <w:b/>
          <w:bCs/>
        </w:rPr>
        <w:t xml:space="preserve">Метапредметные результаты </w:t>
      </w:r>
      <w:r w:rsidRPr="00BC13E2">
        <w:t>освоения курса обеспечиваются познавательными и коммуникативными учебными действиями, а также межпредметными связями с технологией, музыкой, литературой, историей, и даже с математикой. Поскольку художественно-твор</w:t>
      </w:r>
      <w:r w:rsidRPr="00BC13E2">
        <w:softHyphen/>
        <w:t>ческая изобразительная деятельность неразрывно связана с эстетическим видением дейст</w:t>
      </w:r>
      <w:r w:rsidRPr="00BC13E2">
        <w:softHyphen/>
        <w:t>вительности, на занятиях курса детьми изучается общеэстетический контекст. Это довольно широкий спектр понятий, усвоение которых поможет учащимся осознанно включиться в творческий процесс. Кроме этого, метапредметными результатами изучения курса «Изобра</w:t>
      </w:r>
      <w:r w:rsidRPr="00BC13E2">
        <w:softHyphen/>
        <w:t>зительное искусство» является формирование перечисленных ниже универсальных учеб</w:t>
      </w:r>
      <w:r w:rsidRPr="00BC13E2">
        <w:softHyphen/>
        <w:t>ных действий.</w:t>
      </w:r>
    </w:p>
    <w:p w:rsidR="00BC13E2" w:rsidRPr="00BC13E2" w:rsidRDefault="00BC13E2" w:rsidP="00BC13E2">
      <w:r w:rsidRPr="00BC13E2">
        <w:rPr>
          <w:b/>
          <w:bCs/>
          <w:i/>
          <w:iCs/>
        </w:rPr>
        <w:t>Регулятивные универсальные учебные действия:</w:t>
      </w:r>
    </w:p>
    <w:p w:rsidR="00BC13E2" w:rsidRPr="00BC13E2" w:rsidRDefault="00BC13E2" w:rsidP="00BC13E2">
      <w:r w:rsidRPr="00BC13E2">
        <w:t>- проговаривать последовательность действий на уроке;</w:t>
      </w:r>
    </w:p>
    <w:p w:rsidR="00BC13E2" w:rsidRPr="00BC13E2" w:rsidRDefault="00BC13E2" w:rsidP="00BC13E2">
      <w:r w:rsidRPr="00BC13E2">
        <w:t>- учиться работать по предложенному учителем плану;</w:t>
      </w:r>
    </w:p>
    <w:p w:rsidR="00BC13E2" w:rsidRPr="00BC13E2" w:rsidRDefault="00BC13E2" w:rsidP="00BC13E2">
      <w:r w:rsidRPr="00BC13E2">
        <w:t>- учиться отличать верно выполненное задание от неверно выполненного;</w:t>
      </w:r>
    </w:p>
    <w:p w:rsidR="00BC13E2" w:rsidRPr="00BC13E2" w:rsidRDefault="00BC13E2" w:rsidP="00BC13E2">
      <w:r w:rsidRPr="00BC13E2">
        <w:t>-  учиться совместно с учителем и другими учениками давать эмоциональную оценку деятельности класса на уроке.</w:t>
      </w:r>
    </w:p>
    <w:p w:rsidR="00BC13E2" w:rsidRPr="00BC13E2" w:rsidRDefault="00BC13E2" w:rsidP="00BC13E2">
      <w:r w:rsidRPr="00BC13E2">
        <w:t>Основой для формирования этих действий служит соблюдение технологии оценивания образовательных достижений.</w:t>
      </w:r>
    </w:p>
    <w:p w:rsidR="00BC13E2" w:rsidRPr="00BC13E2" w:rsidRDefault="00BC13E2" w:rsidP="00BC13E2">
      <w:r w:rsidRPr="00BC13E2">
        <w:rPr>
          <w:b/>
          <w:bCs/>
          <w:i/>
          <w:iCs/>
        </w:rPr>
        <w:t>Познавательные универсальные учебные действия:</w:t>
      </w:r>
    </w:p>
    <w:p w:rsidR="00BC13E2" w:rsidRPr="00BC13E2" w:rsidRDefault="00BC13E2" w:rsidP="00BC13E2">
      <w:r w:rsidRPr="00BC13E2">
        <w:t>- ориентироваться в своей системе знаний: отличать новое от уже известного с помо</w:t>
      </w:r>
      <w:r w:rsidRPr="00BC13E2">
        <w:softHyphen/>
        <w:t>щью учителя;</w:t>
      </w:r>
    </w:p>
    <w:p w:rsidR="00BC13E2" w:rsidRPr="00BC13E2" w:rsidRDefault="00BC13E2" w:rsidP="00BC13E2">
      <w:r w:rsidRPr="00BC13E2">
        <w:t>- делать предварительный отбор источников информации: ориентироваться в учебни</w:t>
      </w:r>
      <w:r w:rsidRPr="00BC13E2">
        <w:softHyphen/>
        <w:t>ке (на развороте, в оглавлении, в словаре);</w:t>
      </w:r>
    </w:p>
    <w:p w:rsidR="00BC13E2" w:rsidRPr="00BC13E2" w:rsidRDefault="00BC13E2" w:rsidP="00BC13E2">
      <w:r w:rsidRPr="00BC13E2">
        <w:t>- добывать новые знания: находить ответы на вопросы, используя учебник, свой жиз</w:t>
      </w:r>
      <w:r w:rsidRPr="00BC13E2">
        <w:softHyphen/>
        <w:t>ненный опыт и информацию, полученную на уроке;</w:t>
      </w:r>
    </w:p>
    <w:p w:rsidR="00BC13E2" w:rsidRPr="00BC13E2" w:rsidRDefault="00BC13E2" w:rsidP="00BC13E2">
      <w:r w:rsidRPr="00BC13E2">
        <w:t>-  перерабатывать полученную информацию: делать выводы в результате совместной работы всего класса;</w:t>
      </w:r>
    </w:p>
    <w:p w:rsidR="00BC13E2" w:rsidRPr="00BC13E2" w:rsidRDefault="00BC13E2" w:rsidP="00BC13E2">
      <w:r w:rsidRPr="00BC13E2">
        <w:t>-  сравнивать и группировать произведения изобразительного искусства (по изобрази</w:t>
      </w:r>
      <w:r w:rsidRPr="00BC13E2">
        <w:softHyphen/>
        <w:t>тельным средствам, жанрам и т.д.);</w:t>
      </w:r>
    </w:p>
    <w:p w:rsidR="00BC13E2" w:rsidRPr="00BC13E2" w:rsidRDefault="00BC13E2" w:rsidP="00BC13E2">
      <w:r w:rsidRPr="00BC13E2">
        <w:t>-  преобразовывать информацию из одной формы в другую, на основе заданных в учебнике и рабочей тетради алгоритмов самостоятельно выполнять творческие задания.</w:t>
      </w:r>
    </w:p>
    <w:p w:rsidR="00BC13E2" w:rsidRPr="00BC13E2" w:rsidRDefault="00BC13E2" w:rsidP="00BC13E2">
      <w:r w:rsidRPr="00BC13E2">
        <w:rPr>
          <w:b/>
          <w:bCs/>
          <w:i/>
          <w:iCs/>
        </w:rPr>
        <w:t>Коммуникативные универсальные учебные действия:</w:t>
      </w:r>
    </w:p>
    <w:p w:rsidR="00BC13E2" w:rsidRPr="00BC13E2" w:rsidRDefault="00BC13E2" w:rsidP="00BC13E2">
      <w:r w:rsidRPr="00BC13E2">
        <w:t>- уметь пользоваться языком изобразительного искусства:</w:t>
      </w:r>
    </w:p>
    <w:p w:rsidR="00BC13E2" w:rsidRPr="00BC13E2" w:rsidRDefault="00BC13E2" w:rsidP="00BC13E2">
      <w:r w:rsidRPr="00BC13E2">
        <w:t>а) донести свою позицию до собеседника;</w:t>
      </w:r>
    </w:p>
    <w:p w:rsidR="00BC13E2" w:rsidRPr="00BC13E2" w:rsidRDefault="00BC13E2" w:rsidP="00BC13E2">
      <w:r w:rsidRPr="00BC13E2">
        <w:t>б) оформить свою мысль в устной форме (на уровне небольшого высказывания);</w:t>
      </w:r>
    </w:p>
    <w:p w:rsidR="00BC13E2" w:rsidRPr="00BC13E2" w:rsidRDefault="00BC13E2" w:rsidP="00BC13E2">
      <w:r w:rsidRPr="00BC13E2">
        <w:t>- уметь слушать и понимать высказывания собеседников;</w:t>
      </w:r>
    </w:p>
    <w:p w:rsidR="00BC13E2" w:rsidRPr="00BC13E2" w:rsidRDefault="00BC13E2" w:rsidP="00BC13E2">
      <w:r w:rsidRPr="00BC13E2">
        <w:t>-  совместно договариваться о правилах общения и поведения в школе и на уроках изобразительного искусства и следовать им;</w:t>
      </w:r>
    </w:p>
    <w:p w:rsidR="00BC13E2" w:rsidRPr="00BC13E2" w:rsidRDefault="00BC13E2" w:rsidP="00BC13E2">
      <w:r w:rsidRPr="00BC13E2">
        <w:t>- учиться согласованно работать в группе:</w:t>
      </w:r>
    </w:p>
    <w:p w:rsidR="00BC13E2" w:rsidRPr="00BC13E2" w:rsidRDefault="00BC13E2" w:rsidP="00BC13E2">
      <w:r w:rsidRPr="00BC13E2">
        <w:t>а) учиться планировать работу в группе;</w:t>
      </w:r>
    </w:p>
    <w:p w:rsidR="00BC13E2" w:rsidRPr="00BC13E2" w:rsidRDefault="00BC13E2" w:rsidP="00BC13E2">
      <w:r w:rsidRPr="00BC13E2">
        <w:t>б) учиться распределять работу между участниками проекта;</w:t>
      </w:r>
    </w:p>
    <w:p w:rsidR="00BC13E2" w:rsidRPr="00BC13E2" w:rsidRDefault="00BC13E2" w:rsidP="00BC13E2">
      <w:r w:rsidRPr="00BC13E2">
        <w:t>в) понимать общую задачу проекта и точно выполнять свою часть работы;</w:t>
      </w:r>
    </w:p>
    <w:p w:rsidR="00BC13E2" w:rsidRPr="00BC13E2" w:rsidRDefault="00BC13E2" w:rsidP="00BC13E2">
      <w:r w:rsidRPr="00BC13E2">
        <w:t>г) уметь выполнять различные роли в группе (лидера, исполнителя, критика).</w:t>
      </w:r>
    </w:p>
    <w:p w:rsidR="00BC13E2" w:rsidRPr="00BC13E2" w:rsidRDefault="00BC13E2" w:rsidP="00BC13E2">
      <w:r w:rsidRPr="00BC13E2">
        <w:rPr>
          <w:b/>
          <w:bCs/>
        </w:rPr>
        <w:t xml:space="preserve">Предметными результатами </w:t>
      </w:r>
      <w:r w:rsidRPr="00BC13E2">
        <w:t>изучения курса «Изобразительное искусство» являются:</w:t>
      </w:r>
    </w:p>
    <w:p w:rsidR="00BC13E2" w:rsidRPr="00BC13E2" w:rsidRDefault="00BC13E2" w:rsidP="00BC13E2">
      <w:r w:rsidRPr="00BC13E2">
        <w:rPr>
          <w:i/>
          <w:iCs/>
        </w:rPr>
        <w:t>1.  Овладение языком изобразительного искусства:</w:t>
      </w:r>
    </w:p>
    <w:p w:rsidR="00BC13E2" w:rsidRPr="00BC13E2" w:rsidRDefault="00BC13E2" w:rsidP="00BC13E2">
      <w:r w:rsidRPr="00BC13E2">
        <w:t>- иметь чёткое представление о жанрах живописи и их особенностях (натюрморт, пей</w:t>
      </w:r>
      <w:r w:rsidRPr="00BC13E2">
        <w:softHyphen/>
        <w:t>заж, анималистический жанр, батальная живопись, портрет, бытовой жанр, историческая живопись);</w:t>
      </w:r>
    </w:p>
    <w:p w:rsidR="00BC13E2" w:rsidRPr="00BC13E2" w:rsidRDefault="00BC13E2" w:rsidP="00BC13E2">
      <w:r w:rsidRPr="00BC13E2">
        <w:lastRenderedPageBreak/>
        <w:t>-  понимать и уметь объяснять, что такое цветовая гамма, цветовой круг, штрихов</w:t>
      </w:r>
      <w:r w:rsidRPr="00BC13E2">
        <w:softHyphen/>
        <w:t>ка, тон, растушёвка, блик, рамка-видоискатель, соотношение целого и его частей, со</w:t>
      </w:r>
      <w:r w:rsidRPr="00BC13E2">
        <w:softHyphen/>
        <w:t>размерность частей человеческого лица, мимика, стиль, билибинский стиль в иллюст</w:t>
      </w:r>
      <w:r w:rsidRPr="00BC13E2">
        <w:softHyphen/>
        <w:t>рации, буквица;</w:t>
      </w:r>
    </w:p>
    <w:p w:rsidR="00BC13E2" w:rsidRPr="00BC13E2" w:rsidRDefault="00BC13E2" w:rsidP="00BC13E2">
      <w:r w:rsidRPr="00BC13E2">
        <w:t>- знать и уметь объяснять, что такое орнамент звериного стиля;</w:t>
      </w:r>
    </w:p>
    <w:p w:rsidR="00BC13E2" w:rsidRPr="00BC13E2" w:rsidRDefault="00BC13E2" w:rsidP="00BC13E2">
      <w:r w:rsidRPr="00BC13E2">
        <w:t>- знать и уметь объяснять, что такое театр, театральная декорация, театральный кос</w:t>
      </w:r>
      <w:r w:rsidRPr="00BC13E2">
        <w:softHyphen/>
        <w:t>тюм и чем занимаются театральные художники;</w:t>
      </w:r>
    </w:p>
    <w:p w:rsidR="00BC13E2" w:rsidRPr="00BC13E2" w:rsidRDefault="00BC13E2" w:rsidP="00BC13E2">
      <w:r w:rsidRPr="00BC13E2">
        <w:t>-  учиться описывать живописные произведения с использованием уже изученных по</w:t>
      </w:r>
      <w:r w:rsidRPr="00BC13E2">
        <w:softHyphen/>
        <w:t>нятий.</w:t>
      </w:r>
    </w:p>
    <w:p w:rsidR="00BC13E2" w:rsidRPr="00BC13E2" w:rsidRDefault="00BC13E2" w:rsidP="00BC13E2">
      <w:r w:rsidRPr="00BC13E2">
        <w:rPr>
          <w:i/>
          <w:iCs/>
        </w:rPr>
        <w:t>2. Эмоциональное восприятие и оценивание произведения искусства: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чувствовать и уметь описывать, в чём состоит образный характер различных произ</w:t>
      </w:r>
      <w:r w:rsidRPr="00BC13E2">
        <w:softHyphen/>
        <w:t>ведений;</w:t>
      </w:r>
    </w:p>
    <w:p w:rsidR="00BC13E2" w:rsidRPr="00BC13E2" w:rsidRDefault="00BC13E2" w:rsidP="00BC13E2">
      <w:r w:rsidRPr="00BC13E2">
        <w:t>- уметь рассказывать о том, какая цветовая гамма используется в различных картинах и как она влияет на настроение, переданное в них.</w:t>
      </w:r>
    </w:p>
    <w:p w:rsidR="00BC13E2" w:rsidRPr="00BC13E2" w:rsidRDefault="00BC13E2" w:rsidP="00BC13E2">
      <w:r w:rsidRPr="00BC13E2">
        <w:rPr>
          <w:i/>
          <w:iCs/>
        </w:rPr>
        <w:t>3.   Различение особенностей различных видов изобразительной деятельности. Дальнейшее овладение навыками: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рисования цветными карандашами;</w:t>
      </w:r>
    </w:p>
    <w:p w:rsidR="00BC13E2" w:rsidRPr="00BC13E2" w:rsidRDefault="00BC13E2" w:rsidP="00BC13E2">
      <w:r w:rsidRPr="00BC13E2">
        <w:t>- рисования простым карандашом (передача объёма предмета с помощью светотени);</w:t>
      </w:r>
    </w:p>
    <w:p w:rsidR="00BC13E2" w:rsidRPr="00BC13E2" w:rsidRDefault="00BC13E2" w:rsidP="00BC13E2">
      <w:r w:rsidRPr="00BC13E2">
        <w:t>- выполнения декоративного панно в технике аппликации;</w:t>
      </w:r>
    </w:p>
    <w:p w:rsidR="00BC13E2" w:rsidRPr="00BC13E2" w:rsidRDefault="00BC13E2" w:rsidP="00BC13E2">
      <w:r w:rsidRPr="00BC13E2">
        <w:t>- выполнения декоративного панно из природных материалов;</w:t>
      </w:r>
    </w:p>
    <w:p w:rsidR="00BC13E2" w:rsidRPr="00BC13E2" w:rsidRDefault="00BC13E2" w:rsidP="00BC13E2">
      <w:r w:rsidRPr="00BC13E2">
        <w:t>- выполнения растительного орнамента (хохломская роспись);</w:t>
      </w:r>
    </w:p>
    <w:p w:rsidR="00BC13E2" w:rsidRPr="00BC13E2" w:rsidRDefault="00BC13E2" w:rsidP="00BC13E2">
      <w:r w:rsidRPr="00BC13E2">
        <w:t>- выполнения плетёного орнамента в зверином стиле;</w:t>
      </w:r>
    </w:p>
    <w:p w:rsidR="00BC13E2" w:rsidRPr="00BC13E2" w:rsidRDefault="00BC13E2" w:rsidP="00BC13E2">
      <w:r w:rsidRPr="00BC13E2">
        <w:t>-  овладения различными приёмами работы акварельными красками (техникой отпе</w:t>
      </w:r>
      <w:r w:rsidRPr="00BC13E2">
        <w:softHyphen/>
        <w:t>чатка);</w:t>
      </w:r>
    </w:p>
    <w:p w:rsidR="00BC13E2" w:rsidRPr="00BC13E2" w:rsidRDefault="00BC13E2" w:rsidP="00BC13E2">
      <w:r w:rsidRPr="00BC13E2">
        <w:t>- работой гуашевыми красками;</w:t>
      </w:r>
    </w:p>
    <w:p w:rsidR="00BC13E2" w:rsidRPr="00BC13E2" w:rsidRDefault="00BC13E2" w:rsidP="00BC13E2">
      <w:r w:rsidRPr="00BC13E2">
        <w:t>- постановки и оформления кукольного спектакля.</w:t>
      </w:r>
    </w:p>
    <w:p w:rsidR="00BC13E2" w:rsidRPr="00BC13E2" w:rsidRDefault="00BC13E2" w:rsidP="00BC13E2">
      <w:r w:rsidRPr="00BC13E2">
        <w:rPr>
          <w:i/>
          <w:iCs/>
        </w:rPr>
        <w:t>4.  Углубление понятий о некоторых видах изобразительного искусства:</w:t>
      </w:r>
    </w:p>
    <w:p w:rsidR="00BC13E2" w:rsidRPr="00BC13E2" w:rsidRDefault="00BC13E2" w:rsidP="00BC13E2">
      <w:r w:rsidRPr="00BC13E2">
        <w:rPr>
          <w:i/>
          <w:iCs/>
        </w:rPr>
        <w:t xml:space="preserve">- </w:t>
      </w:r>
      <w:r w:rsidRPr="00BC13E2">
        <w:t>живопись (натюрморт, пейзаж, бытовая живопись);</w:t>
      </w:r>
    </w:p>
    <w:p w:rsidR="00BC13E2" w:rsidRPr="00BC13E2" w:rsidRDefault="00BC13E2" w:rsidP="00BC13E2">
      <w:r w:rsidRPr="00BC13E2">
        <w:t>- графика (иллюстрация);</w:t>
      </w:r>
    </w:p>
    <w:p w:rsidR="00BC13E2" w:rsidRPr="00BC13E2" w:rsidRDefault="00BC13E2" w:rsidP="00BC13E2">
      <w:r w:rsidRPr="00BC13E2">
        <w:t>- народные промыслы (хохломская роспись).</w:t>
      </w:r>
    </w:p>
    <w:p w:rsidR="00BC13E2" w:rsidRPr="00BC13E2" w:rsidRDefault="00BC13E2" w:rsidP="00BC13E2">
      <w:r w:rsidRPr="00BC13E2">
        <w:rPr>
          <w:i/>
          <w:iCs/>
        </w:rPr>
        <w:t>5.  Изучение произведений признанных мастеров изобразительного искусства и объ</w:t>
      </w:r>
      <w:r w:rsidRPr="00BC13E2">
        <w:rPr>
          <w:i/>
          <w:iCs/>
        </w:rPr>
        <w:softHyphen/>
        <w:t>яснение их особенностей (Русский музей).</w:t>
      </w:r>
    </w:p>
    <w:p w:rsidR="00BC13E2" w:rsidRPr="00BC13E2" w:rsidRDefault="00BC13E2" w:rsidP="00BC13E2">
      <w:r w:rsidRPr="00BC13E2">
        <w:rPr>
          <w:i/>
          <w:iCs/>
        </w:rPr>
        <w:t>6. Иметь понятие об искусстве оформления книги в средневековой Руси.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Система оценки достижения планируемых результатов освоения предмета</w:t>
      </w:r>
    </w:p>
    <w:p w:rsidR="00BC13E2" w:rsidRPr="00BC13E2" w:rsidRDefault="00BC13E2" w:rsidP="00BC13E2">
      <w:r w:rsidRPr="00BC13E2">
        <w:t>В УМК используется технология оценивания образовательных достижений (учебных успехов) учащихся - в соответствии с развивающей, личностно ориентированной Образова</w:t>
      </w:r>
      <w:r w:rsidRPr="00BC13E2">
        <w:softHyphen/>
        <w:t>тельной системой «Школа 2100», которая позволяет:</w:t>
      </w:r>
    </w:p>
    <w:p w:rsidR="00BC13E2" w:rsidRPr="00BC13E2" w:rsidRDefault="00BC13E2" w:rsidP="00BC13E2">
      <w:r w:rsidRPr="00BC13E2">
        <w:t>1)  определять, как ученик овладевает умениями по использованию знаний, т.е. на</w:t>
      </w:r>
      <w:r w:rsidRPr="00BC13E2">
        <w:softHyphen/>
        <w:t>сколько обучение соответствует современным целям обучения;</w:t>
      </w:r>
    </w:p>
    <w:p w:rsidR="00BC13E2" w:rsidRPr="00BC13E2" w:rsidRDefault="00BC13E2" w:rsidP="00BC13E2">
      <w:r w:rsidRPr="00BC13E2">
        <w:t>2)  развивать у ученика умения самостоятельно оценивать результат своих действий, контролировать себя, находить и исправлять собственные ошибки;</w:t>
      </w:r>
    </w:p>
    <w:p w:rsidR="00BC13E2" w:rsidRPr="00BC13E2" w:rsidRDefault="00BC13E2" w:rsidP="00BC13E2">
      <w:r w:rsidRPr="00BC13E2">
        <w:t>3)  мотивировать ученика на успех, избавить его от страха перед школьным контролем и оцениванием;</w:t>
      </w:r>
    </w:p>
    <w:p w:rsidR="00BC13E2" w:rsidRPr="00BC13E2" w:rsidRDefault="00BC13E2" w:rsidP="00BC13E2">
      <w:r w:rsidRPr="00BC13E2">
        <w:t>4) создавать комфортную обстановку, сохранить психологическое здоровье детей.</w:t>
      </w:r>
    </w:p>
    <w:p w:rsidR="00BC13E2" w:rsidRPr="00BC13E2" w:rsidRDefault="00BC13E2" w:rsidP="00BC13E2">
      <w:r w:rsidRPr="00BC13E2">
        <w:t>Поскольку изобразительное искусство - предмет особый, нужно очень деликатно под</w:t>
      </w:r>
      <w:r w:rsidRPr="00BC13E2">
        <w:softHyphen/>
        <w:t>ходить к оцениванию результатов работы учащихся. Чтобы воспитать гармоничного, уве</w:t>
      </w:r>
      <w:r w:rsidRPr="00BC13E2">
        <w:softHyphen/>
        <w:t>ренного в своих силах человека, важно не отбить у него интерес к искусству и желание ри</w:t>
      </w:r>
      <w:r w:rsidRPr="00BC13E2">
        <w:softHyphen/>
        <w:t>совать. Только в этом случае полученные знания и умения останутся с детьми надолго и существенно украсят и обогатят их последующую жизнь.</w:t>
      </w:r>
    </w:p>
    <w:p w:rsidR="00BC13E2" w:rsidRPr="00BC13E2" w:rsidRDefault="00BC13E2" w:rsidP="00BC13E2">
      <w:pPr>
        <w:jc w:val="center"/>
      </w:pPr>
      <w:r w:rsidRPr="00BC13E2">
        <w:rPr>
          <w:b/>
          <w:bCs/>
        </w:rPr>
        <w:t>Основные требования к качеству знаний, предъявляемые на занятиях по изобразительному искусству</w:t>
      </w:r>
    </w:p>
    <w:p w:rsidR="00BC13E2" w:rsidRPr="00BC13E2" w:rsidRDefault="00BC13E2" w:rsidP="00BC13E2">
      <w:r w:rsidRPr="00BC13E2">
        <w:t>1.  Важны только те знания учащихся, которыми они могут пользоваться на практике. Фактически нужны навыки использования знаний, а не сами знания. Разнообразные теоре</w:t>
      </w:r>
      <w:r w:rsidRPr="00BC13E2">
        <w:softHyphen/>
        <w:t>тические знания, полученные школьниками, должны позволять им грамотно анализировать различные произведения искусства и формулировать, в чём состоят особенности их собст</w:t>
      </w:r>
      <w:r w:rsidRPr="00BC13E2">
        <w:softHyphen/>
        <w:t>венных работ.</w:t>
      </w:r>
    </w:p>
    <w:p w:rsidR="00BC13E2" w:rsidRPr="00BC13E2" w:rsidRDefault="00BC13E2" w:rsidP="00BC13E2">
      <w:r w:rsidRPr="00BC13E2">
        <w:t>2. Важны и нужны прочные знания, а не выученный к данному уроку материал.</w:t>
      </w:r>
    </w:p>
    <w:p w:rsidR="00BC13E2" w:rsidRPr="00BC13E2" w:rsidRDefault="00BC13E2" w:rsidP="00BC13E2">
      <w:r w:rsidRPr="00BC13E2">
        <w:lastRenderedPageBreak/>
        <w:t>3.  Важно, чтобы школьники умели самостоятельно пользоваться полученными практи</w:t>
      </w:r>
      <w:r w:rsidRPr="00BC13E2">
        <w:softHyphen/>
        <w:t>ческими умениями для выполнения собственных творческих работ: разнообразных откры</w:t>
      </w:r>
      <w:r w:rsidRPr="00BC13E2">
        <w:softHyphen/>
        <w:t>ток, календарей, панно и т.п.</w:t>
      </w:r>
    </w:p>
    <w:p w:rsidR="00BC13E2" w:rsidRPr="00BC13E2" w:rsidRDefault="00BC13E2" w:rsidP="00BC13E2">
      <w:r w:rsidRPr="00BC13E2">
        <w:t>Оценка усвоения знаний и умений осуществляется через выполнение учащимися про</w:t>
      </w:r>
      <w:r w:rsidRPr="00BC13E2">
        <w:softHyphen/>
        <w:t>дуктивных заданий в учебниках и рабочих тетрадях.</w:t>
      </w:r>
    </w:p>
    <w:p w:rsidR="00BC13E2" w:rsidRPr="00BC13E2" w:rsidRDefault="00BC13E2" w:rsidP="00BC13E2">
      <w:r w:rsidRPr="00BC13E2">
        <w:t>Продуктивные задания требуют не столько найти готовый ответ в тексте, сколько применить полученные знания к конкретному практическому или творческому заданию. Учащийся, полностью выполнивший самостоятельно весь необходимый объём заданий в учебнике и рабочей тетради, усвоит все необходимые в курсе знания. При этом он не столько будет помнить определение понятий и формулировки законов, сколько будет уметь применять их в жизни. Подобные задания должны удовлетворять всем изложен</w:t>
      </w:r>
      <w:r w:rsidRPr="00BC13E2">
        <w:softHyphen/>
        <w:t>ным критериям (прежде всего, требовать творческого применения знаний) и, желательно, быть связанными с какой-либо практической деятельностью (писать, рисовать, конструи</w:t>
      </w:r>
      <w:r w:rsidRPr="00BC13E2">
        <w:softHyphen/>
        <w:t>ровать и тому подобное).</w:t>
      </w:r>
    </w:p>
    <w:p w:rsidR="00BC13E2" w:rsidRPr="00BC13E2" w:rsidRDefault="00BC13E2" w:rsidP="00BC13E2">
      <w:r w:rsidRPr="00BC13E2">
        <w:t>Очень важно, чтобы объём заданий учитель определял, исходя из уровня знаний и возможностей своих учеников. В любом случае нет необходимости выполнять все задания в учебниках и рабочих тетрадях (принцип минимакса). Оценка усвоения знаний и умений осу</w:t>
      </w:r>
      <w:r w:rsidRPr="00BC13E2">
        <w:softHyphen/>
        <w:t>ществляется через постоянное повторение важнейших понятий, законов и правил.</w:t>
      </w:r>
    </w:p>
    <w:p w:rsidR="00BC13E2" w:rsidRPr="00BC13E2" w:rsidRDefault="00BC13E2" w:rsidP="00BC13E2">
      <w:r w:rsidRPr="00BC13E2">
        <w:t>На этапе актуализации знаний перед началом изучения нового материала учитель мо</w:t>
      </w:r>
      <w:r w:rsidRPr="00BC13E2">
        <w:softHyphen/>
        <w:t>жет проводить блиц-опрос важнейших понятий курса и их взаимосвязей, которые необходи</w:t>
      </w:r>
      <w:r w:rsidRPr="00BC13E2">
        <w:softHyphen/>
        <w:t>мо вспомнить для правильного понимания новой темы. Преимущество такой проверки со</w:t>
      </w:r>
      <w:r w:rsidRPr="00BC13E2">
        <w:softHyphen/>
        <w:t>стоит в том, что учитель оказывается постоянно в курсе тех знаний, которыми обладают де</w:t>
      </w:r>
      <w:r w:rsidRPr="00BC13E2">
        <w:softHyphen/>
        <w:t>ти. В том случае, когда никто из учащихся не может дать ответ на вопрос, они под руково</w:t>
      </w:r>
      <w:r w:rsidRPr="00BC13E2">
        <w:softHyphen/>
        <w:t>дством учителя обращаются к словарю. Это лишний раз учит работе с ним и показывает, как поступать человеку, если он хочет что-либо узнать.</w:t>
      </w:r>
    </w:p>
    <w:p w:rsidR="00BC13E2" w:rsidRPr="00BC13E2" w:rsidRDefault="00BC13E2" w:rsidP="00BC13E2">
      <w:r w:rsidRPr="00BC13E2">
        <w:t>Задания в учебнике и рабочей тетради включают, в соответствии с принципом мини</w:t>
      </w:r>
      <w:r w:rsidRPr="00BC13E2">
        <w:softHyphen/>
        <w:t>макса, не только обязательный минимум (требования программы), который должны усвоить все ученики, но и максимум, который школьники могут усвоить. Таким образом, каждый уче</w:t>
      </w:r>
      <w:r w:rsidRPr="00BC13E2">
        <w:softHyphen/>
        <w:t>ник должен усвоить каждую тему, выполнив определённый объём заданий в учебнике и ра</w:t>
      </w:r>
      <w:r w:rsidRPr="00BC13E2">
        <w:softHyphen/>
        <w:t>бочей тетради. Положительные оценки и отметки за задания самостоятельных работ явля</w:t>
      </w:r>
      <w:r w:rsidRPr="00BC13E2">
        <w:softHyphen/>
        <w:t>ются своеобразным зачётом по изученной теме. Каждая тема у каждого ученика должна быть зачтена, однако срок получения зачета не должен быть жёстко ограничен (например, ученики должны сдать все темы до конца четверти). Это учит их планированию своих дейст</w:t>
      </w:r>
      <w:r w:rsidRPr="00BC13E2">
        <w:softHyphen/>
        <w:t>вий. Но видеть результаты своей работы учащиеся должны постоянно. Важно, чтобы после изучения каждой темы у каждого ученика оставались выполненные в рабочей тетради или на отдельных листах работы. Желательно, чтобы в рабочей тетради к концу учебного года не осталось пустых мест (образцы, выполненные красками, нужно вклеивать в тетрадь по</w:t>
      </w:r>
      <w:r w:rsidRPr="00BC13E2">
        <w:softHyphen/>
        <w:t>сле полного высыхания).</w:t>
      </w:r>
    </w:p>
    <w:p w:rsidR="00BC13E2" w:rsidRPr="00BC13E2" w:rsidRDefault="00BC13E2" w:rsidP="00BC13E2">
      <w:r w:rsidRPr="00BC13E2">
        <w:t>В особую папку помещаются оригиналы или копии (бумажные, цифровые) выполнен</w:t>
      </w:r>
      <w:r w:rsidRPr="00BC13E2">
        <w:softHyphen/>
        <w:t>ных учеником творческих заданий, содержащие не только отметку (балл), но и оценку (сло</w:t>
      </w:r>
      <w:r w:rsidRPr="00BC13E2">
        <w:softHyphen/>
        <w:t>весную характеристику его успехов и советы по улучшению, устранению возможных недос</w:t>
      </w:r>
      <w:r w:rsidRPr="00BC13E2">
        <w:softHyphen/>
        <w:t>татков). Накопление этих отметок и оценок показывает результаты продвижения в усвоении новых знаний и умений каждым учеником, развитие его умений действовать.</w:t>
      </w:r>
    </w:p>
    <w:p w:rsidR="008464D5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</w:pPr>
      <w:r w:rsidRPr="00BC13E2">
        <w:t xml:space="preserve">Рабочая программа рассчитана на </w:t>
      </w:r>
      <w:r w:rsidRPr="00BC13E2">
        <w:rPr>
          <w:b/>
        </w:rPr>
        <w:t>34часа в год при 1 часе в неделю</w:t>
      </w:r>
      <w:r w:rsidRPr="00BC13E2">
        <w:t>.</w:t>
      </w: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both"/>
      </w:pP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b/>
        </w:rPr>
      </w:pPr>
      <w:r w:rsidRPr="008464D5">
        <w:rPr>
          <w:b/>
        </w:rPr>
        <w:t>Материально-техническое обеспечение образовательного процесса</w:t>
      </w:r>
    </w:p>
    <w:p w:rsid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  <w:rPr>
          <w:b/>
        </w:rPr>
      </w:pPr>
    </w:p>
    <w:p w:rsidR="00BC13E2" w:rsidRDefault="00BC13E2" w:rsidP="00BC13E2">
      <w:pPr>
        <w:overflowPunct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 xml:space="preserve">   Список литературы для обучающихся:</w:t>
      </w:r>
    </w:p>
    <w:p w:rsidR="00BC13E2" w:rsidRDefault="00BC13E2" w:rsidP="00BC13E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>
        <w:rPr>
          <w:color w:val="000000"/>
          <w:spacing w:val="4"/>
        </w:rPr>
        <w:t>Изобразительное искусство. «Разноцветный мир». 3 класс О.А.Куревина, Е.Д.Ковалевская –   М.: Баласс, 2013</w:t>
      </w:r>
    </w:p>
    <w:p w:rsidR="00BC13E2" w:rsidRDefault="00BC13E2" w:rsidP="00BC13E2">
      <w:pPr>
        <w:numPr>
          <w:ilvl w:val="0"/>
          <w:numId w:val="4"/>
        </w:numPr>
        <w:overflowPunct w:val="0"/>
        <w:autoSpaceDE w:val="0"/>
        <w:autoSpaceDN w:val="0"/>
        <w:adjustRightInd w:val="0"/>
        <w:jc w:val="both"/>
      </w:pPr>
      <w:r>
        <w:rPr>
          <w:color w:val="000000"/>
          <w:spacing w:val="4"/>
        </w:rPr>
        <w:t>Рабочая тетрадь к учебнику Изобразительное искусство. «Разноцветный мир». 3 класс О.А.Куревина, Е.Д.Ковалевская – М.: Баласс, 2013</w:t>
      </w:r>
    </w:p>
    <w:p w:rsidR="00BC13E2" w:rsidRPr="00A3705B" w:rsidRDefault="00BC13E2" w:rsidP="00BC13E2">
      <w:pPr>
        <w:overflowPunct w:val="0"/>
        <w:autoSpaceDE w:val="0"/>
        <w:autoSpaceDN w:val="0"/>
        <w:adjustRightInd w:val="0"/>
        <w:jc w:val="both"/>
        <w:rPr>
          <w:b/>
        </w:rPr>
      </w:pPr>
      <w:r w:rsidRPr="00A3705B">
        <w:rPr>
          <w:b/>
        </w:rPr>
        <w:t xml:space="preserve">   Методические пособия для учителя: </w:t>
      </w:r>
    </w:p>
    <w:p w:rsidR="00BC13E2" w:rsidRDefault="00BC13E2" w:rsidP="00BC13E2">
      <w:pPr>
        <w:overflowPunct w:val="0"/>
        <w:autoSpaceDE w:val="0"/>
        <w:autoSpaceDN w:val="0"/>
        <w:adjustRightInd w:val="0"/>
        <w:rPr>
          <w:color w:val="000000"/>
          <w:spacing w:val="4"/>
        </w:rPr>
      </w:pPr>
      <w:r>
        <w:t xml:space="preserve">            Изобразительное искусство. М</w:t>
      </w:r>
      <w:r w:rsidRPr="00C77CDD">
        <w:t>етодические рекомендации для учителя.</w:t>
      </w:r>
      <w:r>
        <w:rPr>
          <w:color w:val="000000"/>
          <w:spacing w:val="4"/>
        </w:rPr>
        <w:t xml:space="preserve">О.А.Куревина,     </w:t>
      </w:r>
    </w:p>
    <w:p w:rsidR="00BC13E2" w:rsidRPr="00F43615" w:rsidRDefault="00BC13E2" w:rsidP="00BC13E2">
      <w:pPr>
        <w:overflowPunct w:val="0"/>
        <w:autoSpaceDE w:val="0"/>
        <w:autoSpaceDN w:val="0"/>
        <w:adjustRightInd w:val="0"/>
        <w:ind w:firstLine="708"/>
        <w:rPr>
          <w:b/>
          <w:color w:val="0000FF"/>
        </w:rPr>
      </w:pPr>
      <w:r>
        <w:rPr>
          <w:color w:val="000000"/>
          <w:spacing w:val="4"/>
        </w:rPr>
        <w:t xml:space="preserve">Е.Д.Ковалевская  </w:t>
      </w:r>
      <w:r>
        <w:t>– М.: Баласс, 2011</w:t>
      </w:r>
    </w:p>
    <w:p w:rsidR="00BC13E2" w:rsidRDefault="00BC13E2" w:rsidP="00BC13E2">
      <w:pPr>
        <w:overflowPunct w:val="0"/>
        <w:autoSpaceDE w:val="0"/>
        <w:autoSpaceDN w:val="0"/>
        <w:adjustRightInd w:val="0"/>
        <w:rPr>
          <w:b/>
        </w:rPr>
      </w:pPr>
      <w:r>
        <w:rPr>
          <w:b/>
        </w:rPr>
        <w:t xml:space="preserve">   Материалы по федеральному государственному образовательному стандарту:</w:t>
      </w:r>
    </w:p>
    <w:p w:rsidR="00BC13E2" w:rsidRDefault="00BC13E2" w:rsidP="00BC13E2">
      <w:pPr>
        <w:numPr>
          <w:ilvl w:val="0"/>
          <w:numId w:val="2"/>
        </w:numPr>
        <w:tabs>
          <w:tab w:val="num" w:pos="413"/>
        </w:tabs>
        <w:overflowPunct w:val="0"/>
        <w:autoSpaceDE w:val="0"/>
        <w:autoSpaceDN w:val="0"/>
        <w:adjustRightInd w:val="0"/>
        <w:ind w:left="773"/>
        <w:jc w:val="both"/>
      </w:pPr>
      <w:r>
        <w:lastRenderedPageBreak/>
        <w:t>Образовательная система «Школа 2100». Федеральный государственный образовательный стандарт. Примерная основная образовательная программа. В 2-х книгах. Книга 2. Программы отдельных  предметов (курсов) для начальной школы / Под науч. ред. Д.И.Фельдштейна. – Изд. 2-е, испр. - М.: Баласс, 2011. – 432с. - (Образовательная система «Школа 2100»);</w:t>
      </w:r>
    </w:p>
    <w:p w:rsidR="00BC13E2" w:rsidRDefault="00BC13E2" w:rsidP="00BC13E2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jc w:val="both"/>
      </w:pPr>
      <w:r>
        <w:t>Примерной программы  по учебным предметам. Начальная школа. В 2 ч. Ч.1.- 5-е изд., перераб.- М.: Просвещение, 2011.Стандарты второго поколения. (Примерная программа по изобразительному искусству);</w:t>
      </w:r>
    </w:p>
    <w:p w:rsidR="00BC13E2" w:rsidRDefault="00BC13E2" w:rsidP="00BC13E2">
      <w:pPr>
        <w:numPr>
          <w:ilvl w:val="0"/>
          <w:numId w:val="2"/>
        </w:numPr>
        <w:tabs>
          <w:tab w:val="num" w:pos="413"/>
        </w:tabs>
        <w:ind w:left="773"/>
      </w:pPr>
      <w:r>
        <w:t>Как проектировать универсальные учебные действия в начальной школе. От действия к мысли: пособие для учителя (А.Г. Асмолов, Г.В. Бурменская). М.: Просвещение, 2011 – 152 с. - (Стандарты второго поколения.);</w:t>
      </w:r>
    </w:p>
    <w:p w:rsidR="00BC13E2" w:rsidRDefault="00BC13E2" w:rsidP="00BC13E2">
      <w:pPr>
        <w:numPr>
          <w:ilvl w:val="0"/>
          <w:numId w:val="2"/>
        </w:numPr>
        <w:tabs>
          <w:tab w:val="clear" w:pos="720"/>
          <w:tab w:val="num" w:pos="773"/>
        </w:tabs>
        <w:ind w:left="773"/>
      </w:pPr>
      <w:r>
        <w:t>Планируемые результаты начального общего образования (Л.Л. Алексеева, С.В.    Анащенкова, М.З. Биболетова) – 3-е изд. -  М.:  Просвещение, 2011 – 120 с. - (Стандарты второго поколения)</w:t>
      </w:r>
    </w:p>
    <w:p w:rsidR="00BC13E2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Интернет-ресурсы:</w:t>
      </w:r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Единая коллекция Цифровых Образовательных Ресурсов :</w:t>
      </w:r>
      <w:hyperlink r:id="rId5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school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-</w:t>
        </w:r>
        <w:r w:rsidRPr="00F66B2D">
          <w:rPr>
            <w:rStyle w:val="af3"/>
            <w:rFonts w:ascii="Times New Roman" w:hAnsi="Times New Roman" w:cs="Times New Roman"/>
          </w:rPr>
          <w:t>collection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edu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ru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Я иду на урок начальной школы (материалы к уроку) :</w:t>
      </w:r>
      <w:hyperlink r:id="rId6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nsc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.1</w:t>
        </w:r>
        <w:r w:rsidRPr="00F66B2D">
          <w:rPr>
            <w:rStyle w:val="af3"/>
            <w:rFonts w:ascii="Times New Roman" w:hAnsi="Times New Roman" w:cs="Times New Roman"/>
          </w:rPr>
          <w:t>september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ru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</w:t>
        </w:r>
        <w:r w:rsidRPr="00F66B2D">
          <w:rPr>
            <w:rStyle w:val="af3"/>
            <w:rFonts w:ascii="Times New Roman" w:hAnsi="Times New Roman" w:cs="Times New Roman"/>
          </w:rPr>
          <w:t>urok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Презентации уроков «Начальная школа» :</w:t>
      </w:r>
      <w:hyperlink r:id="rId7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nachalka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info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</w:t>
        </w:r>
        <w:r w:rsidRPr="00F66B2D">
          <w:rPr>
            <w:rStyle w:val="af3"/>
            <w:rFonts w:ascii="Times New Roman" w:hAnsi="Times New Roman" w:cs="Times New Roman"/>
          </w:rPr>
          <w:t>about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/193</w:t>
        </w:r>
      </w:hyperlink>
    </w:p>
    <w:p w:rsidR="00BC13E2" w:rsidRPr="00CF5EEC" w:rsidRDefault="00BC13E2" w:rsidP="00BC13E2">
      <w:pPr>
        <w:pStyle w:val="ParagraphStyle"/>
        <w:numPr>
          <w:ilvl w:val="0"/>
          <w:numId w:val="17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CF5EEC">
        <w:rPr>
          <w:rFonts w:ascii="Times New Roman" w:hAnsi="Times New Roman" w:cs="Times New Roman"/>
          <w:color w:val="000000"/>
          <w:lang w:val="ru-RU"/>
        </w:rPr>
        <w:t>Официальный сайт Образовательной системы «Школа 2100» :</w:t>
      </w:r>
      <w:hyperlink r:id="rId8" w:history="1">
        <w:r w:rsidRPr="00F66B2D">
          <w:rPr>
            <w:rStyle w:val="af3"/>
            <w:rFonts w:ascii="Times New Roman" w:hAnsi="Times New Roman" w:cs="Times New Roman"/>
          </w:rPr>
          <w:t>http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://</w:t>
        </w:r>
        <w:r w:rsidRPr="00F66B2D">
          <w:rPr>
            <w:rStyle w:val="af3"/>
            <w:rFonts w:ascii="Times New Roman" w:hAnsi="Times New Roman" w:cs="Times New Roman"/>
          </w:rPr>
          <w:t>www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.</w:t>
        </w:r>
        <w:r w:rsidRPr="00F66B2D">
          <w:rPr>
            <w:rStyle w:val="af3"/>
            <w:rFonts w:ascii="Times New Roman" w:hAnsi="Times New Roman" w:cs="Times New Roman"/>
          </w:rPr>
          <w:t>school</w:t>
        </w:r>
        <w:r w:rsidRPr="00CF5EEC">
          <w:rPr>
            <w:rStyle w:val="af3"/>
            <w:rFonts w:ascii="Times New Roman" w:hAnsi="Times New Roman" w:cs="Times New Roman"/>
            <w:lang w:val="ru-RU"/>
          </w:rPr>
          <w:t>2100.</w:t>
        </w:r>
        <w:r w:rsidRPr="00F66B2D">
          <w:rPr>
            <w:rStyle w:val="af3"/>
            <w:rFonts w:ascii="Times New Roman" w:hAnsi="Times New Roman" w:cs="Times New Roman"/>
          </w:rPr>
          <w:t>ru</w:t>
        </w:r>
      </w:hyperlink>
    </w:p>
    <w:p w:rsidR="00BC13E2" w:rsidRPr="00E55AEE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Информационно-коммуникативные средства:</w:t>
      </w:r>
    </w:p>
    <w:p w:rsidR="00BC13E2" w:rsidRDefault="00BC13E2" w:rsidP="00BC13E2">
      <w:pPr>
        <w:pStyle w:val="ParagraphStyle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E55AEE">
        <w:rPr>
          <w:rFonts w:ascii="Times New Roman" w:hAnsi="Times New Roman" w:cs="Times New Roman"/>
          <w:color w:val="000000"/>
          <w:lang w:val="ru-RU"/>
        </w:rPr>
        <w:t>Большая энциклопедия Кирилла и Мефодия (CD).</w:t>
      </w:r>
    </w:p>
    <w:p w:rsidR="00BC13E2" w:rsidRPr="008464D5" w:rsidRDefault="00BC13E2" w:rsidP="00BC13E2">
      <w:pPr>
        <w:pStyle w:val="ParagraphStyle"/>
        <w:numPr>
          <w:ilvl w:val="0"/>
          <w:numId w:val="18"/>
        </w:numPr>
        <w:shd w:val="clear" w:color="auto" w:fill="FFFFFF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>Уроки Кирилла и Мефодия.</w:t>
      </w:r>
    </w:p>
    <w:p w:rsidR="00BC13E2" w:rsidRPr="00E55AEE" w:rsidRDefault="00BC13E2" w:rsidP="00BC13E2">
      <w:pPr>
        <w:pStyle w:val="ParagraphStyle"/>
        <w:shd w:val="clear" w:color="auto" w:fill="FFFFFF"/>
        <w:spacing w:before="105" w:line="264" w:lineRule="auto"/>
        <w:jc w:val="both"/>
        <w:rPr>
          <w:rFonts w:ascii="Times New Roman" w:hAnsi="Times New Roman" w:cs="Times New Roman"/>
          <w:b/>
          <w:bCs/>
          <w:color w:val="000000"/>
          <w:lang w:val="ru-RU"/>
        </w:rPr>
      </w:pPr>
      <w:r w:rsidRPr="00E55AEE">
        <w:rPr>
          <w:rFonts w:ascii="Times New Roman" w:hAnsi="Times New Roman" w:cs="Times New Roman"/>
          <w:b/>
          <w:bCs/>
          <w:color w:val="000000"/>
          <w:lang w:val="ru-RU"/>
        </w:rPr>
        <w:t>Технические средства обучения:</w:t>
      </w:r>
    </w:p>
    <w:p w:rsidR="00BC13E2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>Компьютер.</w:t>
      </w:r>
    </w:p>
    <w:p w:rsidR="00BC13E2" w:rsidRPr="008464D5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hAnsi="Times New Roman" w:cs="Times New Roman"/>
          <w:color w:val="000000"/>
          <w:lang w:val="ru-RU"/>
        </w:rPr>
        <w:t xml:space="preserve">Интеарктивная доска </w:t>
      </w:r>
    </w:p>
    <w:p w:rsidR="00BC13E2" w:rsidRPr="00C93551" w:rsidRDefault="00BC13E2" w:rsidP="00BC13E2">
      <w:pPr>
        <w:pStyle w:val="ParagraphStyle"/>
        <w:numPr>
          <w:ilvl w:val="0"/>
          <w:numId w:val="16"/>
        </w:numPr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  <w:r w:rsidRPr="008464D5">
        <w:rPr>
          <w:rFonts w:ascii="Times New Roman" w:eastAsia="Calibri" w:hAnsi="Times New Roman" w:cs="Times New Roman"/>
          <w:szCs w:val="28"/>
          <w:lang w:val="ru-RU"/>
        </w:rPr>
        <w:t>Медиапроектор.</w:t>
      </w: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Default="00C93551" w:rsidP="00C93551">
      <w:pPr>
        <w:pStyle w:val="ParagraphStyle"/>
        <w:spacing w:line="264" w:lineRule="auto"/>
        <w:jc w:val="both"/>
        <w:rPr>
          <w:rFonts w:ascii="Times New Roman" w:eastAsia="Calibri" w:hAnsi="Times New Roman" w:cs="Times New Roman"/>
          <w:szCs w:val="28"/>
          <w:lang w:val="ru-RU"/>
        </w:rPr>
      </w:pPr>
    </w:p>
    <w:p w:rsidR="00C93551" w:rsidRPr="009D2C41" w:rsidRDefault="00C93551" w:rsidP="00C93551">
      <w:pPr>
        <w:jc w:val="center"/>
        <w:rPr>
          <w:b/>
          <w:bCs/>
        </w:rPr>
      </w:pPr>
      <w:r w:rsidRPr="009D2C41">
        <w:rPr>
          <w:b/>
          <w:bCs/>
        </w:rPr>
        <w:lastRenderedPageBreak/>
        <w:t>Календарно-тематическое планирование уроков изобразительного искусства</w:t>
      </w:r>
    </w:p>
    <w:p w:rsidR="00C93551" w:rsidRPr="009D2C41" w:rsidRDefault="00C93551" w:rsidP="00C93551">
      <w:pPr>
        <w:jc w:val="center"/>
        <w:rPr>
          <w:b/>
          <w:bCs/>
        </w:rPr>
      </w:pPr>
      <w:r>
        <w:rPr>
          <w:b/>
          <w:bCs/>
        </w:rPr>
        <w:t>3</w:t>
      </w:r>
      <w:r w:rsidRPr="009D2C41">
        <w:rPr>
          <w:b/>
          <w:bCs/>
        </w:rPr>
        <w:t xml:space="preserve"> класс</w:t>
      </w:r>
    </w:p>
    <w:p w:rsidR="00C93551" w:rsidRPr="009D2C41" w:rsidRDefault="00C93551" w:rsidP="00C93551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« Начальная школа 21 века</w:t>
      </w:r>
      <w:r w:rsidRPr="009D2C41">
        <w:rPr>
          <w:b/>
          <w:bCs/>
        </w:rPr>
        <w:t>»</w:t>
      </w:r>
    </w:p>
    <w:p w:rsidR="00C93551" w:rsidRPr="009E0A31" w:rsidRDefault="00C93551" w:rsidP="00C93551">
      <w:pPr>
        <w:jc w:val="center"/>
        <w:rPr>
          <w:b/>
          <w:bCs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15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0"/>
        <w:gridCol w:w="3806"/>
        <w:gridCol w:w="5286"/>
        <w:gridCol w:w="2326"/>
        <w:gridCol w:w="2032"/>
        <w:gridCol w:w="850"/>
        <w:gridCol w:w="1143"/>
      </w:tblGrid>
      <w:tr w:rsidR="00C93551" w:rsidRPr="00EA3398" w:rsidTr="008450E5">
        <w:trPr>
          <w:trHeight w:val="101"/>
        </w:trPr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№</w:t>
            </w:r>
          </w:p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38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Темы</w:t>
            </w:r>
          </w:p>
        </w:tc>
        <w:tc>
          <w:tcPr>
            <w:tcW w:w="76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  <w:tc>
          <w:tcPr>
            <w:tcW w:w="2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Виды деятельн</w:t>
            </w:r>
            <w:r w:rsidRPr="00EA3398">
              <w:rPr>
                <w:b/>
                <w:bCs/>
                <w:sz w:val="22"/>
                <w:szCs w:val="22"/>
              </w:rPr>
              <w:t>о</w:t>
            </w:r>
            <w:r w:rsidRPr="00EA3398">
              <w:rPr>
                <w:b/>
                <w:bCs/>
                <w:sz w:val="22"/>
                <w:szCs w:val="22"/>
              </w:rPr>
              <w:t>сти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 xml:space="preserve">Кол-во </w:t>
            </w:r>
          </w:p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ч</w:t>
            </w:r>
            <w:r w:rsidRPr="00EA3398">
              <w:rPr>
                <w:b/>
                <w:bCs/>
                <w:sz w:val="22"/>
                <w:szCs w:val="22"/>
              </w:rPr>
              <w:t>а</w:t>
            </w:r>
            <w:r w:rsidRPr="00EA3398">
              <w:rPr>
                <w:b/>
                <w:bCs/>
                <w:sz w:val="22"/>
                <w:szCs w:val="22"/>
              </w:rPr>
              <w:t>сов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Дата</w:t>
            </w:r>
          </w:p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провед</w:t>
            </w:r>
            <w:r w:rsidRPr="00EA3398">
              <w:rPr>
                <w:b/>
                <w:sz w:val="22"/>
                <w:szCs w:val="22"/>
              </w:rPr>
              <w:t>е</w:t>
            </w:r>
            <w:r w:rsidRPr="00EA3398">
              <w:rPr>
                <w:b/>
                <w:sz w:val="22"/>
                <w:szCs w:val="22"/>
              </w:rPr>
              <w:t>ния</w:t>
            </w: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1" w:rsidRPr="00EA3398" w:rsidRDefault="00C93551" w:rsidP="008450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8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1" w:rsidRPr="00EA3398" w:rsidRDefault="00C93551" w:rsidP="008450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 xml:space="preserve">Метапредметные и </w:t>
            </w:r>
          </w:p>
          <w:p w:rsidR="00C93551" w:rsidRPr="00EA3398" w:rsidRDefault="00C93551" w:rsidP="008450E5">
            <w:pPr>
              <w:widowControl w:val="0"/>
              <w:shd w:val="clear" w:color="auto" w:fill="FFFFFF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личнос</w:t>
            </w:r>
            <w:r w:rsidRPr="00EA3398">
              <w:rPr>
                <w:b/>
                <w:bCs/>
                <w:sz w:val="22"/>
                <w:szCs w:val="22"/>
              </w:rPr>
              <w:t>т</w:t>
            </w:r>
            <w:r w:rsidRPr="00EA3398">
              <w:rPr>
                <w:b/>
                <w:bCs/>
                <w:sz w:val="22"/>
                <w:szCs w:val="22"/>
              </w:rPr>
              <w:t>ные (УУД)</w:t>
            </w:r>
          </w:p>
        </w:tc>
        <w:tc>
          <w:tcPr>
            <w:tcW w:w="2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1" w:rsidRPr="00EA3398" w:rsidRDefault="00C93551" w:rsidP="008450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3551" w:rsidRPr="00EA3398" w:rsidRDefault="00C93551" w:rsidP="008450E5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Жанры живописи.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на языке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кусства, что такое жан</w:t>
            </w:r>
            <w:r w:rsidRPr="00EA3398">
              <w:rPr>
                <w:sz w:val="22"/>
                <w:szCs w:val="22"/>
              </w:rPr>
              <w:softHyphen/>
              <w:t>ры живописи и какие они бывают; ан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лизировать произведение искусства; реализов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вать задуман</w:t>
            </w:r>
            <w:r w:rsidRPr="00EA3398">
              <w:rPr>
                <w:sz w:val="22"/>
                <w:szCs w:val="22"/>
              </w:rPr>
              <w:softHyphen/>
              <w:t>ную творч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скую идею.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Личностные:</w:t>
            </w:r>
            <w:r w:rsidRPr="00EA3398">
              <w:rPr>
                <w:sz w:val="22"/>
                <w:szCs w:val="22"/>
              </w:rPr>
              <w:t xml:space="preserve"> Сам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стоятельно опред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лять и описывать со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ственные чувства, возни</w:t>
            </w:r>
            <w:r w:rsidRPr="00EA3398">
              <w:rPr>
                <w:sz w:val="22"/>
                <w:szCs w:val="22"/>
              </w:rPr>
              <w:softHyphen/>
              <w:t>кающие в результ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 со</w:t>
            </w:r>
            <w:r w:rsidRPr="00EA3398">
              <w:rPr>
                <w:sz w:val="22"/>
                <w:szCs w:val="22"/>
              </w:rPr>
              <w:softHyphen/>
              <w:t>зерцания, обсуждения набл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даемых объектов. Проявлять заинтер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сованность в прио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ретении и расшир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нии знаний и спос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бов действий, творч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ский подход к выпо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нению задании. Определять под руков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дством педагога с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мые простые правила поведения при сотрудничестве. Анал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зировать свои действия и упра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лять ими; сопоставлять 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венную оценку своей деятельности с оце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кой учителем. Самостоятел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 делать выбор, какое мн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принять в предложенных ситуац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ях, опираясь на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 xml:space="preserve">щие для всех простые правила </w:t>
            </w:r>
            <w:r w:rsidRPr="00EA3398">
              <w:rPr>
                <w:sz w:val="22"/>
                <w:szCs w:val="22"/>
              </w:rPr>
              <w:lastRenderedPageBreak/>
              <w:t>пов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дения.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Уважительно отн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ситься к творчеству, как своему, так и др</w:t>
            </w:r>
            <w:r w:rsidRPr="00EA3398">
              <w:rPr>
                <w:sz w:val="22"/>
                <w:szCs w:val="22"/>
              </w:rPr>
              <w:t>у</w:t>
            </w:r>
            <w:r w:rsidRPr="00EA3398">
              <w:rPr>
                <w:sz w:val="22"/>
                <w:szCs w:val="22"/>
              </w:rPr>
              <w:t>гих людей.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нимать особую роль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культуры и иску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ства в жизни общ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ства и каждого о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дельного челов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ка.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Регулятивные:</w:t>
            </w:r>
            <w:r w:rsidRPr="00EA3398">
              <w:rPr>
                <w:sz w:val="22"/>
                <w:szCs w:val="22"/>
              </w:rPr>
              <w:t xml:space="preserve"> Пл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нировать свое действие в соотве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ствии с поставле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задачей и условиями ее реал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зации; осуществлять анализ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объектов с выделен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ем существенных и несущественных признаков. Оцен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вать собственную успе</w:t>
            </w:r>
            <w:r w:rsidRPr="00EA3398">
              <w:rPr>
                <w:sz w:val="22"/>
                <w:szCs w:val="22"/>
              </w:rPr>
              <w:t>ш</w:t>
            </w:r>
            <w:r w:rsidRPr="00EA3398">
              <w:rPr>
                <w:sz w:val="22"/>
                <w:szCs w:val="22"/>
              </w:rPr>
              <w:t>ность выполнения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даний;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планировать послед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вательность практ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действий для реализации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мысла, по</w:t>
            </w:r>
            <w:r w:rsidRPr="00EA3398">
              <w:rPr>
                <w:sz w:val="22"/>
                <w:szCs w:val="22"/>
              </w:rPr>
              <w:softHyphen/>
              <w:t>ставленной задачи; оценивать ход и результат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работы; учас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вовать в обсуж</w:t>
            </w:r>
            <w:r w:rsidRPr="00EA3398">
              <w:rPr>
                <w:sz w:val="22"/>
                <w:szCs w:val="22"/>
              </w:rPr>
              <w:softHyphen/>
              <w:t>дении уче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ной задачи. Уметь оценивать 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венную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успешность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 xml:space="preserve">ния заданий; </w:t>
            </w:r>
            <w:r w:rsidRPr="00EA3398">
              <w:rPr>
                <w:sz w:val="22"/>
                <w:szCs w:val="22"/>
              </w:rPr>
              <w:lastRenderedPageBreak/>
              <w:t>планировать последов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тельность практич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ских дейст</w:t>
            </w:r>
            <w:r w:rsidRPr="00EA3398">
              <w:rPr>
                <w:sz w:val="22"/>
                <w:szCs w:val="22"/>
              </w:rPr>
              <w:softHyphen/>
              <w:t>вий для реализации замысла, поставле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задачи; воспри</w:t>
            </w:r>
            <w:r w:rsidRPr="00EA3398">
              <w:rPr>
                <w:sz w:val="22"/>
                <w:szCs w:val="22"/>
              </w:rPr>
              <w:softHyphen/>
              <w:t>нимать учебное задание. Выб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рать последовател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ность действий; оц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нивать ход и резул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тат выполнения раб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ты; участвовать в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суждении учебной задачи. Оце</w:t>
            </w:r>
            <w:r w:rsidRPr="00EA3398">
              <w:rPr>
                <w:sz w:val="22"/>
                <w:szCs w:val="22"/>
              </w:rPr>
              <w:softHyphen/>
              <w:t>нивать ход и результат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</w:t>
            </w:r>
            <w:r w:rsidRPr="00EA3398">
              <w:rPr>
                <w:sz w:val="22"/>
                <w:szCs w:val="22"/>
              </w:rPr>
              <w:softHyphen/>
              <w:t>нения работы.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Познавательные: </w:t>
            </w:r>
            <w:r w:rsidRPr="00EA3398">
              <w:rPr>
                <w:sz w:val="22"/>
                <w:szCs w:val="22"/>
              </w:rPr>
              <w:t xml:space="preserve"> Воспринимать учебное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дание, выбирать послед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ватель</w:t>
            </w:r>
            <w:r w:rsidRPr="00EA3398">
              <w:rPr>
                <w:sz w:val="22"/>
                <w:szCs w:val="22"/>
              </w:rPr>
              <w:softHyphen/>
              <w:t>ность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вий, оценивать ход и результат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полнения. Владеть логическими 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виями сравнения, анализа, синтеза, обобщения, класс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фикации, установл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аналогии и пр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чинно-следственных св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зей, построения рассуждений, отне</w:t>
            </w:r>
            <w:r w:rsidRPr="00EA3398">
              <w:rPr>
                <w:sz w:val="22"/>
                <w:szCs w:val="22"/>
              </w:rPr>
              <w:softHyphen/>
              <w:t>сения к 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вестным понятиям. Восприн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мать учебное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дание; выбирать последов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 xml:space="preserve">тельность </w:t>
            </w:r>
            <w:r w:rsidRPr="00EA3398">
              <w:rPr>
                <w:sz w:val="22"/>
                <w:szCs w:val="22"/>
              </w:rPr>
              <w:lastRenderedPageBreak/>
              <w:t>дейс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 xml:space="preserve">вий 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Коммуникати</w:t>
            </w:r>
            <w:r w:rsidRPr="00EA3398">
              <w:rPr>
                <w:b/>
                <w:sz w:val="22"/>
                <w:szCs w:val="22"/>
              </w:rPr>
              <w:t>в</w:t>
            </w:r>
            <w:r w:rsidRPr="00EA3398">
              <w:rPr>
                <w:b/>
                <w:sz w:val="22"/>
                <w:szCs w:val="22"/>
              </w:rPr>
              <w:t>ные:</w:t>
            </w:r>
            <w:r w:rsidRPr="00EA3398">
              <w:rPr>
                <w:sz w:val="22"/>
                <w:szCs w:val="22"/>
              </w:rPr>
              <w:t xml:space="preserve"> Зада</w:t>
            </w:r>
            <w:r w:rsidRPr="00EA3398">
              <w:rPr>
                <w:sz w:val="22"/>
                <w:szCs w:val="22"/>
              </w:rPr>
              <w:softHyphen/>
              <w:t>вать 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просы, необходимые для организации собстве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ной деятельности и сотрудничества с партнерами.  Составлять план раб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ты и согласованно действовать в ко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лективе. Участвовать в обсу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дении учебной зад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чи.</w:t>
            </w:r>
          </w:p>
        </w:tc>
        <w:tc>
          <w:tcPr>
            <w:tcW w:w="203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lastRenderedPageBreak/>
              <w:t>Изучение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мортов В. Хеды.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Определение на примере картин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А.Грабаря, А. Остроум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вой-Лебедевой и Р. Кента особен</w:t>
            </w:r>
            <w:r w:rsidRPr="00EA3398">
              <w:rPr>
                <w:sz w:val="22"/>
                <w:szCs w:val="22"/>
              </w:rPr>
              <w:softHyphen/>
              <w:t>ностей зимнего колорита. Уточн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понятии «портрет», «ист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рический жанр». Анализ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ний изобразител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ного искусства разли</w:t>
            </w:r>
            <w:r w:rsidRPr="00EA3398">
              <w:rPr>
                <w:sz w:val="22"/>
                <w:szCs w:val="22"/>
              </w:rPr>
              <w:t>ч</w:t>
            </w:r>
            <w:r w:rsidRPr="00EA3398">
              <w:rPr>
                <w:sz w:val="22"/>
                <w:szCs w:val="22"/>
              </w:rPr>
              <w:t>ных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жанров. Уточн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знаний о цвете. О</w:t>
            </w:r>
            <w:r w:rsidRPr="00EA3398">
              <w:rPr>
                <w:sz w:val="22"/>
                <w:szCs w:val="22"/>
              </w:rPr>
              <w:t>п</w:t>
            </w:r>
            <w:r w:rsidRPr="00EA3398">
              <w:rPr>
                <w:sz w:val="22"/>
                <w:szCs w:val="22"/>
              </w:rPr>
              <w:t>ределение дополн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тельных и родственных цветов по цв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товому кругу. Изучение и анализ рисунка С.Чехонина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карандаш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 xml:space="preserve">ми. Уточнение понятия о </w:t>
            </w:r>
            <w:r w:rsidRPr="00EA3398">
              <w:rPr>
                <w:sz w:val="22"/>
                <w:szCs w:val="22"/>
              </w:rPr>
              <w:lastRenderedPageBreak/>
              <w:t>декор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тивном панно. Изготовление ко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лективного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панно «Весёлые попугайчики». Выя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ление объёма и формы гран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ных и округлых поверхностей и простых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</w:t>
            </w:r>
            <w:r w:rsidRPr="00EA3398">
              <w:rPr>
                <w:sz w:val="22"/>
                <w:szCs w:val="22"/>
              </w:rPr>
              <w:softHyphen/>
              <w:t>рических тел (пи</w:t>
            </w:r>
            <w:r w:rsidRPr="00EA3398">
              <w:rPr>
                <w:sz w:val="22"/>
                <w:szCs w:val="22"/>
              </w:rPr>
              <w:softHyphen/>
              <w:t>рамиды и цили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softHyphen/>
              <w:t>ра). Рисование натюрморта из ге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метрических тел с н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туры.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Изучение основных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порции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человеческого 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ца. Тренировка набл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дательности: изменение пр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порции лица человека с во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растом.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Выполнение декоративн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панно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«Семейный пор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рет». Изучение этапов выполн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 различных хохломских узоров. Расп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сывание тарелки или шкатулки в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нике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 xml:space="preserve">хохломской </w:t>
            </w:r>
            <w:r w:rsidRPr="00EA3398">
              <w:rPr>
                <w:sz w:val="22"/>
                <w:szCs w:val="22"/>
              </w:rPr>
              <w:lastRenderedPageBreak/>
              <w:t>росписи. Продолж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изучения орнамента. Совмещение нескольких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 в работе акварелью. 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полнение графич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ской работы «Фа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тастическое дер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во». Анализ илл</w:t>
            </w:r>
            <w:r w:rsidRPr="00EA3398">
              <w:rPr>
                <w:sz w:val="22"/>
                <w:szCs w:val="22"/>
              </w:rPr>
              <w:t>ю</w:t>
            </w:r>
            <w:r w:rsidRPr="00EA3398">
              <w:rPr>
                <w:sz w:val="22"/>
                <w:szCs w:val="22"/>
              </w:rPr>
              <w:t>страций к «Ска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ке о царе Салт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не» А.С. Пушкина. Выполнение задания «Древнеру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ский витязь и 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вица-красавица». Коллективный проект «Кирилл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ца». Самосто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тельное изуч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темы. Коллекти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ная работа: подг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товка и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постановка кукольного спекта</w:t>
            </w:r>
            <w:r w:rsidRPr="00EA3398">
              <w:rPr>
                <w:sz w:val="22"/>
                <w:szCs w:val="22"/>
              </w:rPr>
              <w:t>к</w:t>
            </w:r>
            <w:r w:rsidRPr="00EA3398">
              <w:rPr>
                <w:sz w:val="22"/>
                <w:szCs w:val="22"/>
              </w:rPr>
              <w:t>ля по сказке П. Бажова «Серебр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ное Копытце». Изуч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ние истории 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ского музея и некоторых картин, предста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ленных в нем. Тво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ческая деятел</w:t>
            </w:r>
            <w:r w:rsidRPr="00EA3398">
              <w:rPr>
                <w:sz w:val="22"/>
                <w:szCs w:val="22"/>
              </w:rPr>
              <w:t>ь</w:t>
            </w:r>
            <w:r w:rsidRPr="00EA3398">
              <w:rPr>
                <w:sz w:val="22"/>
                <w:szCs w:val="22"/>
              </w:rPr>
              <w:t>ность.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Жанры живописи. Пейзаж: барбизонская школа пейзажа; импрессионизм; зимний кол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рит.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 барбизонской школе пе</w:t>
            </w:r>
            <w:r w:rsidRPr="00EA3398">
              <w:rPr>
                <w:sz w:val="22"/>
                <w:szCs w:val="22"/>
              </w:rPr>
              <w:t>й</w:t>
            </w:r>
            <w:r w:rsidRPr="00EA3398">
              <w:rPr>
                <w:sz w:val="22"/>
                <w:szCs w:val="22"/>
              </w:rPr>
              <w:t>зажа и её достижениях и об импрессионизме; объяснять, в чём ос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бенности метода живописи импрессио</w:t>
            </w:r>
            <w:r w:rsidRPr="00EA3398">
              <w:rPr>
                <w:sz w:val="22"/>
                <w:szCs w:val="22"/>
              </w:rPr>
              <w:softHyphen/>
              <w:t>нистов; писать зимний пейзаж по воображ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нию.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Портрет. Какие бывают пор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реты. Историч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ский и баталь</w:t>
            </w:r>
            <w:r w:rsidRPr="00EA3398">
              <w:rPr>
                <w:sz w:val="22"/>
                <w:szCs w:val="22"/>
              </w:rPr>
              <w:softHyphen/>
              <w:t>ный жанры в жив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писи.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об особенностях портре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ного, исторического жанров в живо</w:t>
            </w:r>
            <w:r w:rsidRPr="00EA3398">
              <w:rPr>
                <w:sz w:val="22"/>
                <w:szCs w:val="22"/>
              </w:rPr>
              <w:softHyphen/>
              <w:t>писи; анал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зировать изу</w:t>
            </w:r>
            <w:r w:rsidRPr="00EA3398">
              <w:rPr>
                <w:sz w:val="22"/>
                <w:szCs w:val="22"/>
              </w:rPr>
              <w:softHyphen/>
              <w:t>чаемое произведение изобразительного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</w:t>
            </w:r>
            <w:r w:rsidRPr="00EA3398">
              <w:rPr>
                <w:sz w:val="22"/>
                <w:szCs w:val="22"/>
              </w:rPr>
              <w:softHyphen/>
              <w:t>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Бытовой и анималистический жанры.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краеведческий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зей «Мастера родного края»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Рассказывать об особенностях портре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ного, исторического, анималистического и бытового жа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ров; рисовать с натуры любое животное в движении, наиболее хара</w:t>
            </w:r>
            <w:r w:rsidRPr="00EA3398">
              <w:rPr>
                <w:sz w:val="22"/>
                <w:szCs w:val="22"/>
              </w:rPr>
              <w:t>к</w:t>
            </w:r>
            <w:r w:rsidRPr="00EA3398">
              <w:rPr>
                <w:sz w:val="22"/>
                <w:szCs w:val="22"/>
              </w:rPr>
              <w:t>терном для него.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444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Цветовая гамма. Твоя масте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ская: цветовой круг.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Объяснять, что такое цветовой круг.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пользоваться цветовым кругом: находить с его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мощью дополнительные и родственные цвета; реализовывать творческий замы</w:t>
            </w:r>
            <w:r w:rsidRPr="00EA3398">
              <w:rPr>
                <w:sz w:val="22"/>
                <w:szCs w:val="22"/>
              </w:rPr>
              <w:softHyphen/>
              <w:t>сел на основе жанровых закономерн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штриховка и цвет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вой тон.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цветовой гамме живописного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ния.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</w:t>
            </w:r>
            <w:r w:rsidRPr="00EA3398">
              <w:rPr>
                <w:sz w:val="22"/>
                <w:szCs w:val="22"/>
              </w:rPr>
              <w:softHyphen/>
              <w:t>пользовать приёмы штри</w:t>
            </w:r>
            <w:r w:rsidRPr="00EA3398">
              <w:rPr>
                <w:sz w:val="22"/>
                <w:szCs w:val="22"/>
              </w:rPr>
              <w:softHyphen/>
              <w:t>ховки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</w:t>
            </w:r>
            <w:r w:rsidRPr="00EA3398">
              <w:rPr>
                <w:sz w:val="22"/>
                <w:szCs w:val="22"/>
              </w:rPr>
              <w:t>н</w:t>
            </w:r>
            <w:r w:rsidRPr="00EA3398">
              <w:rPr>
                <w:sz w:val="22"/>
                <w:szCs w:val="22"/>
              </w:rPr>
              <w:t>да</w:t>
            </w:r>
            <w:r w:rsidRPr="00EA3398">
              <w:rPr>
                <w:sz w:val="22"/>
                <w:szCs w:val="22"/>
              </w:rPr>
              <w:softHyphen/>
              <w:t>шами.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Тренируем наблюдательность: изучаем работу ма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тера.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цветовой гамме живописного произвед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 xml:space="preserve">ния. </w:t>
            </w: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приёмы штри</w:t>
            </w:r>
            <w:r w:rsidRPr="00EA3398">
              <w:rPr>
                <w:sz w:val="22"/>
                <w:szCs w:val="22"/>
              </w:rPr>
              <w:softHyphen/>
              <w:t>ховки цве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ными каранда</w:t>
            </w:r>
            <w:r w:rsidRPr="00EA3398">
              <w:rPr>
                <w:sz w:val="22"/>
                <w:szCs w:val="22"/>
              </w:rPr>
              <w:softHyphen/>
              <w:t>шами; анализировать изучаемое произведений изобразительн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го искус</w:t>
            </w:r>
            <w:r w:rsidRPr="00EA3398">
              <w:rPr>
                <w:sz w:val="22"/>
                <w:szCs w:val="22"/>
              </w:rPr>
              <w:softHyphen/>
              <w:t>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Декоративное панно. Твоя мастерская: панно из природного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Изготавливать декоративное панно из природного материала, заготовленного летом; реализ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вывать творческий замысел на основе жанровых закономерн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панно из природного матери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панно теплые и холодные цвета, различные приемы </w:t>
            </w:r>
            <w:r w:rsidRPr="00EA3398">
              <w:rPr>
                <w:sz w:val="22"/>
                <w:szCs w:val="22"/>
              </w:rPr>
              <w:lastRenderedPageBreak/>
              <w:t>выре</w:t>
            </w:r>
            <w:r w:rsidRPr="00EA3398">
              <w:rPr>
                <w:sz w:val="22"/>
                <w:szCs w:val="22"/>
              </w:rPr>
              <w:softHyphen/>
              <w:t>зания но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ницами; реализовывать творческий за</w:t>
            </w:r>
            <w:r w:rsidRPr="00EA3398">
              <w:rPr>
                <w:sz w:val="22"/>
                <w:szCs w:val="22"/>
              </w:rPr>
              <w:softHyphen/>
              <w:t>мысел на основе жанро</w:t>
            </w:r>
            <w:r w:rsidRPr="00EA3398">
              <w:rPr>
                <w:sz w:val="22"/>
                <w:szCs w:val="22"/>
              </w:rPr>
              <w:softHyphen/>
              <w:t>вых закономе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10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панно из природного матери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панно теплые и холодные цвета, различные приемы вырезания но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ницами; реализовывать творческий за</w:t>
            </w:r>
            <w:r w:rsidRPr="00EA3398">
              <w:rPr>
                <w:sz w:val="22"/>
                <w:szCs w:val="22"/>
              </w:rPr>
              <w:softHyphen/>
              <w:t>мысел на основе жанро</w:t>
            </w:r>
            <w:r w:rsidRPr="00EA3398">
              <w:rPr>
                <w:sz w:val="22"/>
                <w:szCs w:val="22"/>
              </w:rPr>
              <w:softHyphen/>
              <w:t>вых закономе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Тон, форма, свет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тень.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Объяснять, как распределяется светотень на различных поверхностях; вы</w:t>
            </w:r>
            <w:r w:rsidRPr="00EA3398">
              <w:rPr>
                <w:sz w:val="22"/>
                <w:szCs w:val="22"/>
              </w:rPr>
              <w:softHyphen/>
              <w:t>полнять разли</w:t>
            </w:r>
            <w:r w:rsidRPr="00EA3398">
              <w:rPr>
                <w:sz w:val="22"/>
                <w:szCs w:val="22"/>
              </w:rPr>
              <w:t>ч</w:t>
            </w:r>
            <w:r w:rsidRPr="00EA3398">
              <w:rPr>
                <w:sz w:val="22"/>
                <w:szCs w:val="22"/>
              </w:rPr>
              <w:t>ные виды штриховки (различное направление штрихов, послойное упло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нение штриховки); передавать объем с помощью штрихо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натюрморт из геометр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тел.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алгоритм рисования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морта из геометрических тел; распределять светотень на различных поверхностях; называть плоские и объем</w:t>
            </w:r>
            <w:r w:rsidRPr="00EA3398">
              <w:rPr>
                <w:sz w:val="22"/>
                <w:szCs w:val="22"/>
              </w:rPr>
              <w:softHyphen/>
              <w:t>ные предметы, находящие</w:t>
            </w:r>
            <w:r w:rsidRPr="00EA3398">
              <w:rPr>
                <w:sz w:val="22"/>
                <w:szCs w:val="22"/>
              </w:rPr>
              <w:softHyphen/>
              <w:t>ся р</w:t>
            </w:r>
            <w:r w:rsidRPr="00EA3398">
              <w:rPr>
                <w:sz w:val="22"/>
                <w:szCs w:val="22"/>
              </w:rPr>
              <w:t>я</w:t>
            </w:r>
            <w:r w:rsidRPr="00EA3398">
              <w:rPr>
                <w:sz w:val="22"/>
                <w:szCs w:val="22"/>
              </w:rPr>
              <w:t>дом; передавать объ</w:t>
            </w:r>
            <w:r w:rsidRPr="00EA3398">
              <w:rPr>
                <w:sz w:val="22"/>
                <w:szCs w:val="22"/>
              </w:rPr>
              <w:softHyphen/>
              <w:t>ем с помощью штр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ховки.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Твоя мастерская: натюрморт из геометр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ческих тел.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алгоритм рисования натю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морта из геометрических тел; распределять светотень на различных поверхностях; перед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вать объем с по</w:t>
            </w:r>
            <w:r w:rsidRPr="00EA3398">
              <w:rPr>
                <w:sz w:val="22"/>
                <w:szCs w:val="22"/>
              </w:rPr>
              <w:softHyphen/>
              <w:t>мощью штрихо</w:t>
            </w:r>
            <w:r w:rsidRPr="00EA3398">
              <w:rPr>
                <w:sz w:val="22"/>
                <w:szCs w:val="22"/>
              </w:rPr>
              <w:t>в</w:t>
            </w:r>
            <w:r w:rsidRPr="00EA3398">
              <w:rPr>
                <w:sz w:val="22"/>
                <w:szCs w:val="22"/>
              </w:rPr>
              <w:t>ки.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Что такое пропорции и соразмерность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пользоваться представ</w:t>
            </w:r>
            <w:r w:rsidRPr="00EA3398">
              <w:rPr>
                <w:sz w:val="22"/>
                <w:szCs w:val="22"/>
              </w:rPr>
              <w:softHyphen/>
              <w:t>лениями о пропорц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ях; делать наброски простым карандашом; прорисовы</w:t>
            </w:r>
            <w:r w:rsidRPr="00EA3398">
              <w:rPr>
                <w:sz w:val="22"/>
                <w:szCs w:val="22"/>
              </w:rPr>
              <w:softHyphen/>
              <w:t>вать д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тали.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 Мимика.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как изменяется лицо человека с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 xml:space="preserve">том или со сменой настроения. 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делать наброски простым карандашом, прорисов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вать детали.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Люди и их лица. Приметы возра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та. Мимика.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Использовать в изготовлении элементов панно тёплые и холодные цвета, различные приемы вырезания ножницами; реализовывать творческий замысел на ос</w:t>
            </w:r>
            <w:r w:rsidRPr="00EA3398">
              <w:rPr>
                <w:sz w:val="22"/>
                <w:szCs w:val="22"/>
              </w:rPr>
              <w:softHyphen/>
              <w:t>нове жанровых зак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номер</w:t>
            </w:r>
            <w:r w:rsidRPr="00EA3398">
              <w:rPr>
                <w:sz w:val="22"/>
                <w:szCs w:val="22"/>
              </w:rPr>
              <w:softHyphen/>
              <w:t>ностей, делать наброски простым карандашом; про</w:t>
            </w:r>
            <w:r w:rsidRPr="00EA3398">
              <w:rPr>
                <w:sz w:val="22"/>
                <w:szCs w:val="22"/>
              </w:rPr>
              <w:softHyphen/>
              <w:t>рисовывать дет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ли.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Народные промыслы. Золотая Хо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лома.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историю и особенности хохломской ро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писи и уметь отличать ее от других народных промы</w:t>
            </w:r>
            <w:r w:rsidRPr="00EA3398">
              <w:rPr>
                <w:sz w:val="22"/>
                <w:szCs w:val="22"/>
              </w:rPr>
              <w:softHyphen/>
              <w:t xml:space="preserve">слов. 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реализовывать творческий замысел на основе жанровых закон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Народные промыслы. Золотая Хо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лома.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историю и особенности хохломской ро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 xml:space="preserve">писи.  </w:t>
            </w: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отличать её от других народных промыслов; реализовывать творческий замысел на основе жанровых зак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19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Плетёные орнаменты. Звериный стиль.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плетёных орнаментах и орнаментах звер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ного стиля.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понимать, какие изображения являются элементами 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ких орна</w:t>
            </w:r>
            <w:r w:rsidRPr="00EA3398">
              <w:rPr>
                <w:sz w:val="22"/>
                <w:szCs w:val="22"/>
              </w:rPr>
              <w:softHyphen/>
              <w:t>ментов.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20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Плетёные орнаменты. Звериный стиль.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Промыслы народов Тюменской области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о плетёных орнаментах и орнаментах звер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ного стиля.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понимать, какие изображения являются элементами т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ких орна</w:t>
            </w:r>
            <w:r w:rsidRPr="00EA3398">
              <w:rPr>
                <w:sz w:val="22"/>
                <w:szCs w:val="22"/>
              </w:rPr>
              <w:softHyphen/>
              <w:t>ментов.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Волшебство акварели. Твоя мастерская: техника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Работать акварелью, совмещая различные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ники и даже материалы; ис</w:t>
            </w:r>
            <w:r w:rsidRPr="00EA3398">
              <w:rPr>
                <w:sz w:val="22"/>
                <w:szCs w:val="22"/>
              </w:rPr>
              <w:softHyphen/>
              <w:t>пользовать технику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 в своей работе ак</w:t>
            </w:r>
            <w:r w:rsidRPr="00EA3398">
              <w:rPr>
                <w:sz w:val="22"/>
                <w:szCs w:val="22"/>
              </w:rPr>
              <w:softHyphen/>
              <w:t>варелью; реализовывать творческий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мысел на основе жанровых законо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Волшебство акварели. Твоя мастерская: техника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Школу и</w:t>
            </w:r>
            <w:r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кусств.Выставка работ А.В.Осташовой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Работать акварелью, совмещая различные те</w:t>
            </w:r>
            <w:r w:rsidRPr="00EA3398">
              <w:rPr>
                <w:sz w:val="22"/>
                <w:szCs w:val="22"/>
              </w:rPr>
              <w:t>х</w:t>
            </w:r>
            <w:r w:rsidRPr="00EA3398">
              <w:rPr>
                <w:sz w:val="22"/>
                <w:szCs w:val="22"/>
              </w:rPr>
              <w:t>ники и даже материалы; ис</w:t>
            </w:r>
            <w:r w:rsidRPr="00EA3398">
              <w:rPr>
                <w:sz w:val="22"/>
                <w:szCs w:val="22"/>
              </w:rPr>
              <w:softHyphen/>
              <w:t>пользовать технику отп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чатка в своей работе ак</w:t>
            </w:r>
            <w:r w:rsidRPr="00EA3398">
              <w:rPr>
                <w:sz w:val="22"/>
                <w:szCs w:val="22"/>
              </w:rPr>
              <w:softHyphen/>
              <w:t>варелью; реализовывать творческий з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мысел на основе жанровых законо</w:t>
            </w:r>
            <w:r w:rsidRPr="00EA3398">
              <w:rPr>
                <w:sz w:val="22"/>
                <w:szCs w:val="22"/>
              </w:rPr>
              <w:softHyphen/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художника;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художника;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Мастер иллюстрации И. Бил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бин. Билибинский стиль. И</w:t>
            </w:r>
            <w:r w:rsidRPr="00EA3398">
              <w:rPr>
                <w:sz w:val="22"/>
                <w:szCs w:val="22"/>
              </w:rPr>
              <w:t>л</w:t>
            </w:r>
            <w:r w:rsidRPr="00EA3398">
              <w:rPr>
                <w:sz w:val="22"/>
                <w:szCs w:val="22"/>
              </w:rPr>
              <w:t>люстрации к сказкам.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творчестве И. Билибина; объяснять, в чём с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стоят особенности билибинского стиля.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визуально определять работы этого художника; объяснять, что такое комп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зиция ил</w:t>
            </w:r>
            <w:r w:rsidRPr="00EA3398">
              <w:rPr>
                <w:sz w:val="22"/>
                <w:szCs w:val="22"/>
              </w:rPr>
              <w:softHyphen/>
              <w:t>люстрации.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26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 истории искусства. 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ская книга.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Как украшали рукописные кн</w:t>
            </w:r>
            <w:r w:rsidRPr="00EA3398">
              <w:rPr>
                <w:sz w:val="22"/>
                <w:szCs w:val="22"/>
              </w:rPr>
              <w:t>и</w:t>
            </w:r>
            <w:r w:rsidRPr="00EA3398">
              <w:rPr>
                <w:sz w:val="22"/>
                <w:szCs w:val="22"/>
              </w:rPr>
              <w:t>ги.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что такое буквица, лицевая рукопись; расск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зывать об изготовлении книг в Древней Руси.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реализовывать творче</w:t>
            </w:r>
            <w:r w:rsidRPr="00EA3398">
              <w:rPr>
                <w:sz w:val="22"/>
                <w:szCs w:val="22"/>
              </w:rPr>
              <w:softHyphen/>
              <w:t>ский замысел на основе жанровых закон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мерностей.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Из истории искусства. Древнеру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ская книга. Как украшали рукописные книги.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Уметь:</w:t>
            </w:r>
            <w:r w:rsidRPr="00EA3398">
              <w:rPr>
                <w:sz w:val="22"/>
                <w:szCs w:val="22"/>
              </w:rPr>
              <w:t xml:space="preserve"> Смешивать краски на палитре, наносить краску широкой кистью для гус</w:t>
            </w:r>
            <w:r w:rsidRPr="00EA3398">
              <w:rPr>
                <w:sz w:val="22"/>
                <w:szCs w:val="22"/>
              </w:rPr>
              <w:softHyphen/>
              <w:t>того фона, прорисовывать мелкие детали; реализовывать собс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венный за</w:t>
            </w:r>
            <w:r w:rsidRPr="00EA3398">
              <w:rPr>
                <w:sz w:val="22"/>
                <w:szCs w:val="22"/>
              </w:rPr>
              <w:softHyphen/>
              <w:t>мысел.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как создается театральный спектакль; о </w:t>
            </w:r>
            <w:r w:rsidRPr="00EA3398">
              <w:rPr>
                <w:sz w:val="22"/>
                <w:szCs w:val="22"/>
              </w:rPr>
              <w:lastRenderedPageBreak/>
              <w:t>работе ра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личных театральных художников (де</w:t>
            </w:r>
            <w:r w:rsidRPr="00EA3398">
              <w:rPr>
                <w:sz w:val="22"/>
                <w:szCs w:val="22"/>
              </w:rPr>
              <w:softHyphen/>
              <w:t>корации и ко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тюмы)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ис</w:t>
            </w:r>
            <w:r w:rsidRPr="00EA3398">
              <w:rPr>
                <w:sz w:val="22"/>
                <w:szCs w:val="22"/>
              </w:rPr>
              <w:softHyphen/>
              <w:t>пользовать в работе приемы обработки раз</w:t>
            </w:r>
            <w:r w:rsidRPr="00EA3398">
              <w:rPr>
                <w:sz w:val="22"/>
                <w:szCs w:val="22"/>
              </w:rPr>
              <w:softHyphen/>
              <w:t>личных м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териалов.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lastRenderedPageBreak/>
              <w:t>29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художников.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30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художников.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31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Худо</w:t>
            </w:r>
            <w:r w:rsidRPr="00EA3398">
              <w:rPr>
                <w:sz w:val="22"/>
                <w:szCs w:val="22"/>
              </w:rPr>
              <w:t>ж</w:t>
            </w:r>
            <w:r w:rsidRPr="00EA3398">
              <w:rPr>
                <w:sz w:val="22"/>
                <w:szCs w:val="22"/>
              </w:rPr>
              <w:t>ник и театр.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Знать:</w:t>
            </w:r>
            <w:r w:rsidRPr="00EA3398">
              <w:rPr>
                <w:sz w:val="22"/>
                <w:szCs w:val="22"/>
              </w:rPr>
              <w:t xml:space="preserve">  о работе различных театральных художников. </w:t>
            </w:r>
            <w:r w:rsidRPr="00EA3398">
              <w:rPr>
                <w:b/>
                <w:sz w:val="22"/>
                <w:szCs w:val="22"/>
              </w:rPr>
              <w:t xml:space="preserve"> Уметь: </w:t>
            </w:r>
            <w:r w:rsidRPr="00EA3398">
              <w:rPr>
                <w:sz w:val="22"/>
                <w:szCs w:val="22"/>
              </w:rPr>
              <w:t>реализовывать творческий зам</w:t>
            </w:r>
            <w:r w:rsidRPr="00EA3398">
              <w:rPr>
                <w:sz w:val="22"/>
                <w:szCs w:val="22"/>
              </w:rPr>
              <w:t>ы</w:t>
            </w:r>
            <w:r w:rsidRPr="00EA3398">
              <w:rPr>
                <w:sz w:val="22"/>
                <w:szCs w:val="22"/>
              </w:rPr>
              <w:t>сел на основе жанровых закономерно</w:t>
            </w:r>
            <w:r w:rsidRPr="00EA3398">
              <w:rPr>
                <w:sz w:val="22"/>
                <w:szCs w:val="22"/>
              </w:rPr>
              <w:softHyphen/>
              <w:t>стей, выполнять заг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товки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для кукол; использовать в работе приемы обр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ботки различных мат</w:t>
            </w:r>
            <w:r w:rsidRPr="00EA3398">
              <w:rPr>
                <w:sz w:val="22"/>
                <w:szCs w:val="22"/>
              </w:rPr>
              <w:t>е</w:t>
            </w:r>
            <w:r w:rsidRPr="00EA3398">
              <w:rPr>
                <w:sz w:val="22"/>
                <w:szCs w:val="22"/>
              </w:rPr>
              <w:t>риалов.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 xml:space="preserve">Учимся </w:t>
            </w:r>
            <w:r w:rsidRPr="00EA3398">
              <w:rPr>
                <w:bCs/>
                <w:sz w:val="22"/>
                <w:szCs w:val="22"/>
              </w:rPr>
              <w:t xml:space="preserve">видеть. </w:t>
            </w:r>
            <w:r w:rsidRPr="00EA3398">
              <w:rPr>
                <w:sz w:val="22"/>
                <w:szCs w:val="22"/>
              </w:rPr>
              <w:t xml:space="preserve">Русский </w:t>
            </w:r>
            <w:r w:rsidRPr="00EA3398">
              <w:rPr>
                <w:bCs/>
                <w:sz w:val="22"/>
                <w:szCs w:val="22"/>
              </w:rPr>
              <w:t>музей</w:t>
            </w:r>
            <w:r w:rsidRPr="00EA3398">
              <w:rPr>
                <w:b/>
                <w:bCs/>
                <w:sz w:val="22"/>
                <w:szCs w:val="22"/>
              </w:rPr>
              <w:t>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НРК Экскурсия в краеведческий м</w:t>
            </w:r>
            <w:r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зей «Мастера родного края»</w:t>
            </w: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>Знать</w:t>
            </w:r>
            <w:r w:rsidRPr="00EA3398">
              <w:rPr>
                <w:sz w:val="22"/>
                <w:szCs w:val="22"/>
              </w:rPr>
              <w:t>: историю основания Русского музея в Пете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 xml:space="preserve">бурге. </w:t>
            </w:r>
            <w:r w:rsidRPr="00EA3398">
              <w:rPr>
                <w:b/>
                <w:sz w:val="22"/>
                <w:szCs w:val="22"/>
              </w:rPr>
              <w:t xml:space="preserve"> 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рассказывать о картинах Русского музея; 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нимать значение музе</w:t>
            </w:r>
            <w:r w:rsidRPr="00EA3398">
              <w:rPr>
                <w:sz w:val="22"/>
                <w:szCs w:val="22"/>
              </w:rPr>
              <w:softHyphen/>
              <w:t>ев для сохранения куль</w:t>
            </w:r>
            <w:r w:rsidRPr="00EA3398">
              <w:rPr>
                <w:sz w:val="22"/>
                <w:szCs w:val="22"/>
              </w:rPr>
              <w:softHyphen/>
              <w:t>турного наследия отече</w:t>
            </w:r>
            <w:r w:rsidRPr="00EA3398">
              <w:rPr>
                <w:sz w:val="22"/>
                <w:szCs w:val="22"/>
              </w:rPr>
              <w:softHyphen/>
              <w:t>ственных и зарубежных мастеров изобразитель</w:t>
            </w:r>
            <w:r w:rsidRPr="00EA3398">
              <w:rPr>
                <w:sz w:val="22"/>
                <w:szCs w:val="22"/>
              </w:rPr>
              <w:softHyphen/>
              <w:t>ного и</w:t>
            </w:r>
            <w:r w:rsidRPr="00EA3398">
              <w:rPr>
                <w:sz w:val="22"/>
                <w:szCs w:val="22"/>
              </w:rPr>
              <w:t>с</w:t>
            </w:r>
            <w:r w:rsidRPr="00EA3398">
              <w:rPr>
                <w:sz w:val="22"/>
                <w:szCs w:val="22"/>
              </w:rPr>
              <w:t>кусства.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Проекты.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Выполнять своими руками подарки ро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t>ным и близ</w:t>
            </w:r>
            <w:r w:rsidRPr="00EA3398">
              <w:rPr>
                <w:sz w:val="22"/>
                <w:szCs w:val="22"/>
              </w:rPr>
              <w:softHyphen/>
              <w:t>ким к праздникам; прово</w:t>
            </w:r>
            <w:r w:rsidRPr="00EA3398">
              <w:rPr>
                <w:sz w:val="22"/>
                <w:szCs w:val="22"/>
              </w:rPr>
              <w:softHyphen/>
              <w:t>дить анализ задания с опорой на схему; соблю</w:t>
            </w:r>
            <w:r w:rsidRPr="00EA3398">
              <w:rPr>
                <w:sz w:val="22"/>
                <w:szCs w:val="22"/>
              </w:rPr>
              <w:softHyphen/>
              <w:t>дать аккура</w:t>
            </w:r>
            <w:r w:rsidRPr="00EA3398">
              <w:rPr>
                <w:sz w:val="22"/>
                <w:szCs w:val="22"/>
              </w:rPr>
              <w:t>т</w:t>
            </w:r>
            <w:r w:rsidRPr="00EA3398">
              <w:rPr>
                <w:sz w:val="22"/>
                <w:szCs w:val="22"/>
              </w:rPr>
              <w:t>ность выпол</w:t>
            </w:r>
            <w:r w:rsidRPr="00EA3398">
              <w:rPr>
                <w:sz w:val="22"/>
                <w:szCs w:val="22"/>
              </w:rPr>
              <w:softHyphen/>
              <w:t>нения работы; реализо</w:t>
            </w:r>
            <w:r w:rsidRPr="00EA3398">
              <w:rPr>
                <w:sz w:val="22"/>
                <w:szCs w:val="22"/>
              </w:rPr>
              <w:softHyphen/>
              <w:t>вывать тво</w:t>
            </w:r>
            <w:r w:rsidRPr="00EA3398">
              <w:rPr>
                <w:sz w:val="22"/>
                <w:szCs w:val="22"/>
              </w:rPr>
              <w:t>р</w:t>
            </w:r>
            <w:r w:rsidRPr="00EA3398">
              <w:rPr>
                <w:sz w:val="22"/>
                <w:szCs w:val="22"/>
              </w:rPr>
              <w:t>ческий замы</w:t>
            </w:r>
            <w:r w:rsidRPr="00EA3398">
              <w:rPr>
                <w:sz w:val="22"/>
                <w:szCs w:val="22"/>
              </w:rPr>
              <w:softHyphen/>
              <w:t>сел в создании художест</w:t>
            </w:r>
            <w:r w:rsidRPr="00EA3398">
              <w:rPr>
                <w:sz w:val="22"/>
                <w:szCs w:val="22"/>
              </w:rPr>
              <w:softHyphen/>
              <w:t>венного о</w:t>
            </w:r>
            <w:r w:rsidRPr="00EA3398">
              <w:rPr>
                <w:sz w:val="22"/>
                <w:szCs w:val="22"/>
              </w:rPr>
              <w:t>б</w:t>
            </w:r>
            <w:r w:rsidRPr="00EA3398">
              <w:rPr>
                <w:sz w:val="22"/>
                <w:szCs w:val="22"/>
              </w:rPr>
              <w:t>раза.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3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sz w:val="22"/>
                <w:szCs w:val="22"/>
              </w:rPr>
              <w:t>Проекты.</w:t>
            </w: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5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  <w:r w:rsidRPr="00EA3398">
              <w:rPr>
                <w:b/>
                <w:sz w:val="22"/>
                <w:szCs w:val="22"/>
              </w:rPr>
              <w:t xml:space="preserve">Уметь: </w:t>
            </w:r>
            <w:r w:rsidRPr="00EA3398">
              <w:rPr>
                <w:sz w:val="22"/>
                <w:szCs w:val="22"/>
              </w:rPr>
              <w:t>Выполнять своими руками подарки ро</w:t>
            </w:r>
            <w:r w:rsidRPr="00EA3398">
              <w:rPr>
                <w:sz w:val="22"/>
                <w:szCs w:val="22"/>
              </w:rPr>
              <w:t>д</w:t>
            </w:r>
            <w:r w:rsidRPr="00EA3398">
              <w:rPr>
                <w:sz w:val="22"/>
                <w:szCs w:val="22"/>
              </w:rPr>
              <w:t>ным и бли</w:t>
            </w:r>
            <w:r w:rsidRPr="00EA3398">
              <w:rPr>
                <w:sz w:val="22"/>
                <w:szCs w:val="22"/>
              </w:rPr>
              <w:t>з</w:t>
            </w:r>
            <w:r w:rsidRPr="00EA3398">
              <w:rPr>
                <w:sz w:val="22"/>
                <w:szCs w:val="22"/>
              </w:rPr>
              <w:t>ким к праздникам; прово</w:t>
            </w:r>
            <w:r w:rsidRPr="00EA3398">
              <w:rPr>
                <w:sz w:val="22"/>
                <w:szCs w:val="22"/>
              </w:rPr>
              <w:softHyphen/>
              <w:t>дить анализ задания с оп</w:t>
            </w:r>
            <w:r w:rsidRPr="00EA3398">
              <w:rPr>
                <w:sz w:val="22"/>
                <w:szCs w:val="22"/>
              </w:rPr>
              <w:t>о</w:t>
            </w:r>
            <w:r w:rsidRPr="00EA3398">
              <w:rPr>
                <w:sz w:val="22"/>
                <w:szCs w:val="22"/>
              </w:rPr>
              <w:t>рой на схему; соблю</w:t>
            </w:r>
            <w:r w:rsidRPr="00EA3398">
              <w:rPr>
                <w:sz w:val="22"/>
                <w:szCs w:val="22"/>
              </w:rPr>
              <w:softHyphen/>
              <w:t>дать точность, аккурат</w:t>
            </w:r>
            <w:r w:rsidRPr="00EA3398">
              <w:rPr>
                <w:sz w:val="22"/>
                <w:szCs w:val="22"/>
              </w:rPr>
              <w:softHyphen/>
              <w:t>ность выполнения р</w:t>
            </w:r>
            <w:r w:rsidRPr="00EA3398">
              <w:rPr>
                <w:sz w:val="22"/>
                <w:szCs w:val="22"/>
              </w:rPr>
              <w:t>а</w:t>
            </w:r>
            <w:r w:rsidRPr="00EA3398">
              <w:rPr>
                <w:sz w:val="22"/>
                <w:szCs w:val="22"/>
              </w:rPr>
              <w:t>бо</w:t>
            </w:r>
            <w:r w:rsidRPr="00EA3398">
              <w:rPr>
                <w:sz w:val="22"/>
                <w:szCs w:val="22"/>
              </w:rPr>
              <w:softHyphen/>
              <w:t>ты.</w:t>
            </w:r>
          </w:p>
        </w:tc>
        <w:tc>
          <w:tcPr>
            <w:tcW w:w="23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/>
                <w:sz w:val="22"/>
                <w:szCs w:val="22"/>
              </w:rPr>
            </w:pPr>
          </w:p>
        </w:tc>
        <w:tc>
          <w:tcPr>
            <w:tcW w:w="203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Cs/>
                <w:sz w:val="22"/>
                <w:szCs w:val="22"/>
              </w:rPr>
            </w:pPr>
            <w:r w:rsidRPr="00EA3398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C93551" w:rsidRPr="00EA3398" w:rsidTr="008450E5">
        <w:trPr>
          <w:trHeight w:val="156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rPr>
                <w:bCs/>
                <w:sz w:val="22"/>
                <w:szCs w:val="22"/>
              </w:rPr>
            </w:pPr>
          </w:p>
        </w:tc>
        <w:tc>
          <w:tcPr>
            <w:tcW w:w="134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9F26F3" w:rsidRDefault="00C93551" w:rsidP="008450E5">
            <w:pPr>
              <w:jc w:val="right"/>
              <w:rPr>
                <w:b/>
                <w:sz w:val="22"/>
                <w:szCs w:val="22"/>
              </w:rPr>
            </w:pPr>
            <w:r w:rsidRPr="009F26F3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jc w:val="center"/>
              <w:rPr>
                <w:b/>
                <w:bCs/>
                <w:sz w:val="22"/>
                <w:szCs w:val="22"/>
              </w:rPr>
            </w:pPr>
            <w:r w:rsidRPr="00EA3398">
              <w:rPr>
                <w:b/>
                <w:bCs/>
                <w:sz w:val="22"/>
                <w:szCs w:val="22"/>
              </w:rPr>
              <w:t>34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551" w:rsidRPr="00EA3398" w:rsidRDefault="00C93551" w:rsidP="008450E5">
            <w:pPr>
              <w:widowControl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C93551" w:rsidRDefault="00C93551" w:rsidP="00C93551">
      <w:pPr>
        <w:rPr>
          <w:sz w:val="18"/>
          <w:szCs w:val="18"/>
        </w:rPr>
      </w:pPr>
    </w:p>
    <w:p w:rsidR="00C93551" w:rsidRPr="00C56562" w:rsidRDefault="00C93551" w:rsidP="00C93551">
      <w:pPr>
        <w:rPr>
          <w:sz w:val="18"/>
          <w:szCs w:val="18"/>
        </w:rPr>
      </w:pPr>
    </w:p>
    <w:p w:rsidR="00C93551" w:rsidRDefault="00C93551" w:rsidP="00C93551"/>
    <w:p w:rsidR="00C93551" w:rsidRPr="008464D5" w:rsidRDefault="00C93551" w:rsidP="00C93551">
      <w:pPr>
        <w:pStyle w:val="ParagraphStyle"/>
        <w:spacing w:line="264" w:lineRule="auto"/>
        <w:jc w:val="both"/>
        <w:rPr>
          <w:rFonts w:ascii="Times New Roman" w:hAnsi="Times New Roman" w:cs="Times New Roman"/>
          <w:color w:val="000000"/>
          <w:lang w:val="ru-RU"/>
        </w:rPr>
      </w:pPr>
    </w:p>
    <w:p w:rsidR="00BC13E2" w:rsidRPr="00BC13E2" w:rsidRDefault="00BC13E2" w:rsidP="00BC13E2">
      <w:pPr>
        <w:widowControl w:val="0"/>
        <w:tabs>
          <w:tab w:val="left" w:pos="851"/>
        </w:tabs>
        <w:autoSpaceDE w:val="0"/>
        <w:autoSpaceDN w:val="0"/>
        <w:adjustRightInd w:val="0"/>
        <w:ind w:left="567"/>
        <w:jc w:val="center"/>
      </w:pPr>
    </w:p>
    <w:sectPr w:rsidR="00BC13E2" w:rsidRPr="00BC13E2" w:rsidSect="00C93551">
      <w:pgSz w:w="16838" w:h="11906" w:orient="landscape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569E"/>
    <w:multiLevelType w:val="hybridMultilevel"/>
    <w:tmpl w:val="043810CE"/>
    <w:lvl w:ilvl="0" w:tplc="69B2323E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395ABD"/>
    <w:multiLevelType w:val="hybridMultilevel"/>
    <w:tmpl w:val="791E06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125F83"/>
    <w:multiLevelType w:val="hybridMultilevel"/>
    <w:tmpl w:val="BAE21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861927"/>
    <w:multiLevelType w:val="hybridMultilevel"/>
    <w:tmpl w:val="45288B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9C6327"/>
    <w:multiLevelType w:val="hybridMultilevel"/>
    <w:tmpl w:val="37147D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F9E3260"/>
    <w:multiLevelType w:val="hybridMultilevel"/>
    <w:tmpl w:val="9F1EE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632091"/>
    <w:multiLevelType w:val="hybridMultilevel"/>
    <w:tmpl w:val="09B83224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354C5956"/>
    <w:multiLevelType w:val="hybridMultilevel"/>
    <w:tmpl w:val="252A093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7CE11C0"/>
    <w:multiLevelType w:val="hybridMultilevel"/>
    <w:tmpl w:val="B34858C6"/>
    <w:lvl w:ilvl="0" w:tplc="206C2B4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9F867D82" w:tentative="1">
      <w:start w:val="1"/>
      <w:numFmt w:val="decimal"/>
      <w:lvlText w:val="%2."/>
      <w:lvlJc w:val="left"/>
      <w:pPr>
        <w:tabs>
          <w:tab w:val="num" w:pos="3280"/>
        </w:tabs>
        <w:ind w:left="3280" w:hanging="360"/>
      </w:pPr>
    </w:lvl>
    <w:lvl w:ilvl="2" w:tplc="506CBD36" w:tentative="1">
      <w:start w:val="1"/>
      <w:numFmt w:val="decimal"/>
      <w:lvlText w:val="%3."/>
      <w:lvlJc w:val="left"/>
      <w:pPr>
        <w:tabs>
          <w:tab w:val="num" w:pos="4000"/>
        </w:tabs>
        <w:ind w:left="4000" w:hanging="360"/>
      </w:pPr>
    </w:lvl>
    <w:lvl w:ilvl="3" w:tplc="36583F7E" w:tentative="1">
      <w:start w:val="1"/>
      <w:numFmt w:val="decimal"/>
      <w:lvlText w:val="%4."/>
      <w:lvlJc w:val="left"/>
      <w:pPr>
        <w:tabs>
          <w:tab w:val="num" w:pos="4720"/>
        </w:tabs>
        <w:ind w:left="4720" w:hanging="360"/>
      </w:pPr>
    </w:lvl>
    <w:lvl w:ilvl="4" w:tplc="52BA3CF8" w:tentative="1">
      <w:start w:val="1"/>
      <w:numFmt w:val="decimal"/>
      <w:lvlText w:val="%5."/>
      <w:lvlJc w:val="left"/>
      <w:pPr>
        <w:tabs>
          <w:tab w:val="num" w:pos="5440"/>
        </w:tabs>
        <w:ind w:left="5440" w:hanging="360"/>
      </w:pPr>
    </w:lvl>
    <w:lvl w:ilvl="5" w:tplc="6B3C4198" w:tentative="1">
      <w:start w:val="1"/>
      <w:numFmt w:val="decimal"/>
      <w:lvlText w:val="%6."/>
      <w:lvlJc w:val="left"/>
      <w:pPr>
        <w:tabs>
          <w:tab w:val="num" w:pos="6160"/>
        </w:tabs>
        <w:ind w:left="6160" w:hanging="360"/>
      </w:pPr>
    </w:lvl>
    <w:lvl w:ilvl="6" w:tplc="B78E79A8" w:tentative="1">
      <w:start w:val="1"/>
      <w:numFmt w:val="decimal"/>
      <w:lvlText w:val="%7."/>
      <w:lvlJc w:val="left"/>
      <w:pPr>
        <w:tabs>
          <w:tab w:val="num" w:pos="6880"/>
        </w:tabs>
        <w:ind w:left="6880" w:hanging="360"/>
      </w:pPr>
    </w:lvl>
    <w:lvl w:ilvl="7" w:tplc="8AEC281C" w:tentative="1">
      <w:start w:val="1"/>
      <w:numFmt w:val="decimal"/>
      <w:lvlText w:val="%8."/>
      <w:lvlJc w:val="left"/>
      <w:pPr>
        <w:tabs>
          <w:tab w:val="num" w:pos="7600"/>
        </w:tabs>
        <w:ind w:left="7600" w:hanging="360"/>
      </w:pPr>
    </w:lvl>
    <w:lvl w:ilvl="8" w:tplc="27A2E042" w:tentative="1">
      <w:start w:val="1"/>
      <w:numFmt w:val="decimal"/>
      <w:lvlText w:val="%9."/>
      <w:lvlJc w:val="left"/>
      <w:pPr>
        <w:tabs>
          <w:tab w:val="num" w:pos="8320"/>
        </w:tabs>
        <w:ind w:left="8320" w:hanging="360"/>
      </w:pPr>
    </w:lvl>
  </w:abstractNum>
  <w:abstractNum w:abstractNumId="9">
    <w:nsid w:val="426C7250"/>
    <w:multiLevelType w:val="hybridMultilevel"/>
    <w:tmpl w:val="55E48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D56949"/>
    <w:multiLevelType w:val="hybridMultilevel"/>
    <w:tmpl w:val="84F88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BCB73BD"/>
    <w:multiLevelType w:val="hybridMultilevel"/>
    <w:tmpl w:val="B04A7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0C72F75"/>
    <w:multiLevelType w:val="hybridMultilevel"/>
    <w:tmpl w:val="0FBC15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A42F44"/>
    <w:multiLevelType w:val="hybridMultilevel"/>
    <w:tmpl w:val="7A14E4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75A5E94"/>
    <w:multiLevelType w:val="hybridMultilevel"/>
    <w:tmpl w:val="553687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F569A6"/>
    <w:multiLevelType w:val="hybridMultilevel"/>
    <w:tmpl w:val="C8AA9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335330"/>
    <w:multiLevelType w:val="hybridMultilevel"/>
    <w:tmpl w:val="804C4D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6CE7E34"/>
    <w:multiLevelType w:val="hybridMultilevel"/>
    <w:tmpl w:val="CE8EBC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3"/>
  </w:num>
  <w:num w:numId="6">
    <w:abstractNumId w:val="15"/>
  </w:num>
  <w:num w:numId="7">
    <w:abstractNumId w:val="9"/>
  </w:num>
  <w:num w:numId="8">
    <w:abstractNumId w:val="1"/>
  </w:num>
  <w:num w:numId="9">
    <w:abstractNumId w:val="6"/>
  </w:num>
  <w:num w:numId="10">
    <w:abstractNumId w:val="17"/>
  </w:num>
  <w:num w:numId="11">
    <w:abstractNumId w:val="5"/>
  </w:num>
  <w:num w:numId="12">
    <w:abstractNumId w:val="3"/>
  </w:num>
  <w:num w:numId="13">
    <w:abstractNumId w:val="14"/>
  </w:num>
  <w:num w:numId="14">
    <w:abstractNumId w:val="4"/>
  </w:num>
  <w:num w:numId="15">
    <w:abstractNumId w:val="0"/>
  </w:num>
  <w:num w:numId="16">
    <w:abstractNumId w:val="7"/>
  </w:num>
  <w:num w:numId="17">
    <w:abstractNumId w:val="10"/>
  </w:num>
  <w:num w:numId="18">
    <w:abstractNumId w:val="11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8464D5"/>
    <w:rsid w:val="000156BB"/>
    <w:rsid w:val="00110881"/>
    <w:rsid w:val="00157328"/>
    <w:rsid w:val="00187DFC"/>
    <w:rsid w:val="00190474"/>
    <w:rsid w:val="00316EF8"/>
    <w:rsid w:val="003848A9"/>
    <w:rsid w:val="00606D52"/>
    <w:rsid w:val="0061357F"/>
    <w:rsid w:val="0064285B"/>
    <w:rsid w:val="006A5D4A"/>
    <w:rsid w:val="0073575A"/>
    <w:rsid w:val="00780854"/>
    <w:rsid w:val="008464D5"/>
    <w:rsid w:val="00854CC1"/>
    <w:rsid w:val="00887A60"/>
    <w:rsid w:val="00962263"/>
    <w:rsid w:val="009C23A1"/>
    <w:rsid w:val="00A644CB"/>
    <w:rsid w:val="00B966BF"/>
    <w:rsid w:val="00BC13E2"/>
    <w:rsid w:val="00C36B83"/>
    <w:rsid w:val="00C93551"/>
    <w:rsid w:val="00CD2C07"/>
    <w:rsid w:val="00D73E97"/>
    <w:rsid w:val="00F37405"/>
    <w:rsid w:val="00F643A1"/>
    <w:rsid w:val="00F91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4D5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C36B8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36B8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36B8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C36B8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C36B8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C36B8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C36B8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C36B8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C36B8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6B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36B8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C36B8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C36B8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C36B8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C36B8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rsid w:val="00C36B8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C36B8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rsid w:val="00C36B8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C36B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C36B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C36B8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C36B83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C36B83"/>
    <w:rPr>
      <w:b/>
      <w:bCs/>
    </w:rPr>
  </w:style>
  <w:style w:type="character" w:styleId="a8">
    <w:name w:val="Emphasis"/>
    <w:basedOn w:val="a0"/>
    <w:uiPriority w:val="20"/>
    <w:qFormat/>
    <w:rsid w:val="00C36B8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C36B83"/>
    <w:rPr>
      <w:szCs w:val="32"/>
    </w:rPr>
  </w:style>
  <w:style w:type="paragraph" w:styleId="aa">
    <w:name w:val="List Paragraph"/>
    <w:basedOn w:val="a"/>
    <w:uiPriority w:val="34"/>
    <w:qFormat/>
    <w:rsid w:val="00C36B8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36B83"/>
    <w:rPr>
      <w:i/>
    </w:rPr>
  </w:style>
  <w:style w:type="character" w:customStyle="1" w:styleId="22">
    <w:name w:val="Цитата 2 Знак"/>
    <w:basedOn w:val="a0"/>
    <w:link w:val="21"/>
    <w:uiPriority w:val="29"/>
    <w:rsid w:val="00C36B8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C36B83"/>
    <w:pPr>
      <w:ind w:left="720" w:right="720"/>
    </w:pPr>
    <w:rPr>
      <w:rFonts w:cstheme="majorBidi"/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C36B83"/>
    <w:rPr>
      <w:rFonts w:cstheme="majorBidi"/>
      <w:b/>
      <w:i/>
      <w:sz w:val="24"/>
    </w:rPr>
  </w:style>
  <w:style w:type="character" w:styleId="ad">
    <w:name w:val="Subtle Emphasis"/>
    <w:uiPriority w:val="19"/>
    <w:qFormat/>
    <w:rsid w:val="00C36B8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C36B8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C36B8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C36B8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C36B8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C36B83"/>
    <w:pPr>
      <w:outlineLvl w:val="9"/>
    </w:pPr>
  </w:style>
  <w:style w:type="character" w:customStyle="1" w:styleId="c0c5">
    <w:name w:val="c0 c5"/>
    <w:basedOn w:val="a0"/>
    <w:rsid w:val="008464D5"/>
  </w:style>
  <w:style w:type="character" w:customStyle="1" w:styleId="c7c0c5">
    <w:name w:val="c7 c0 c5"/>
    <w:basedOn w:val="a0"/>
    <w:rsid w:val="008464D5"/>
  </w:style>
  <w:style w:type="character" w:customStyle="1" w:styleId="c8c0c5">
    <w:name w:val="c8 c0 c5"/>
    <w:basedOn w:val="a0"/>
    <w:rsid w:val="008464D5"/>
  </w:style>
  <w:style w:type="paragraph" w:customStyle="1" w:styleId="c49c1c19">
    <w:name w:val="c49 c1 c19"/>
    <w:basedOn w:val="a"/>
    <w:rsid w:val="008464D5"/>
    <w:pPr>
      <w:spacing w:before="90" w:after="90"/>
    </w:pPr>
  </w:style>
  <w:style w:type="paragraph" w:customStyle="1" w:styleId="c48c1">
    <w:name w:val="c48 c1"/>
    <w:basedOn w:val="a"/>
    <w:rsid w:val="008464D5"/>
    <w:pPr>
      <w:spacing w:before="90" w:after="90"/>
    </w:pPr>
  </w:style>
  <w:style w:type="character" w:customStyle="1" w:styleId="c0c5c8">
    <w:name w:val="c0 c5 c8"/>
    <w:basedOn w:val="a0"/>
    <w:rsid w:val="008464D5"/>
  </w:style>
  <w:style w:type="paragraph" w:customStyle="1" w:styleId="c1c13">
    <w:name w:val="c1 c13"/>
    <w:basedOn w:val="a"/>
    <w:rsid w:val="008464D5"/>
    <w:pPr>
      <w:spacing w:before="90" w:after="90"/>
    </w:pPr>
  </w:style>
  <w:style w:type="character" w:customStyle="1" w:styleId="c0c5c7">
    <w:name w:val="c0 c5 c7"/>
    <w:basedOn w:val="a0"/>
    <w:rsid w:val="008464D5"/>
  </w:style>
  <w:style w:type="paragraph" w:customStyle="1" w:styleId="ParagraphStyle">
    <w:name w:val="Paragraph Style"/>
    <w:rsid w:val="008464D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bidi="ar-SA"/>
    </w:rPr>
  </w:style>
  <w:style w:type="character" w:styleId="af3">
    <w:name w:val="Hyperlink"/>
    <w:basedOn w:val="a0"/>
    <w:uiPriority w:val="99"/>
    <w:unhideWhenUsed/>
    <w:rsid w:val="008464D5"/>
    <w:rPr>
      <w:color w:val="0000FF"/>
      <w:u w:val="single"/>
    </w:rPr>
  </w:style>
  <w:style w:type="paragraph" w:styleId="af4">
    <w:name w:val="Balloon Text"/>
    <w:basedOn w:val="a"/>
    <w:link w:val="af5"/>
    <w:uiPriority w:val="99"/>
    <w:semiHidden/>
    <w:unhideWhenUsed/>
    <w:rsid w:val="008464D5"/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5">
    <w:name w:val="Текст выноски Знак"/>
    <w:basedOn w:val="a0"/>
    <w:link w:val="af4"/>
    <w:uiPriority w:val="99"/>
    <w:semiHidden/>
    <w:rsid w:val="008464D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2100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achalka.info/about/19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c.1september.ru/urok" TargetMode="External"/><Relationship Id="rId5" Type="http://schemas.openxmlformats.org/officeDocument/2006/relationships/hyperlink" Target="http://school-collection.ed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5488</Words>
  <Characters>31282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Светлана</cp:lastModifiedBy>
  <cp:revision>13</cp:revision>
  <cp:lastPrinted>2015-08-31T03:54:00Z</cp:lastPrinted>
  <dcterms:created xsi:type="dcterms:W3CDTF">2013-09-13T15:33:00Z</dcterms:created>
  <dcterms:modified xsi:type="dcterms:W3CDTF">2016-11-07T17:48:00Z</dcterms:modified>
</cp:coreProperties>
</file>