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4850" w:rsidRDefault="005D4850" w:rsidP="00604AB8">
      <w:pPr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9251950" cy="7322774"/>
            <wp:effectExtent l="19050" t="0" r="6350" b="0"/>
            <wp:docPr id="1" name="Рисунок 1" descr="C:\Users\СОШ№2\Pictures\Сканы\Скан_201904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ОШ№2\Pictures\Сканы\Скан_20190415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7322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4850" w:rsidRDefault="005D4850" w:rsidP="00604AB8">
      <w:pPr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5D4850" w:rsidRDefault="005D4850" w:rsidP="00604AB8">
      <w:pPr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604AB8" w:rsidRDefault="00604AB8" w:rsidP="002C03FC">
      <w:pPr>
        <w:pStyle w:val="pcenter"/>
        <w:spacing w:before="0" w:after="0" w:line="240" w:lineRule="auto"/>
        <w:textAlignment w:val="baseline"/>
        <w:rPr>
          <w:b/>
          <w:color w:val="000000"/>
          <w:sz w:val="28"/>
          <w:szCs w:val="28"/>
        </w:rPr>
      </w:pPr>
    </w:p>
    <w:p w:rsidR="009A1EA4" w:rsidRDefault="009A1EA4" w:rsidP="009A1EA4">
      <w:pPr>
        <w:pStyle w:val="pcenter"/>
        <w:spacing w:line="330" w:lineRule="atLeast"/>
        <w:jc w:val="center"/>
        <w:textAlignment w:val="baseline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  <w:lang w:val="en-US"/>
        </w:rPr>
        <w:t>I</w:t>
      </w:r>
      <w:r w:rsidRPr="009A1EA4">
        <w:rPr>
          <w:b/>
          <w:color w:val="000000"/>
          <w:sz w:val="28"/>
          <w:szCs w:val="28"/>
        </w:rPr>
        <w:t>.</w:t>
      </w:r>
      <w:r>
        <w:rPr>
          <w:b/>
          <w:color w:val="000000"/>
          <w:sz w:val="28"/>
          <w:szCs w:val="28"/>
        </w:rPr>
        <w:t>Планируемые результаты учебного предмета.</w:t>
      </w:r>
    </w:p>
    <w:p w:rsidR="002C03FC" w:rsidRPr="002C03FC" w:rsidRDefault="002C03FC" w:rsidP="002C03FC">
      <w:pPr>
        <w:shd w:val="clear" w:color="auto" w:fill="FFFFFF"/>
        <w:spacing w:after="0" w:line="240" w:lineRule="auto"/>
        <w:ind w:firstLine="708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Адаптированная рабочая программа для обучающихся с задержкой психического развития разработана на основе следующих нормативно-правовых документов:</w:t>
      </w:r>
    </w:p>
    <w:p w:rsidR="002C03FC" w:rsidRPr="002C03FC" w:rsidRDefault="002C03FC" w:rsidP="002C03FC">
      <w:pPr>
        <w:numPr>
          <w:ilvl w:val="0"/>
          <w:numId w:val="1"/>
        </w:numPr>
        <w:shd w:val="clear" w:color="auto" w:fill="FFFFFF"/>
        <w:spacing w:after="0" w:line="240" w:lineRule="auto"/>
        <w:ind w:left="1298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Федерального Государственного образовательного стандарта основного общего образования (приказ Министерства образования и науки РФ от 17 декабря 2010 г. № 1897 с изменениями);</w:t>
      </w:r>
    </w:p>
    <w:p w:rsidR="002C03FC" w:rsidRPr="002C03FC" w:rsidRDefault="002C03FC" w:rsidP="002C03FC">
      <w:pPr>
        <w:numPr>
          <w:ilvl w:val="0"/>
          <w:numId w:val="1"/>
        </w:numPr>
        <w:shd w:val="clear" w:color="auto" w:fill="FFFFFF"/>
        <w:spacing w:after="0" w:line="240" w:lineRule="auto"/>
        <w:ind w:left="1298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Федерального закона Российской Федерации «Об образовании в Российской Федерации» (приказ Министерства образования и науки РФ от 29 декабря 2012 г. № 273)</w:t>
      </w:r>
    </w:p>
    <w:p w:rsidR="002C03FC" w:rsidRPr="002C03FC" w:rsidRDefault="002C03FC" w:rsidP="002C03FC">
      <w:pPr>
        <w:numPr>
          <w:ilvl w:val="0"/>
          <w:numId w:val="1"/>
        </w:numPr>
        <w:shd w:val="clear" w:color="auto" w:fill="FFFFFF"/>
        <w:spacing w:after="0" w:line="240" w:lineRule="auto"/>
        <w:ind w:left="1298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примерной адаптированной программы основного общего образования по биологии для обучающихся с задержкой психического развития;</w:t>
      </w:r>
    </w:p>
    <w:p w:rsidR="002C03FC" w:rsidRPr="002C03FC" w:rsidRDefault="002C03FC" w:rsidP="002C03FC">
      <w:pPr>
        <w:numPr>
          <w:ilvl w:val="0"/>
          <w:numId w:val="1"/>
        </w:numPr>
        <w:shd w:val="clear" w:color="auto" w:fill="FFFFFF"/>
        <w:spacing w:after="0" w:line="240" w:lineRule="auto"/>
        <w:ind w:left="1298" w:right="284"/>
        <w:jc w:val="both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Авторской программой В. В. Пасечник, В. В. Латюшин, Г. Г. Швецов.  Программа  основного общего образования. Биологии. 5-9 классы. /сост. Г. М. Пальдяева.  2-е изд., стереотип.  – М.: Дрофа, 2014. – с. 240 - 258</w:t>
      </w:r>
      <w:r w:rsidRPr="002C03F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</w:p>
    <w:p w:rsidR="002C03FC" w:rsidRPr="002C03FC" w:rsidRDefault="002C03FC" w:rsidP="002C03FC">
      <w:pPr>
        <w:shd w:val="clear" w:color="auto" w:fill="FFFFFF"/>
        <w:spacing w:after="0" w:line="240" w:lineRule="auto"/>
        <w:ind w:firstLine="708"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ЗПР проявляется в замедлении темпа психического развития, обнаруживается недостаточность общего запаса знаний, ограниченность представлений об окружающем мире, незрелость мыслительных процессов, недостаточная целенаправленность интеллектуальной деятельности, быстрая утомляемость, преобладание игровых интересов. В одних случаях (различные виды инфантилизма) у детей преобладает задержка развития эмоционально-волевой сферы. В других случаях ЗПР преимущественно проявляется в замедлении развития познавательной деятельности, поэтому в данной программе сохраняется основное содержание образования биологии, но дополняется своеобразием, предусматривающим коррекционную направленность обучения.</w:t>
      </w:r>
    </w:p>
    <w:p w:rsidR="002C03FC" w:rsidRPr="002C03FC" w:rsidRDefault="002C03FC" w:rsidP="002C03FC">
      <w:pPr>
        <w:shd w:val="clear" w:color="auto" w:fill="FFFFFF"/>
        <w:spacing w:after="0" w:line="240" w:lineRule="auto"/>
        <w:ind w:right="4" w:firstLine="708"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Основной задачей обучения биологии таких учащихся является обеспечение прочных и сознательных знаний и умений, необходимых учащимся в повседневной жизни и будущей трудовой деятельности</w:t>
      </w:r>
      <w:r w:rsidRPr="002C03FC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.</w:t>
      </w:r>
    </w:p>
    <w:p w:rsidR="002C03FC" w:rsidRPr="002C03FC" w:rsidRDefault="002C03FC" w:rsidP="002C03FC">
      <w:pPr>
        <w:shd w:val="clear" w:color="auto" w:fill="FFFFFF"/>
        <w:spacing w:after="0" w:line="240" w:lineRule="auto"/>
        <w:ind w:right="4"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В   содержании курса ведущим компонентом являются научные знания, научные методы познания, практические умения и навыки, позволяет сформировать у учащихся эмоционально - ценностное отношение к изучаемому материалу, создать условия для формирования компетенции в интеллектуальных, гражданско-правовых, коммуникационных и информационных областях.</w:t>
      </w:r>
    </w:p>
    <w:p w:rsidR="002C03FC" w:rsidRPr="002C03FC" w:rsidRDefault="002C03FC" w:rsidP="002C03FC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 Значение курса состоит в том, что   обучающиеся узнают, чем живая природа отличается от неживой. Обучающиеся получают общие представления о структуре биологической науки, её истории и методах исследования, царствах живых организмов, средах обитания организмов, нравственных нормах и принципах отношения к природе. Они получают сведения о клетке, тканях и органах живых организмов, об условиях жизни и разнообразии, распространении и значении бактерий, грибов, растений и животных.</w:t>
      </w:r>
    </w:p>
    <w:p w:rsidR="002C03FC" w:rsidRPr="002C03FC" w:rsidRDefault="002C03FC" w:rsidP="002C03F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         Курс на ступени основного общего образования направлен на формирование у обучающихся представлений об отличительных особенностях живой природы, ее многообразии, человеке как биосоциальном существе. Отбор содержания проведен с учетом культуросообразного подхода, в соответствии с которым учащиеся должны освоить содержание, значимое для формирования </w:t>
      </w: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познавательной, нравственной и эстетической культуры, сохранения окружающей среды и собственного здоровья; для повседневной жизни и практической деятельности.</w:t>
      </w:r>
    </w:p>
    <w:p w:rsidR="002C03FC" w:rsidRPr="002C03FC" w:rsidRDefault="002C03FC" w:rsidP="002C03FC">
      <w:pPr>
        <w:shd w:val="clear" w:color="auto" w:fill="FFFFFF"/>
        <w:spacing w:after="0" w:line="240" w:lineRule="auto"/>
        <w:ind w:firstLine="708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Содержание курса представлено в соответствии с особенност</w:t>
      </w:r>
      <w:r w:rsidR="004B09D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ями</w:t>
      </w:r>
      <w:bookmarkStart w:id="0" w:name="_GoBack"/>
      <w:bookmarkEnd w:id="0"/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строения отдельных представителей на раскрытие процессов их жизнедеятельности, приспособленности к среде обитания и значении в природе и жизни человека.  </w:t>
      </w:r>
    </w:p>
    <w:p w:rsidR="002C03FC" w:rsidRPr="002C03FC" w:rsidRDefault="002C03FC" w:rsidP="002C03FC">
      <w:pPr>
        <w:shd w:val="clear" w:color="auto" w:fill="FFFFFF"/>
        <w:spacing w:after="0" w:line="240" w:lineRule="auto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 В основе методики преподавания курса лежит проблемно-поисковый подход, обеспечивающий «открытие» обучающимися новых знаний и активное освоение различных способов познания природы. При этом используются разнообразные методы и формы обучения с применением системы средств, составляющих единую информационно- образовательную среду. Обучающиеся выполняют лабораторные и практические работы, опыты, в том числе исследовательского характера, различные творческие задания. Для успешного освоение учебного материала необходимо проведение дидактических и ролевых игр, учебные диалоги, дискуссии, а так же экскурсии.</w:t>
      </w:r>
    </w:p>
    <w:p w:rsidR="002C03FC" w:rsidRPr="002C03FC" w:rsidRDefault="002C03FC" w:rsidP="002C03FC">
      <w:pPr>
        <w:shd w:val="clear" w:color="auto" w:fill="FFFFFF"/>
        <w:spacing w:after="0" w:line="240" w:lineRule="auto"/>
        <w:ind w:right="4"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        Важнейшими коррекционными задачами курса биология являются: развитие логического мышления и речи учащихся, формирование у них навыков умственного труда — планирование работы, поиск рациональных путей ее выполнения, осуществление самоконтроля. Школьники должны научиться грамотно и аккуратно делать записи, уметь объяснить их.</w:t>
      </w:r>
    </w:p>
    <w:p w:rsidR="002C03FC" w:rsidRPr="002C03FC" w:rsidRDefault="002C03FC" w:rsidP="002C03FC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  <w:r w:rsidRPr="002C03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Дети с ЗПР из-за особенностей своего психического развития трудно усваивают    программу учебного предмета по биологии. В связи с этим в рабочую программу по биологии внесены некоторые изменения: увеличено количество упражнений и заданий, связанных с практической деятельностью учащихся; некоторые темы даются как ознакомительные; исключаются   задания повышенной сложности; теоретический материал преподносится в процессе выполнения заданий наглядно-практического характера, учебный материал дается небольшими дозами, включается ежедневно материал для повторения и самостоятельных работ. Учащиеся должны уметь показать и объяснить все, что они делают, решают, рисуют, чертят, собирают. Домашнее задание - дифференцированное, в соответствии с индивидуальными возможностями.</w:t>
      </w:r>
    </w:p>
    <w:p w:rsidR="009A1EA4" w:rsidRDefault="009A1EA4" w:rsidP="009A1EA4">
      <w:pPr>
        <w:spacing w:after="0" w:line="240" w:lineRule="auto"/>
        <w:ind w:right="7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Личностных результаты:</w:t>
      </w:r>
    </w:p>
    <w:p w:rsidR="009A1EA4" w:rsidRDefault="009A1EA4" w:rsidP="009A1EA4">
      <w:pPr>
        <w:spacing w:after="0" w:line="240" w:lineRule="auto"/>
        <w:ind w:right="58" w:firstLine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1)​ воспитание российской гражданской идентичности: па​триотизма, любви и уважения к Отечеству, чувства гордости за свою Родину; осознание своей этнической принадлежно​сти; знание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чув​ства ответственности и долга перед Родиной;</w:t>
      </w:r>
    </w:p>
    <w:p w:rsidR="009A1EA4" w:rsidRDefault="009A1EA4" w:rsidP="009A1EA4">
      <w:pPr>
        <w:spacing w:after="0" w:line="240" w:lineRule="auto"/>
        <w:ind w:right="42" w:firstLine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2)​ формирование ответственного отношения к учению, го​товности и способности обучающихся к саморазвитию и само​образованию на основе мотивации к обучению и познанию, осознанному выбору и построению дальнейшей индивидуаль​ной траектории образования на базе ориентации в мире про​фессий и профессиональных предпочтений, с учётом устойчи​вых познавательных интересов;</w:t>
      </w:r>
    </w:p>
    <w:p w:rsidR="009A1EA4" w:rsidRDefault="009A1EA4" w:rsidP="009A1EA4">
      <w:pPr>
        <w:spacing w:after="0" w:line="240" w:lineRule="auto"/>
        <w:ind w:right="29" w:firstLine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3)​ формирование целостного мировоззрения, соответству​ющего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9A1EA4" w:rsidRDefault="009A1EA4" w:rsidP="009A1EA4">
      <w:pPr>
        <w:spacing w:after="0" w:line="240" w:lineRule="auto"/>
        <w:ind w:right="22" w:firstLine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4)​ формирование осознанного, уважительного и доброже​лательного отношения к другому человеку, его мнению, ми​ровоззрению, культуре, языку, вере, гражданской позиции, к истории, культуре, религии, традициям, языкам, ценностям народов России и народов мира; готовности и способности вести диалог с другими людьми и достигать в нём взаимопо​нимания;</w:t>
      </w:r>
    </w:p>
    <w:p w:rsidR="009A1EA4" w:rsidRDefault="009A1EA4" w:rsidP="009A1EA4">
      <w:pPr>
        <w:spacing w:after="0" w:line="240" w:lineRule="auto"/>
        <w:ind w:right="13" w:firstLine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5)​ освоение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само​управлении и общественной жизни в пределах возрастных ком​петенций с учётом региональных, этнокультурных, социальных и экономических особенностей;</w:t>
      </w:r>
    </w:p>
    <w:p w:rsidR="009A1EA4" w:rsidRDefault="009A1EA4" w:rsidP="009A1EA4">
      <w:pPr>
        <w:spacing w:after="0" w:line="240" w:lineRule="auto"/>
        <w:ind w:right="13" w:firstLine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6)​ развитие сознания и компетентности в решении мораль​ных проблем на основе личностного выбора; формирование нравственных чувств и нравственного поведения, осознанного и ответственного отношения к собственным поступкам;</w:t>
      </w:r>
    </w:p>
    <w:p w:rsidR="009A1EA4" w:rsidRDefault="009A1EA4" w:rsidP="009A1EA4">
      <w:pPr>
        <w:spacing w:after="0" w:line="240" w:lineRule="auto"/>
        <w:ind w:right="13" w:firstLine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7)​ формирование коммуникативной компетентности в об​щении и сотрудничестве со сверстниками, старшими и млад​шими в процессе образовательной, общественно полезной, учебно-исследовательской, творческой и других видов дея​тельности;</w:t>
      </w:r>
    </w:p>
    <w:p w:rsidR="009A1EA4" w:rsidRDefault="009A1EA4" w:rsidP="009A1EA4">
      <w:pPr>
        <w:spacing w:after="0" w:line="240" w:lineRule="auto"/>
        <w:ind w:left="65" w:firstLine="28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8) формирование понимания ценности здорового и без​опасного образа жизни; усвоение правил индивидуального и коллективного безопасного поведения в чрезвычайных ситуа​циях, угрожающих жизни и здоровью людей, правил поведения на транспорте и на дорогах;</w:t>
      </w:r>
    </w:p>
    <w:p w:rsidR="009A1EA4" w:rsidRDefault="009A1EA4" w:rsidP="009A1EA4">
      <w:pPr>
        <w:spacing w:after="0" w:line="240" w:lineRule="auto"/>
        <w:ind w:right="58" w:firstLine="28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9) формирование экологической культуры на основе призна​ния ценности жизни во всех её проявлениях и необходимости ответственного, бережного отношения к окружающей среде;</w:t>
      </w:r>
    </w:p>
    <w:p w:rsidR="009A1EA4" w:rsidRDefault="009A1EA4" w:rsidP="009A1EA4">
      <w:pPr>
        <w:spacing w:after="0" w:line="240" w:lineRule="auto"/>
        <w:ind w:right="58" w:firstLine="30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10)​ осознание значения семьи в жизни человека и общества; принятие ценности семейной жизни; уважительное и заботливое отношение к членам своей семьи;</w:t>
      </w:r>
    </w:p>
    <w:p w:rsidR="009A1EA4" w:rsidRDefault="009A1EA4" w:rsidP="009A1EA4">
      <w:pPr>
        <w:spacing w:after="0" w:line="240" w:lineRule="auto"/>
        <w:ind w:right="49" w:firstLine="30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11)​ развитие эстетического сознания через освоение худо​жественного наследия народов России и мира, творческой де​ятельности эстетического характера.</w:t>
      </w:r>
    </w:p>
    <w:p w:rsidR="009A1EA4" w:rsidRDefault="009A1EA4" w:rsidP="009A1EA4">
      <w:pPr>
        <w:spacing w:after="0" w:line="240" w:lineRule="auto"/>
        <w:ind w:left="6" w:right="49" w:firstLine="28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Метапредметные результаты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освоения биологии в основ​ной школе должны отражать:</w:t>
      </w:r>
    </w:p>
    <w:p w:rsidR="009A1EA4" w:rsidRDefault="009A1EA4" w:rsidP="009A1EA4">
      <w:pPr>
        <w:spacing w:after="0" w:line="240" w:lineRule="auto"/>
        <w:ind w:left="6" w:right="42" w:firstLine="28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1)​ умение самостоятельно определять цели своего обучения, ставить и формулировать для себя новые задачи в учёбе и по​знавательной деятельности, развивать мотивы и интересы своей познавательной деятельности;</w:t>
      </w:r>
    </w:p>
    <w:p w:rsidR="009A1EA4" w:rsidRDefault="009A1EA4" w:rsidP="009A1EA4">
      <w:pPr>
        <w:spacing w:after="0" w:line="240" w:lineRule="auto"/>
        <w:ind w:left="6" w:right="36" w:firstLine="28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2)​ умение самостоятельно планировать пути достижения це​лей, в том числе альтернативные, осознанно выбирать наиболее эффективные способы решения учебных и познавательных задач;</w:t>
      </w:r>
    </w:p>
    <w:p w:rsidR="009A1EA4" w:rsidRDefault="009A1EA4" w:rsidP="009A1EA4">
      <w:pPr>
        <w:spacing w:after="0" w:line="240" w:lineRule="auto"/>
        <w:ind w:left="6" w:right="29" w:firstLine="28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3)​ умение соотносить свои действия с планируемыми резуль​татами,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дей​ствия в соответствии с изменяющейся ситуацией;</w:t>
      </w:r>
    </w:p>
    <w:p w:rsidR="009A1EA4" w:rsidRDefault="009A1EA4" w:rsidP="009A1EA4">
      <w:pPr>
        <w:spacing w:after="0" w:line="240" w:lineRule="auto"/>
        <w:ind w:left="6" w:right="36" w:firstLine="28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4)​ умение оценивать правильность выполнения учебной за​дачи, собственные возможности её решения;</w:t>
      </w:r>
    </w:p>
    <w:p w:rsidR="009A1EA4" w:rsidRDefault="009A1EA4" w:rsidP="009A1EA4">
      <w:pPr>
        <w:spacing w:after="0" w:line="240" w:lineRule="auto"/>
        <w:ind w:left="6" w:right="29" w:firstLine="28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5)​ 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9A1EA4" w:rsidRDefault="009A1EA4" w:rsidP="009A1EA4">
      <w:pPr>
        <w:spacing w:after="0" w:line="240" w:lineRule="auto"/>
        <w:ind w:left="6" w:right="6" w:firstLine="28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6)​ умение определять понятия, создавать обобщения, уста​навливать аналогии, классифицировать, самостоятельно выби​рать основания и критерии для классификации, устанавливать причинно-следственные связи, строить логическое рассужде​ние, умозаключение (индуктивное, дедуктивное и по аналогии) и делать выводы;</w:t>
      </w:r>
    </w:p>
    <w:p w:rsidR="009A1EA4" w:rsidRDefault="009A1EA4" w:rsidP="009A1EA4">
      <w:pPr>
        <w:spacing w:after="0" w:line="240" w:lineRule="auto"/>
        <w:ind w:left="6" w:right="13" w:firstLine="28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7)​ умение создавать, применять и преобразовывать знаки и символы, модели и схемы для решения учебных и познава​тельных задач;</w:t>
      </w:r>
    </w:p>
    <w:p w:rsidR="009A1EA4" w:rsidRDefault="009A1EA4" w:rsidP="009A1EA4">
      <w:pPr>
        <w:spacing w:after="0" w:line="240" w:lineRule="auto"/>
        <w:ind w:left="29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8)​ смысловое чтение;</w:t>
      </w:r>
    </w:p>
    <w:p w:rsidR="009A1EA4" w:rsidRDefault="009A1EA4" w:rsidP="009A1EA4">
      <w:pPr>
        <w:spacing w:after="0" w:line="240" w:lineRule="auto"/>
        <w:ind w:left="6" w:firstLine="28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9)​ умение организовывать учебное сотрудничество и совмест​ную деятельность с учителем и сверстниками, работать инди​видуально и в группе: находить общее решение и разрешать конфликты на основе согласования позиций и учёта интересов, формулировать, аргументировать и отстаивать своё мнение;</w:t>
      </w:r>
    </w:p>
    <w:p w:rsidR="009A1EA4" w:rsidRDefault="009A1EA4" w:rsidP="009A1EA4">
      <w:pPr>
        <w:spacing w:after="0" w:line="240" w:lineRule="auto"/>
        <w:ind w:left="49" w:right="6" w:firstLine="30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10) умение осознанно использовать речевые средства в соот​ветствии с задачей коммуникации для выражения своих чувств, мыслей и потребностей, планирования и регуляции своей дея​тельности; владение устной и письменной речью, монологиче​ской контекстной речью;</w:t>
      </w:r>
    </w:p>
    <w:p w:rsidR="009A1EA4" w:rsidRDefault="009A1EA4" w:rsidP="009A1EA4">
      <w:pPr>
        <w:spacing w:after="0" w:line="240" w:lineRule="auto"/>
        <w:ind w:left="49" w:right="6" w:firstLine="30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11) формирование и развитие компетентности в области ис​пользования.</w:t>
      </w:r>
    </w:p>
    <w:p w:rsidR="009A1EA4" w:rsidRDefault="009A1EA4" w:rsidP="009A1EA4">
      <w:pPr>
        <w:spacing w:after="0" w:line="240" w:lineRule="auto"/>
        <w:ind w:left="6" w:right="29" w:firstLine="28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Предметными результатами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освоения выпускниками ос​новной школы программы по биологии являются:</w:t>
      </w:r>
    </w:p>
    <w:p w:rsidR="009A1EA4" w:rsidRDefault="009A1EA4" w:rsidP="009A1EA4">
      <w:pPr>
        <w:spacing w:after="0" w:line="240" w:lineRule="auto"/>
        <w:ind w:right="22" w:firstLine="30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1)​ формирование системы научных знаний о живой природе и закономерностях её развития, исторически быстром сокра​щении биологического разнообразия в биосфере в результате деятельности человека для создания естественно-научной кар​тины мира;</w:t>
      </w:r>
    </w:p>
    <w:p w:rsidR="009A1EA4" w:rsidRDefault="009A1EA4" w:rsidP="009A1EA4">
      <w:pPr>
        <w:spacing w:after="0" w:line="240" w:lineRule="auto"/>
        <w:ind w:right="13" w:firstLine="30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2)​ формирование первоначальных систематизированных представлений о биологических объектах, процессах, явлениях, закономерностях, об основных биологических теориях, экосистемной организации жизни, о взаимосвязи живого и неживого в биосфере, наследственности и изменчивости; овладение понятийным аппаратом биологии;</w:t>
      </w:r>
    </w:p>
    <w:p w:rsidR="009A1EA4" w:rsidRDefault="009A1EA4" w:rsidP="009A1EA4">
      <w:pPr>
        <w:spacing w:after="0" w:line="240" w:lineRule="auto"/>
        <w:ind w:right="6" w:firstLine="30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3)​ приобретение опыта использования методов биологической науки и проведения несложных биологических экспери​ментов для изучения живых организмов и человека, проведение экологического мониторинга в окружающей среде;</w:t>
      </w:r>
    </w:p>
    <w:p w:rsidR="009A1EA4" w:rsidRDefault="009A1EA4" w:rsidP="009A1EA4">
      <w:pPr>
        <w:spacing w:after="0" w:line="240" w:lineRule="auto"/>
        <w:ind w:right="6" w:firstLine="30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4)​ формирование основ экологической грамотности: способности оценивать последствия деятельности человека в природе, влияние факторов риска на здоровье человека; выбирать целевые и смысловые установки в своих действиях и поступках по отношению к живой природе, здоровью своему и окружающих; осознание необходимости действий по сохранению биоразнообразия и природных местообитаний видов растений и животных;</w:t>
      </w:r>
    </w:p>
    <w:p w:rsidR="009A1EA4" w:rsidRDefault="009A1EA4" w:rsidP="009A1EA4">
      <w:pPr>
        <w:spacing w:after="0" w:line="240" w:lineRule="auto"/>
        <w:ind w:right="6" w:firstLine="30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5)​ формирование представлений о значении биологических наук в решении проблем рационального природопользования, защиты здоровья людей в условиях быстрого изменения экологического качества окружающей среды;</w:t>
      </w:r>
    </w:p>
    <w:p w:rsidR="009A1EA4" w:rsidRDefault="009A1EA4" w:rsidP="009A1EA4">
      <w:pPr>
        <w:spacing w:after="0" w:line="240" w:lineRule="auto"/>
        <w:ind w:right="6" w:firstLine="30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6)​ освоение приёмов оказания первой помощи, рациональной организации труда и отдыха, выращивания и размножения культурных растений и домашних животных, ухода за ними.</w:t>
      </w:r>
    </w:p>
    <w:p w:rsidR="009A1EA4" w:rsidRDefault="009A1EA4" w:rsidP="009A1EA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II. </w:t>
      </w:r>
      <w:r w:rsidRPr="009A1EA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Содержание программы учебного курса </w:t>
      </w:r>
    </w:p>
    <w:p w:rsidR="00DC200B" w:rsidRPr="00DC200B" w:rsidRDefault="00DC200B" w:rsidP="00DC200B">
      <w:pPr>
        <w:spacing w:after="0" w:line="240" w:lineRule="auto"/>
        <w:ind w:left="301" w:right="6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Введение (6 часов)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Биология как наука. Роль биологии в практической деятель​ности людей. Методы изучения живых организмов: наблюдение, измерение, экспери​мент. Клеточное строение организмов. Разнообразие живой природы. Царства живых организмов. Отличительные признаки живого от неживого. Среды обитания живых организмов. Экологические факторы и их влияние на живые организмы.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1. Личностные результаты: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i/>
          <w:iCs/>
          <w:sz w:val="24"/>
          <w:szCs w:val="24"/>
        </w:rPr>
        <w:t>Учащиеся должны</w:t>
      </w:r>
      <w:r w:rsidRPr="00DC200B">
        <w:rPr>
          <w:rFonts w:ascii="Times New Roman" w:hAnsi="Times New Roman" w:cs="Times New Roman"/>
          <w:sz w:val="24"/>
          <w:szCs w:val="24"/>
        </w:rPr>
        <w:t>: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испытывать чувство гордости за российскую биологическую науку;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знать правила поведения в природе;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понимать основные факторы, определяющие взаимоотношения человека и природы;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уметь реализовывать теоретические познания на практике;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понимать социальную значимость и содержание профессий, связанных с биологией;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испытывать любовь к природе;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признавать право каждого на собственное мнение;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проявлять готовность к самостоятельным поступкам и действиям на благо природы;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уметь отстаивать свою точку зрения;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критично относиться к своим поступкам, нести ответственность за последствия;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уметь слушать и слышать другое мнение.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2. Метапредметные результаты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i/>
          <w:iCs/>
          <w:sz w:val="24"/>
          <w:szCs w:val="24"/>
        </w:rPr>
        <w:t>Учащиеся должны</w:t>
      </w:r>
      <w:r w:rsidRPr="00DC200B">
        <w:rPr>
          <w:rFonts w:ascii="Times New Roman" w:hAnsi="Times New Roman" w:cs="Times New Roman"/>
          <w:sz w:val="24"/>
          <w:szCs w:val="24"/>
        </w:rPr>
        <w:t> </w:t>
      </w:r>
      <w:r w:rsidRPr="00DC200B">
        <w:rPr>
          <w:rFonts w:ascii="Times New Roman" w:hAnsi="Times New Roman" w:cs="Times New Roman"/>
          <w:i/>
          <w:iCs/>
          <w:sz w:val="24"/>
          <w:szCs w:val="24"/>
        </w:rPr>
        <w:t>уметь</w:t>
      </w:r>
      <w:r w:rsidRPr="00DC200B">
        <w:rPr>
          <w:rFonts w:ascii="Times New Roman" w:hAnsi="Times New Roman" w:cs="Times New Roman"/>
          <w:sz w:val="24"/>
          <w:szCs w:val="24"/>
        </w:rPr>
        <w:t>: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составлять план текста;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lastRenderedPageBreak/>
        <w:t>- владеть таким видом изложения текста, как повествование;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под руководством учителя проводить непосредственное наблюдение;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под руководством учителя оформлять отчет, включающий описание наблюдения, его результаты, выводы;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получать биологическую информацию из различных источников;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 определять отношения объекта с другими объектами;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определять существенные признаки объекта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DC200B">
        <w:rPr>
          <w:rFonts w:ascii="Times New Roman" w:hAnsi="Times New Roman" w:cs="Times New Roman"/>
          <w:sz w:val="24"/>
          <w:szCs w:val="24"/>
        </w:rPr>
        <w:t>.</w:t>
      </w:r>
      <w:r w:rsidRPr="00DC200B">
        <w:rPr>
          <w:rFonts w:ascii="Times New Roman" w:hAnsi="Times New Roman" w:cs="Times New Roman"/>
          <w:b/>
          <w:bCs/>
          <w:sz w:val="24"/>
          <w:szCs w:val="24"/>
        </w:rPr>
        <w:t>Предметные результаты</w:t>
      </w:r>
    </w:p>
    <w:tbl>
      <w:tblPr>
        <w:tblW w:w="0" w:type="auto"/>
        <w:tblInd w:w="-411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693"/>
        <w:gridCol w:w="6318"/>
      </w:tblGrid>
      <w:tr w:rsidR="00DC200B" w:rsidRPr="00DC200B" w:rsidTr="009E62F3">
        <w:tc>
          <w:tcPr>
            <w:tcW w:w="87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Ученик научится</w:t>
            </w:r>
          </w:p>
        </w:tc>
        <w:tc>
          <w:tcPr>
            <w:tcW w:w="63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Ученик получит возможность научиться</w:t>
            </w:r>
          </w:p>
        </w:tc>
      </w:tr>
      <w:tr w:rsidR="00DC200B" w:rsidRPr="00DC200B" w:rsidTr="009E62F3">
        <w:tc>
          <w:tcPr>
            <w:tcW w:w="87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должны знать: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о многообразии живой природы;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царства живой природы: Бактерии, Грибы, Растения, Животные;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основные методы исследования в биологии: наблюдение, эксперимент, измерение;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признаки живого: клеточное строение, питание, дыхание, обмен веществ, раздражимость, рост, развитие, размножение;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экологические факторы;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основные среды обитания живых организмов: водная среда, наземно-воздушная среда, почва как среда обитания, организм как среда обитания;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правила работы с микроскопом;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правила техники безопасности при проведении наблюдений и лабораторных опытов в кабинете биологии.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должны уметь: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определять понятия «биология», «экология», «биосфера», «царства живой природы», «экологические факторы», «среда обитания», «местообитания»;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отличать живые организмы от неживых;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пользоваться простыми биологическими приборами, инструментами и оборудованием;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характеризовать среды обитания организмов;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характеризовать экологические факторы;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проводить фенологические наблюдения;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соблюдать правила техники безопасности при проведении наблюдений и лабораторных опытов.</w:t>
            </w:r>
          </w:p>
        </w:tc>
        <w:tc>
          <w:tcPr>
            <w:tcW w:w="63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могут узнать: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- </w:t>
            </w: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науки, изучающие живую природу; отличие среды обитания от местообитания; причины формирования черт приспособленности организмов к среде обитания;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смогут научиться: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определять понятия флора, фауна, низшие растения, высшие растения, вегетативные органы, генеративные органы, абиотические факторы, биотические факторы, антропогенный;</w:t>
            </w:r>
          </w:p>
        </w:tc>
      </w:tr>
    </w:tbl>
    <w:p w:rsidR="00DC200B" w:rsidRPr="00DC200B" w:rsidRDefault="00DC200B" w:rsidP="00DC20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Раздел 1. Клеточное строение организмов (7часов)</w:t>
      </w:r>
    </w:p>
    <w:p w:rsidR="00DC200B" w:rsidRPr="00DC200B" w:rsidRDefault="00DC200B" w:rsidP="00DC200B">
      <w:pPr>
        <w:spacing w:after="0" w:line="240" w:lineRule="auto"/>
        <w:ind w:firstLine="707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Устройство увеличительных приборов (лупа, световой микроскоп). Строение клетки. (оболочка, цитоплазма, ядро, вакуоли, пластиды). Химический состав клетки: неорганические и органические вещества. Жизнедеятельность клетки: поступление веществ в клетку (дыхание, питание, рост, развитие). Деление клетки. Понятие «ткань.</w:t>
      </w:r>
    </w:p>
    <w:p w:rsidR="00DC200B" w:rsidRPr="00DC200B" w:rsidRDefault="00DC200B" w:rsidP="00DC20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i/>
          <w:iCs/>
          <w:sz w:val="24"/>
          <w:szCs w:val="24"/>
        </w:rPr>
        <w:t>Л.р.№1 «Устройство лупы и светового микроскопа. Правила работы с ними».</w:t>
      </w:r>
    </w:p>
    <w:p w:rsidR="00DC200B" w:rsidRPr="00DC200B" w:rsidRDefault="00DC200B" w:rsidP="00DC20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i/>
          <w:iCs/>
          <w:sz w:val="24"/>
          <w:szCs w:val="24"/>
        </w:rPr>
        <w:lastRenderedPageBreak/>
        <w:t>Л.р.№2  «Приготовление препарата кожицы чешуи лука, рассматривание его под микроскопом»</w:t>
      </w:r>
    </w:p>
    <w:p w:rsidR="00DC200B" w:rsidRPr="00DC200B" w:rsidRDefault="00DC200B" w:rsidP="00DC200B">
      <w:pPr>
        <w:spacing w:after="0" w:line="24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i/>
          <w:iCs/>
          <w:sz w:val="24"/>
          <w:szCs w:val="24"/>
        </w:rPr>
        <w:t>Л.р.№3 «Приготовление препаратов и рассматривание под микроскопом пластид в клетках листа элодеи, плодов томатов, рябины, шиповника»</w:t>
      </w:r>
    </w:p>
    <w:p w:rsidR="00DC200B" w:rsidRPr="00DC200B" w:rsidRDefault="00DC200B" w:rsidP="00DC20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i/>
          <w:iCs/>
          <w:sz w:val="24"/>
          <w:szCs w:val="24"/>
        </w:rPr>
        <w:t>Л.р.№4«Приготовление препарата и рассматривание под микроскопом движения цитоплазмы в клетках листа элодеи»</w:t>
      </w:r>
    </w:p>
    <w:p w:rsidR="00DC200B" w:rsidRPr="00DC200B" w:rsidRDefault="00DC200B" w:rsidP="00DC20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1. Личностные результаты:</w:t>
      </w:r>
    </w:p>
    <w:p w:rsidR="00DC200B" w:rsidRPr="00DC200B" w:rsidRDefault="00DC200B" w:rsidP="00DC20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i/>
          <w:iCs/>
          <w:sz w:val="24"/>
          <w:szCs w:val="24"/>
        </w:rPr>
        <w:t>Учащиеся должны</w:t>
      </w:r>
      <w:r w:rsidRPr="00DC200B">
        <w:rPr>
          <w:rFonts w:ascii="Times New Roman" w:hAnsi="Times New Roman" w:cs="Times New Roman"/>
          <w:sz w:val="24"/>
          <w:szCs w:val="24"/>
        </w:rPr>
        <w:t>:</w:t>
      </w:r>
    </w:p>
    <w:p w:rsidR="00DC200B" w:rsidRPr="00DC200B" w:rsidRDefault="00DC200B" w:rsidP="00DC20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испытывать чувство гордости за российскую биологическую науку;</w:t>
      </w:r>
    </w:p>
    <w:p w:rsidR="00DC200B" w:rsidRPr="00DC200B" w:rsidRDefault="00DC200B" w:rsidP="00DC20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знать правила поведения в природе;</w:t>
      </w:r>
    </w:p>
    <w:p w:rsidR="00DC200B" w:rsidRPr="00DC200B" w:rsidRDefault="00DC200B" w:rsidP="00DC20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понимать основные факторы, определяющие взаимоотношения человека и природы;</w:t>
      </w:r>
    </w:p>
    <w:p w:rsidR="00DC200B" w:rsidRPr="00DC200B" w:rsidRDefault="00DC200B" w:rsidP="00DC200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уметь реализовывать теоретические познания на практике;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понимать социальную значимость и содержание профессий, связанных с биологией;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испытывать любовь к природе;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признавать право каждого на собственное мнение;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проявлять готовность к самостоятельным поступкам и действиям на благо природы;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уметь отстаивать свою точку зрения;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критично относиться к своим поступкам, нести ответственность за последствия;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 уметь слушать и слышать другое мнение.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2. Метапредметные результаты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i/>
          <w:iCs/>
          <w:sz w:val="24"/>
          <w:szCs w:val="24"/>
        </w:rPr>
        <w:t>Учащиеся должны</w:t>
      </w:r>
      <w:r w:rsidRPr="00DC200B">
        <w:rPr>
          <w:rFonts w:ascii="Times New Roman" w:hAnsi="Times New Roman" w:cs="Times New Roman"/>
          <w:sz w:val="24"/>
          <w:szCs w:val="24"/>
        </w:rPr>
        <w:t> </w:t>
      </w:r>
      <w:r w:rsidRPr="00DC200B">
        <w:rPr>
          <w:rFonts w:ascii="Times New Roman" w:hAnsi="Times New Roman" w:cs="Times New Roman"/>
          <w:i/>
          <w:iCs/>
          <w:sz w:val="24"/>
          <w:szCs w:val="24"/>
        </w:rPr>
        <w:t>уметь</w:t>
      </w:r>
      <w:r w:rsidRPr="00DC200B">
        <w:rPr>
          <w:rFonts w:ascii="Times New Roman" w:hAnsi="Times New Roman" w:cs="Times New Roman"/>
          <w:sz w:val="24"/>
          <w:szCs w:val="24"/>
        </w:rPr>
        <w:t>: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 анализировать объекты под микроскопом;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 сравнивать объекты под микроскопом с их изображением на рисунках и определять их;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 оформлять результаты лабораторной работы в рабочей тетради;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- работать с текстом и иллюстрациями учебника.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DC200B">
        <w:rPr>
          <w:rFonts w:ascii="Times New Roman" w:hAnsi="Times New Roman" w:cs="Times New Roman"/>
          <w:sz w:val="24"/>
          <w:szCs w:val="24"/>
        </w:rPr>
        <w:t>.</w:t>
      </w:r>
      <w:r w:rsidRPr="00DC200B">
        <w:rPr>
          <w:rFonts w:ascii="Times New Roman" w:hAnsi="Times New Roman" w:cs="Times New Roman"/>
          <w:b/>
          <w:bCs/>
          <w:sz w:val="24"/>
          <w:szCs w:val="24"/>
        </w:rPr>
        <w:t>Предметные результаты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802"/>
        <w:gridCol w:w="6798"/>
      </w:tblGrid>
      <w:tr w:rsidR="00DC200B" w:rsidRPr="00DC200B" w:rsidTr="009E62F3">
        <w:tc>
          <w:tcPr>
            <w:tcW w:w="78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Ученик научится</w:t>
            </w:r>
          </w:p>
        </w:tc>
        <w:tc>
          <w:tcPr>
            <w:tcW w:w="68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Ученик получит возможность научиться</w:t>
            </w:r>
          </w:p>
        </w:tc>
      </w:tr>
      <w:tr w:rsidR="00DC200B" w:rsidRPr="00DC200B" w:rsidTr="009E62F3">
        <w:tc>
          <w:tcPr>
            <w:tcW w:w="78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должны знать: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устройство лупы и микроскопа;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строение клетки;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химический состав клетки;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основные процессы жизнедеятельности клетки;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характерные признаки различных растительных тканей.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должны уметь: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определять понятия: «цитология», «клетка», «оболочка», «цитоплазма», « ядро», «ядрышко», «вакуоли», « пластиды», « хлоропласты», «пигменты», «хлорофилл», «химический состав», «неорганические вещества», «органические вещества», «ядро», «ядрышко», «хромосомы», «ткань»;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работать с лупой и микроскопом;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готовить микропрепараты и рассматривать их под микроскопом;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распознавать различные виды тканей</w:t>
            </w: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.</w:t>
            </w:r>
          </w:p>
        </w:tc>
        <w:tc>
          <w:tcPr>
            <w:tcW w:w="68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lastRenderedPageBreak/>
              <w:t>Учащиеся могут узнать: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- </w:t>
            </w: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историю открытия клетки, ученых, внесших большой вклад в изучение клетки;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клетка – единица строения и жизнедеятельности</w:t>
            </w:r>
            <w:r w:rsidRPr="00DC200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, </w:t>
            </w: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запасные вещества клетки</w:t>
            </w:r>
            <w:r w:rsidRPr="00DC200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, </w:t>
            </w: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функции основных частей клетки;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макро- и микроэлементы</w:t>
            </w:r>
            <w:r w:rsidRPr="00DC200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,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- </w:t>
            </w: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космическую роль зеленых растений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смогут научиться: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определять понятия «мембрана», «хромопласты», «лейкопласты», «основная ткань», «образовательная ткань», «проводящая ткань», «механическая ткань», «покровная ткань»;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объяснять отличия молодой клетки от старой</w:t>
            </w:r>
            <w:r w:rsidRPr="00DC200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,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- </w:t>
            </w: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доказывать, что клетка обладает всеми признаками живого организма;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находить отличительные особенности строения различных типов растительных тканей;</w:t>
            </w:r>
          </w:p>
        </w:tc>
      </w:tr>
    </w:tbl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lastRenderedPageBreak/>
        <w:t>Раздел 2. Царство Бактерии( 3 часа)</w:t>
      </w:r>
    </w:p>
    <w:p w:rsidR="00DC200B" w:rsidRPr="00DC200B" w:rsidRDefault="00DC200B" w:rsidP="00DC200B">
      <w:pPr>
        <w:spacing w:after="0" w:line="240" w:lineRule="auto"/>
        <w:ind w:firstLine="707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Бактерии. Многообразие бактерий. Роль бактерий в природе и жизни человека. Бактерии — возбудители заболеваний. Меры профилактики заболеваний, вызываемых бактериями.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1. Личностные результаты: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i/>
          <w:iCs/>
          <w:sz w:val="24"/>
          <w:szCs w:val="24"/>
        </w:rPr>
        <w:t>Учащиеся должны</w:t>
      </w:r>
      <w:r w:rsidRPr="00DC200B">
        <w:rPr>
          <w:rFonts w:ascii="Times New Roman" w:hAnsi="Times New Roman" w:cs="Times New Roman"/>
          <w:sz w:val="24"/>
          <w:szCs w:val="24"/>
        </w:rPr>
        <w:t>: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испытывать чувство гордости за российскую биологическую науку;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знать правила поведения в природе;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понимать основные факторы, определяющие взаимоотношения человека и природы;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уметь реализовывать теоретические познания на практике;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понимать социальную значимость и содержание профессий, связанных с биологией;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испытывать любовь к природе;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признавать право каждого на собственное мнение;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проявлять готовность к самостоятельным поступкам и действиям на благо природы;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уметь отстаивать свою точку зрения;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критично относиться к своим поступкам, нести ответственность за последствия;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уметь слушать и слышать другое мнение.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2. Метапредметные результаты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i/>
          <w:iCs/>
          <w:sz w:val="24"/>
          <w:szCs w:val="24"/>
        </w:rPr>
        <w:t>Учащиеся должны уметь: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 работать с учебником, рабочей тетрадью и дидактическими материалами;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DC200B">
        <w:rPr>
          <w:rFonts w:ascii="Times New Roman" w:hAnsi="Times New Roman" w:cs="Times New Roman"/>
          <w:sz w:val="24"/>
          <w:szCs w:val="24"/>
        </w:rPr>
        <w:t>.</w:t>
      </w:r>
      <w:r w:rsidRPr="00DC200B">
        <w:rPr>
          <w:rFonts w:ascii="Times New Roman" w:hAnsi="Times New Roman" w:cs="Times New Roman"/>
          <w:b/>
          <w:bCs/>
          <w:sz w:val="24"/>
          <w:szCs w:val="24"/>
        </w:rPr>
        <w:t>Предметные результаты</w:t>
      </w:r>
    </w:p>
    <w:tbl>
      <w:tblPr>
        <w:tblW w:w="0" w:type="auto"/>
        <w:tblInd w:w="-552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577"/>
        <w:gridCol w:w="7575"/>
      </w:tblGrid>
      <w:tr w:rsidR="00DC200B" w:rsidRPr="00DC200B" w:rsidTr="009E62F3">
        <w:tc>
          <w:tcPr>
            <w:tcW w:w="7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Ученик научится</w:t>
            </w:r>
          </w:p>
        </w:tc>
        <w:tc>
          <w:tcPr>
            <w:tcW w:w="76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Ученик получит возможность научиться</w:t>
            </w:r>
          </w:p>
        </w:tc>
      </w:tr>
      <w:tr w:rsidR="00DC200B" w:rsidRPr="00DC200B" w:rsidTr="009E62F3">
        <w:tc>
          <w:tcPr>
            <w:tcW w:w="76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должны знать: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строение и основные процессы жизнедеятельности бактерий и грибов;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разнообразие и распространение бактерий и грибов;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роль бактерий и грибов в природе и жизни человека.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должны уметь: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давать общую характеристику бактериям и грибам;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отличать бактерии и грибы от других живых организмов;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отличать съедобные грибы от ядовитых;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объяснять роль бактерий и грибов в природе и жизни человека</w:t>
            </w:r>
          </w:p>
        </w:tc>
        <w:tc>
          <w:tcPr>
            <w:tcW w:w="76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могут узнать: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значение бактерий в процессах брожения, деятельность серо- и железобактерий;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жизнедеятельность грибов-хищников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смогут научиться: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выращивать бактерии: картофельную и сенную палочку;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выявлять у грибов черты сходства с растениями и животными.</w:t>
            </w:r>
          </w:p>
        </w:tc>
      </w:tr>
    </w:tbl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Раздел 3. Царство грибы (6 часов)</w:t>
      </w:r>
    </w:p>
    <w:p w:rsidR="00DC200B" w:rsidRPr="00DC200B" w:rsidRDefault="00DC200B" w:rsidP="00DC200B">
      <w:pPr>
        <w:spacing w:after="0" w:line="240" w:lineRule="auto"/>
        <w:ind w:firstLine="707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lastRenderedPageBreak/>
        <w:t>Грибы. Общая характеристика грибов, их строение и жизнедеятельность. Многообразие грибов, их роль в природе и жизни человека. Шляпочные грибы. Съедобные и ядовитые грибы. Правило сбора съедобных грибов и их охрана. Оказание приёмов пер​вой помощи при отравлении грибами. Дрожжи, плесневые грибы. Грибы-паразиты. Роль грибов в природе и жизни человека.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i/>
          <w:iCs/>
          <w:sz w:val="24"/>
          <w:szCs w:val="24"/>
        </w:rPr>
        <w:t>Л.р.№5«Строение плодовых тел шляпочных грибов.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i/>
          <w:iCs/>
          <w:sz w:val="24"/>
          <w:szCs w:val="24"/>
        </w:rPr>
        <w:t>Л.р.№6 «Строение плесневого гриба мукора. Строение дрожжей».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Раздел 4. Царства растения (12 часов).</w:t>
      </w:r>
    </w:p>
    <w:p w:rsidR="00DC200B" w:rsidRPr="00DC200B" w:rsidRDefault="00DC200B" w:rsidP="00DC200B">
      <w:pPr>
        <w:spacing w:after="0" w:line="240" w:lineRule="auto"/>
        <w:ind w:firstLine="707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Растения. Ботаника-наука о растениях. Методы изучения растений. Общая характеристика растительного царства. Многообразие растений, их связь со средой обитания. Роль в биосфере. Охрана растений. Основные группы растений (водоросли. мхи, плауны, хвощи, папоротники, голосеменные, покрытосеменные.). Принципы классификации. Водоросли. Многообразие водорослей. Среда обитания водорослей. Строение одноклеточных и многоклеточных водорослей. Роль водорослей в природе и жизни человека, охрана водорослей. Лишайники, их строение, разнообразие, среда обитания. Значение лишайников в природе и жизни человека. Мхи. Многообразие мхов. Среда обитания, строение мхов и их значение. Папоротники, хвощи, плауны, их строение, многообразие, среда обитания, роль в природе и жизни человека, охрана. Голосемянные, их строение и многообразие, среда обитания. Распространение голосемянных, значение в природе и жизни человека, их охрана. Цветковые растения, их строение и многообразие. Среда обитания. Значение цветковых в природе и жизни человека. Происхождение растений. Основные этапы развития растительного мира. Усложнения растений в процессе эволюции.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i/>
          <w:iCs/>
          <w:sz w:val="24"/>
          <w:szCs w:val="24"/>
        </w:rPr>
        <w:t>Л.р.№7 «Строение зеленых водорослей»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i/>
          <w:iCs/>
          <w:sz w:val="24"/>
          <w:szCs w:val="24"/>
        </w:rPr>
        <w:t>Л.р.№8 «Строение мха (на местных видах)»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i/>
          <w:iCs/>
          <w:sz w:val="24"/>
          <w:szCs w:val="24"/>
        </w:rPr>
        <w:t>Л.р.№9« Строение спороносящего хвоща и папоротника»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i/>
          <w:iCs/>
          <w:sz w:val="24"/>
          <w:szCs w:val="24"/>
        </w:rPr>
        <w:t>Л.р.№10«Строение хвои и шишек хвойных (на примере местных видов)».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1. Личностные результаты: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i/>
          <w:iCs/>
          <w:sz w:val="24"/>
          <w:szCs w:val="24"/>
        </w:rPr>
        <w:t>Учащиеся должны</w:t>
      </w:r>
      <w:r w:rsidRPr="00DC200B">
        <w:rPr>
          <w:rFonts w:ascii="Times New Roman" w:hAnsi="Times New Roman" w:cs="Times New Roman"/>
          <w:sz w:val="24"/>
          <w:szCs w:val="24"/>
        </w:rPr>
        <w:t>: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испытывать чувство гордости за российскую биологическую науку;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знать правила поведения в природе;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понимать основные факторы, определяющие взаимоотношения человека и природы;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уметь реализовывать теоретические познания на практике;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понимать социальную значимость и содержание профессий, связанных с биологией;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испытывать любовь к природе;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признавать право каждого на собственное мнение;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проявлять готовность к самостоятельным поступкам и действиям на благо природы;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уметь отстаивать свою точку зрения;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критично относиться к своим поступкам, нести ответственность за последствия;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 уметь слушать и слышать другое мнение.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2. Метапредметные результаты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i/>
          <w:iCs/>
          <w:sz w:val="24"/>
          <w:szCs w:val="24"/>
        </w:rPr>
        <w:t>Учащиеся должны уметь: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 выполнять лабораторные работы под руководством учителя;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 сравнивать представителей разных групп растений, делать выводы на основе сравнения;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lastRenderedPageBreak/>
        <w:t>— оценивать с эстетической точки зрения представителей растительного мира;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sz w:val="24"/>
          <w:szCs w:val="24"/>
        </w:rPr>
        <w:t>— находить информацию о растениях в научно-популярной литературе, биологических словарях и справочниках, анализировать и оценивать её, переводить из одной формы в другую.</w:t>
      </w:r>
    </w:p>
    <w:p w:rsidR="00DC200B" w:rsidRPr="00DC200B" w:rsidRDefault="00DC200B" w:rsidP="00DC200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00B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DC200B">
        <w:rPr>
          <w:rFonts w:ascii="Times New Roman" w:hAnsi="Times New Roman" w:cs="Times New Roman"/>
          <w:sz w:val="24"/>
          <w:szCs w:val="24"/>
        </w:rPr>
        <w:t>.</w:t>
      </w:r>
      <w:r w:rsidRPr="00DC200B">
        <w:rPr>
          <w:rFonts w:ascii="Times New Roman" w:hAnsi="Times New Roman" w:cs="Times New Roman"/>
          <w:b/>
          <w:bCs/>
          <w:sz w:val="24"/>
          <w:szCs w:val="24"/>
        </w:rPr>
        <w:t>Предметные результаты</w:t>
      </w:r>
    </w:p>
    <w:tbl>
      <w:tblPr>
        <w:tblW w:w="0" w:type="auto"/>
        <w:tblInd w:w="-269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7997"/>
        <w:gridCol w:w="6872"/>
      </w:tblGrid>
      <w:tr w:rsidR="00DC200B" w:rsidRPr="00DC200B" w:rsidTr="00604AB8">
        <w:tc>
          <w:tcPr>
            <w:tcW w:w="79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Ученик научится</w:t>
            </w:r>
          </w:p>
        </w:tc>
        <w:tc>
          <w:tcPr>
            <w:tcW w:w="68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Ученик получит возможность научиться</w:t>
            </w:r>
          </w:p>
        </w:tc>
      </w:tr>
      <w:tr w:rsidR="00DC200B" w:rsidRPr="00DC200B" w:rsidTr="00604AB8">
        <w:tc>
          <w:tcPr>
            <w:tcW w:w="799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должны знать: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— основные методы изучения растений;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— основные группы растений (водоросли, мхи, хвощи, плауны, папоротники, голосеменные, цветковые), их строение и многообразие;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— особенности строения и жизнедеятельности лишайников;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— роль растений в биосфере и жизни человека;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— происхождение растений и основные этапы развития растительного мира.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должны уметь: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— давать общую характеристику растительного царства;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— объяснять роль растений биосфере;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— давать характеристику основным группам растений (водоросли, мхи, хвощи, плауны, папоротники, голосеменные, цветковые);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— объяснять происхождение растений и основные этапы развития растительного мира.</w:t>
            </w:r>
          </w:p>
        </w:tc>
        <w:tc>
          <w:tcPr>
            <w:tcW w:w="68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могут узнать: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половое и бесполое размножение водорослей,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жизненные циклы мхов и папоротников,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древовидные папоротники,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жизненный цикл сосны,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покрытосеменные – господствующая группа растений,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редкие и охраняемые растения Омской области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Учащиеся смогут научиться: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уметь выявлять усложнения растений в связи с освоением ими суши,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выявлять приспособления у растений к среде обитания,</w:t>
            </w:r>
          </w:p>
          <w:p w:rsidR="00DC200B" w:rsidRPr="00DC200B" w:rsidRDefault="00DC200B" w:rsidP="00DC20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C200B">
              <w:rPr>
                <w:rFonts w:ascii="Times New Roman" w:hAnsi="Times New Roman" w:cs="Times New Roman"/>
                <w:sz w:val="24"/>
                <w:szCs w:val="24"/>
              </w:rPr>
              <w:t>- различать лекарственные и ядовитые растения</w:t>
            </w:r>
          </w:p>
        </w:tc>
      </w:tr>
    </w:tbl>
    <w:p w:rsidR="00074AF5" w:rsidRDefault="00074AF5" w:rsidP="00074AF5">
      <w:pPr>
        <w:spacing w:after="0" w:line="100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604AB8" w:rsidRDefault="00604AB8" w:rsidP="00074AF5">
      <w:pPr>
        <w:spacing w:after="0" w:line="100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604AB8" w:rsidRDefault="00604AB8" w:rsidP="00074AF5">
      <w:pPr>
        <w:spacing w:after="0" w:line="100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604AB8" w:rsidRDefault="00604AB8" w:rsidP="00074AF5">
      <w:pPr>
        <w:spacing w:after="0" w:line="100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604AB8" w:rsidRDefault="00604AB8" w:rsidP="00074AF5">
      <w:pPr>
        <w:spacing w:after="0" w:line="100" w:lineRule="atLeast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W w:w="0" w:type="auto"/>
        <w:tblInd w:w="-186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710"/>
        <w:gridCol w:w="6945"/>
        <w:gridCol w:w="2268"/>
        <w:gridCol w:w="2552"/>
        <w:gridCol w:w="2410"/>
      </w:tblGrid>
      <w:tr w:rsidR="00074AF5" w:rsidTr="00604AB8">
        <w:tc>
          <w:tcPr>
            <w:tcW w:w="7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69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Разделы программы </w:t>
            </w:r>
          </w:p>
        </w:tc>
        <w:tc>
          <w:tcPr>
            <w:tcW w:w="226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часов</w:t>
            </w:r>
          </w:p>
        </w:tc>
        <w:tc>
          <w:tcPr>
            <w:tcW w:w="255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контрольных работ</w:t>
            </w:r>
          </w:p>
        </w:tc>
        <w:tc>
          <w:tcPr>
            <w:tcW w:w="2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практических и лабораторных  работ</w:t>
            </w:r>
          </w:p>
        </w:tc>
      </w:tr>
      <w:tr w:rsidR="00074AF5" w:rsidTr="00604AB8">
        <w:tc>
          <w:tcPr>
            <w:tcW w:w="7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9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P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</w:rPr>
            </w:pPr>
            <w:r w:rsidRPr="00074AF5">
              <w:rPr>
                <w:rFonts w:ascii="Times New Roman" w:hAnsi="Times New Roman" w:cs="Times New Roman"/>
                <w:bCs/>
                <w:sz w:val="24"/>
                <w:szCs w:val="24"/>
              </w:rPr>
              <w:t>Введение</w:t>
            </w:r>
          </w:p>
        </w:tc>
        <w:tc>
          <w:tcPr>
            <w:tcW w:w="226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  <w:t>6</w:t>
            </w:r>
          </w:p>
        </w:tc>
        <w:tc>
          <w:tcPr>
            <w:tcW w:w="255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</w:p>
        </w:tc>
      </w:tr>
      <w:tr w:rsidR="00074AF5" w:rsidTr="00604AB8">
        <w:tc>
          <w:tcPr>
            <w:tcW w:w="7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9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P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</w:rPr>
            </w:pPr>
            <w:r w:rsidRPr="00074AF5">
              <w:rPr>
                <w:rFonts w:ascii="Times New Roman" w:hAnsi="Times New Roman" w:cs="Times New Roman"/>
                <w:bCs/>
                <w:sz w:val="24"/>
                <w:szCs w:val="24"/>
              </w:rPr>
              <w:t>Клеточное строение организмов</w:t>
            </w:r>
          </w:p>
        </w:tc>
        <w:tc>
          <w:tcPr>
            <w:tcW w:w="226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  <w:t>7</w:t>
            </w:r>
          </w:p>
        </w:tc>
        <w:tc>
          <w:tcPr>
            <w:tcW w:w="255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  <w:t>4</w:t>
            </w:r>
          </w:p>
        </w:tc>
      </w:tr>
      <w:tr w:rsidR="00074AF5" w:rsidTr="00604AB8">
        <w:tc>
          <w:tcPr>
            <w:tcW w:w="7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9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P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</w:rPr>
            </w:pPr>
            <w:r w:rsidRPr="00074AF5">
              <w:rPr>
                <w:rFonts w:ascii="Times New Roman" w:hAnsi="Times New Roman" w:cs="Times New Roman"/>
                <w:bCs/>
                <w:sz w:val="24"/>
                <w:szCs w:val="24"/>
              </w:rPr>
              <w:t>Царство Бактерии</w:t>
            </w:r>
          </w:p>
        </w:tc>
        <w:tc>
          <w:tcPr>
            <w:tcW w:w="226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  <w:t>3</w:t>
            </w:r>
          </w:p>
        </w:tc>
        <w:tc>
          <w:tcPr>
            <w:tcW w:w="255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</w:p>
        </w:tc>
      </w:tr>
      <w:tr w:rsidR="00074AF5" w:rsidTr="00604AB8">
        <w:tc>
          <w:tcPr>
            <w:tcW w:w="7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9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P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</w:rPr>
            </w:pPr>
            <w:r w:rsidRPr="00074AF5">
              <w:rPr>
                <w:rFonts w:ascii="Times New Roman" w:hAnsi="Times New Roman" w:cs="Times New Roman"/>
                <w:bCs/>
                <w:sz w:val="24"/>
                <w:szCs w:val="24"/>
              </w:rPr>
              <w:t>Царство грибы</w:t>
            </w:r>
          </w:p>
        </w:tc>
        <w:tc>
          <w:tcPr>
            <w:tcW w:w="226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  <w:t>6</w:t>
            </w:r>
          </w:p>
        </w:tc>
        <w:tc>
          <w:tcPr>
            <w:tcW w:w="255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  <w:t>2</w:t>
            </w:r>
          </w:p>
        </w:tc>
      </w:tr>
      <w:tr w:rsidR="00074AF5" w:rsidTr="00604AB8">
        <w:tc>
          <w:tcPr>
            <w:tcW w:w="7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9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P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</w:rPr>
            </w:pPr>
            <w:r w:rsidRPr="00074AF5">
              <w:rPr>
                <w:rFonts w:ascii="Times New Roman" w:hAnsi="Times New Roman" w:cs="Times New Roman"/>
                <w:bCs/>
                <w:sz w:val="24"/>
                <w:szCs w:val="24"/>
              </w:rPr>
              <w:t>Царства растения</w:t>
            </w:r>
          </w:p>
        </w:tc>
        <w:tc>
          <w:tcPr>
            <w:tcW w:w="226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  <w:t>12</w:t>
            </w:r>
          </w:p>
        </w:tc>
        <w:tc>
          <w:tcPr>
            <w:tcW w:w="255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  <w:t>4</w:t>
            </w:r>
          </w:p>
        </w:tc>
      </w:tr>
      <w:tr w:rsidR="00074AF5" w:rsidTr="00604AB8">
        <w:tc>
          <w:tcPr>
            <w:tcW w:w="7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</w:p>
        </w:tc>
        <w:tc>
          <w:tcPr>
            <w:tcW w:w="694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P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</w:rPr>
            </w:pPr>
            <w:r w:rsidRPr="00074AF5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  <w:t>34</w:t>
            </w:r>
          </w:p>
        </w:tc>
        <w:tc>
          <w:tcPr>
            <w:tcW w:w="255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074AF5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hideMark/>
          </w:tcPr>
          <w:p w:rsidR="00074AF5" w:rsidRDefault="00970AE6">
            <w:pPr>
              <w:suppressAutoHyphens/>
              <w:spacing w:after="0" w:line="100" w:lineRule="atLeast"/>
              <w:jc w:val="both"/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SimSun" w:hAnsi="Times New Roman" w:cs="Times New Roman"/>
                <w:color w:val="00000A"/>
                <w:sz w:val="24"/>
                <w:szCs w:val="24"/>
              </w:rPr>
              <w:t>10</w:t>
            </w:r>
          </w:p>
        </w:tc>
      </w:tr>
    </w:tbl>
    <w:p w:rsidR="00074AF5" w:rsidRDefault="00074AF5" w:rsidP="00074AF5">
      <w:pPr>
        <w:spacing w:after="0" w:line="100" w:lineRule="atLeast"/>
        <w:jc w:val="both"/>
        <w:rPr>
          <w:rFonts w:ascii="Times New Roman" w:eastAsia="SimSun" w:hAnsi="Times New Roman" w:cs="Calibri"/>
          <w:b/>
          <w:i/>
          <w:color w:val="00000A"/>
          <w:sz w:val="24"/>
          <w:szCs w:val="24"/>
        </w:rPr>
      </w:pPr>
    </w:p>
    <w:p w:rsidR="00DC200B" w:rsidRPr="00DC200B" w:rsidRDefault="00DC200B" w:rsidP="00DC200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DC200B" w:rsidRPr="00DC200B" w:rsidSect="005D4850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FA50E68"/>
    <w:multiLevelType w:val="multilevel"/>
    <w:tmpl w:val="3DCAB7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C02845"/>
    <w:rsid w:val="00074AF5"/>
    <w:rsid w:val="000A42E6"/>
    <w:rsid w:val="000F7BDE"/>
    <w:rsid w:val="001561BB"/>
    <w:rsid w:val="002C03FC"/>
    <w:rsid w:val="00326556"/>
    <w:rsid w:val="00380110"/>
    <w:rsid w:val="004B09D1"/>
    <w:rsid w:val="005D4850"/>
    <w:rsid w:val="005E28EF"/>
    <w:rsid w:val="00604AB8"/>
    <w:rsid w:val="008D3995"/>
    <w:rsid w:val="00970AE6"/>
    <w:rsid w:val="009A1EA4"/>
    <w:rsid w:val="00C02845"/>
    <w:rsid w:val="00CB1208"/>
    <w:rsid w:val="00DC200B"/>
    <w:rsid w:val="00E028CA"/>
    <w:rsid w:val="00E566E0"/>
    <w:rsid w:val="00FD4D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1EA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center">
    <w:name w:val="pcenter"/>
    <w:basedOn w:val="a"/>
    <w:rsid w:val="009A1EA4"/>
    <w:pPr>
      <w:suppressAutoHyphens/>
      <w:spacing w:before="280" w:after="280" w:line="100" w:lineRule="atLeast"/>
    </w:pPr>
    <w:rPr>
      <w:rFonts w:ascii="Times New Roman" w:eastAsia="Times New Roman" w:hAnsi="Times New Roman" w:cs="Times New Roman"/>
      <w:color w:val="00000A"/>
      <w:sz w:val="24"/>
      <w:szCs w:val="24"/>
      <w:lang w:eastAsia="ru-RU"/>
    </w:rPr>
  </w:style>
  <w:style w:type="paragraph" w:customStyle="1" w:styleId="c47">
    <w:name w:val="c47"/>
    <w:basedOn w:val="a"/>
    <w:rsid w:val="002C03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2C03FC"/>
  </w:style>
  <w:style w:type="character" w:customStyle="1" w:styleId="c1">
    <w:name w:val="c1"/>
    <w:basedOn w:val="a0"/>
    <w:rsid w:val="002C03FC"/>
  </w:style>
  <w:style w:type="paragraph" w:customStyle="1" w:styleId="c7">
    <w:name w:val="c7"/>
    <w:basedOn w:val="a"/>
    <w:rsid w:val="002C03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4">
    <w:name w:val="c54"/>
    <w:basedOn w:val="a0"/>
    <w:rsid w:val="002C03FC"/>
  </w:style>
  <w:style w:type="paragraph" w:customStyle="1" w:styleId="c9">
    <w:name w:val="c9"/>
    <w:basedOn w:val="a"/>
    <w:rsid w:val="002C03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">
    <w:name w:val="c12"/>
    <w:basedOn w:val="a"/>
    <w:rsid w:val="002C03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5D48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485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552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60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06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7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10</Pages>
  <Words>3598</Words>
  <Characters>20515</Characters>
  <Application>Microsoft Office Word</Application>
  <DocSecurity>0</DocSecurity>
  <Lines>170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S.Kolycheva.obr72</dc:creator>
  <cp:keywords/>
  <dc:description/>
  <cp:lastModifiedBy>ПК-1</cp:lastModifiedBy>
  <cp:revision>11</cp:revision>
  <cp:lastPrinted>2019-04-15T02:37:00Z</cp:lastPrinted>
  <dcterms:created xsi:type="dcterms:W3CDTF">2018-11-20T16:17:00Z</dcterms:created>
  <dcterms:modified xsi:type="dcterms:W3CDTF">2019-04-15T04:12:00Z</dcterms:modified>
</cp:coreProperties>
</file>