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B6" w:rsidRDefault="00424E01">
      <w:pPr>
        <w:pStyle w:val="Standard"/>
        <w:spacing w:after="120" w:line="240" w:lineRule="auto"/>
        <w:jc w:val="center"/>
        <w:rPr>
          <w:rFonts w:ascii="Arial" w:hAnsi="Arial" w:cs="Times New Roman"/>
          <w:b/>
        </w:rPr>
      </w:pPr>
      <w:bookmarkStart w:id="0" w:name="_GoBack"/>
      <w:bookmarkEnd w:id="0"/>
      <w:r>
        <w:rPr>
          <w:rFonts w:ascii="Arial" w:hAnsi="Arial" w:cs="Times New Roman"/>
          <w:b/>
        </w:rPr>
        <w:t>Информация о проведении мероприятий, посвященных празднованию 75-ой годовщины Победы в Великой Отечественной войне</w:t>
      </w:r>
    </w:p>
    <w:tbl>
      <w:tblPr>
        <w:tblW w:w="15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2550"/>
        <w:gridCol w:w="9612"/>
        <w:gridCol w:w="2552"/>
      </w:tblGrid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B6" w:rsidRDefault="00424E01">
            <w:pPr>
              <w:pStyle w:val="TableContents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слайд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46B6" w:rsidRDefault="00424E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сроки проведения</w:t>
            </w:r>
          </w:p>
        </w:tc>
      </w:tr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Всероссийская акция «Георгиевская  ленточка»</w:t>
            </w:r>
          </w:p>
        </w:tc>
        <w:tc>
          <w:tcPr>
            <w:tcW w:w="9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Реализуется в дистанционном формате. Пользователям социальных сетей предлагается:</w:t>
            </w:r>
          </w:p>
          <w:p w:rsidR="00B746B6" w:rsidRDefault="00424E01">
            <w:pPr>
              <w:pStyle w:val="a5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разместить на своей странице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аватар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с символом памятной даты</w:t>
            </w:r>
            <w:r>
              <w:rPr>
                <w:rFonts w:ascii="Arial" w:eastAsia="Arial" w:hAnsi="Arial" w:cs="Arial"/>
                <w:color w:val="000000"/>
              </w:rPr>
              <w:t xml:space="preserve"> – Георгиевской ленточкой, указав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хэштеги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B746B6" w:rsidRDefault="00424E01">
            <w:pPr>
              <w:pStyle w:val="Standarduser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найти георгиевскую ленточку, используемую в прошлые годы, прикрепить ее в области сердца и выложить в социальные сети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фотографию с двумя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хэштегами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 очном формате распространение георгиевских ленточек осуществл</w:t>
            </w:r>
            <w:r>
              <w:rPr>
                <w:rFonts w:ascii="Arial" w:eastAsia="Arial" w:hAnsi="Arial" w:cs="Arial"/>
                <w:color w:val="000000"/>
              </w:rPr>
              <w:t xml:space="preserve">яется волонтерами штабов помощи пожилым и маломобильным гражданам </w:t>
            </w:r>
            <w:r>
              <w:rPr>
                <w:rStyle w:val="ab"/>
                <w:rFonts w:ascii="Arial" w:hAnsi="Arial" w:cs="Arial"/>
                <w:b w:val="0"/>
              </w:rPr>
              <w:t>в рамках акции взаимопомощи </w:t>
            </w:r>
            <w:hyperlink r:id="rId7" w:history="1">
              <w:r>
                <w:rPr>
                  <w:rStyle w:val="Internetlink"/>
                  <w:rFonts w:ascii="Arial" w:hAnsi="Arial" w:cs="Arial"/>
                  <w:b/>
                  <w:color w:val="000000"/>
                </w:rPr>
                <w:t>#МыВместе2020</w:t>
              </w:r>
            </w:hyperlink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04* – 09 мая</w:t>
            </w:r>
          </w:p>
          <w:p w:rsidR="00B746B6" w:rsidRDefault="00B746B6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B746B6" w:rsidRDefault="00424E01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>*старт акции перенесен на 4 мая 2020 года</w:t>
            </w:r>
          </w:p>
        </w:tc>
      </w:tr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24E01">
            <w:pPr>
              <w:suppressAutoHyphens w:val="0"/>
              <w:rPr>
                <w:rFonts w:ascii="Calibri" w:eastAsia="Calibri" w:hAnsi="Calibri" w:cs="Tahoma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«Бессмертный полк-онлайн»</w:t>
            </w:r>
          </w:p>
        </w:tc>
        <w:tc>
          <w:tcPr>
            <w:tcW w:w="9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Организовать информирование населения (обучающихся, родителей, педагогов) о возможности принять участие в данном проекте.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 акции заполняет форму с информацией и фото родственника-ветерана и своим фото на сайте Бессмертного полка России, сайте проек</w:t>
            </w:r>
            <w:r>
              <w:rPr>
                <w:rFonts w:ascii="Arial" w:hAnsi="Arial" w:cs="Arial"/>
                <w:color w:val="000000"/>
              </w:rPr>
              <w:t>та «Банк Памяти», через социальные сети «</w:t>
            </w:r>
            <w:proofErr w:type="spellStart"/>
            <w:r>
              <w:rPr>
                <w:rFonts w:ascii="Arial" w:hAnsi="Arial" w:cs="Arial"/>
                <w:color w:val="000000"/>
              </w:rPr>
              <w:t>ВКонтакте</w:t>
            </w:r>
            <w:proofErr w:type="spellEnd"/>
            <w:r>
              <w:rPr>
                <w:rFonts w:ascii="Arial" w:hAnsi="Arial" w:cs="Arial"/>
                <w:color w:val="000000"/>
              </w:rPr>
              <w:t>» и «Одноклассниках».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Будет сформирован единый видеоряд из фотографий ветеранов. Трансляция запланирована на </w:t>
            </w:r>
            <w:proofErr w:type="spellStart"/>
            <w:r>
              <w:rPr>
                <w:rFonts w:ascii="Arial" w:hAnsi="Arial" w:cs="Arial"/>
                <w:color w:val="000000"/>
              </w:rPr>
              <w:t>медиаэкранах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России, различных </w:t>
            </w:r>
            <w:proofErr w:type="spellStart"/>
            <w:r>
              <w:rPr>
                <w:rFonts w:ascii="Arial" w:hAnsi="Arial" w:cs="Arial"/>
                <w:color w:val="000000"/>
              </w:rPr>
              <w:t>online</w:t>
            </w:r>
            <w:proofErr w:type="spellEnd"/>
            <w:r>
              <w:rPr>
                <w:rFonts w:ascii="Arial" w:hAnsi="Arial" w:cs="Arial"/>
                <w:color w:val="000000"/>
              </w:rPr>
              <w:t>-платформах и на портале «Бессмертный полк России».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06 мая в</w:t>
            </w:r>
            <w:r>
              <w:rPr>
                <w:rFonts w:ascii="Arial" w:hAnsi="Arial" w:cs="Arial"/>
              </w:rPr>
              <w:t xml:space="preserve"> 17.00 в официальной группе центра «Аванпост» в социальной сети </w:t>
            </w:r>
            <w:proofErr w:type="spellStart"/>
            <w:r>
              <w:rPr>
                <w:rFonts w:ascii="Arial" w:hAnsi="Arial" w:cs="Arial"/>
              </w:rPr>
              <w:t>Вконтакте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hyperlink r:id="rId8" w:history="1">
              <w:r>
                <w:rPr>
                  <w:rStyle w:val="ac"/>
                  <w:rFonts w:ascii="Arial" w:hAnsi="Arial" w:cs="Arial"/>
                </w:rPr>
                <w:t>https://vk.com/avanpost72</w:t>
              </w:r>
            </w:hyperlink>
            <w:r>
              <w:rPr>
                <w:rFonts w:ascii="Arial" w:hAnsi="Arial" w:cs="Arial"/>
              </w:rPr>
              <w:t>) состоится онлайн мастер-класс «</w:t>
            </w:r>
            <w:r>
              <w:rPr>
                <w:rFonts w:ascii="Arial" w:hAnsi="Arial" w:cs="Arial"/>
                <w:color w:val="000000"/>
              </w:rPr>
              <w:t>Бессмертный полк моей семьи: 9 Мая вспомним Победителей в кругу семьи».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платф</w:t>
            </w:r>
            <w:r>
              <w:rPr>
                <w:rFonts w:ascii="Arial" w:hAnsi="Arial" w:cs="Arial"/>
                <w:color w:val="000000"/>
              </w:rPr>
              <w:t>орме дистанционного обучения ГАУ ДО ТО «Дворец творчества и спорта «Пионер» pioner-online.ru с 05 мая будет размещена ссылка на онлайн-консультацию по добавлению информации о своих родственниках на порталы «Лица Победы» и «Дорога Памяти».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Arial" w:eastAsia="SimSun, 宋体" w:hAnsi="Arial" w:cs="Arial"/>
                <w:b/>
                <w:color w:val="000000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color w:val="000000"/>
                <w:lang w:eastAsia="zh-CN" w:bidi="hi-IN"/>
              </w:rPr>
              <w:t>01 – 08 мая</w:t>
            </w:r>
          </w:p>
          <w:p w:rsidR="00B746B6" w:rsidRDefault="00B746B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</w:p>
          <w:p w:rsidR="00B746B6" w:rsidRDefault="00424E01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</w:rPr>
              <w:t>рекламная компания начинается с 28 апреля</w:t>
            </w:r>
          </w:p>
        </w:tc>
      </w:tr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24E01">
            <w:pPr>
              <w:suppressAutoHyphens w:val="0"/>
              <w:rPr>
                <w:rFonts w:ascii="Calibri" w:eastAsia="Calibri" w:hAnsi="Calibri" w:cs="Tahoma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Флешмобы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социальных сетях</w:t>
            </w:r>
          </w:p>
        </w:tc>
        <w:tc>
          <w:tcPr>
            <w:tcW w:w="9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Обучающиеся школ исполняют военные песни, стихи о войне и Победе, готовят рисунки и размещают в официальных группах социальных сетей.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Общеобразовательными организациями в социальной 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сети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</w:rPr>
              <w:t>Вконтакте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</w:rPr>
              <w:t xml:space="preserve"> ежедневно размещаются фото и видео материалы, участниками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</w:rPr>
              <w:t>флешмобов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</w:rPr>
              <w:t xml:space="preserve"> уже стали более 1,3 тыс. школьников.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настоящее время запущены </w:t>
            </w:r>
            <w:proofErr w:type="spellStart"/>
            <w:r>
              <w:rPr>
                <w:rFonts w:ascii="Arial" w:hAnsi="Arial" w:cs="Arial"/>
                <w:color w:val="000000"/>
              </w:rPr>
              <w:t>флешмобы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«Мы все равно скажем спасибо» размещаются короткие видеообращения со словами благодарности ветера</w:t>
            </w:r>
            <w:r>
              <w:rPr>
                <w:rFonts w:ascii="Arial" w:hAnsi="Arial" w:cs="Arial"/>
                <w:color w:val="000000"/>
              </w:rPr>
              <w:t>нам и павшим воинам;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«Наследники Победы» - дети вместе с родителями исполняют военные песни, стихи о войне и Победе.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до 09 мая включительно</w:t>
            </w:r>
          </w:p>
        </w:tc>
      </w:tr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24E01">
            <w:pPr>
              <w:suppressAutoHyphens w:val="0"/>
              <w:rPr>
                <w:rFonts w:ascii="Calibri" w:eastAsia="Calibri" w:hAnsi="Calibri" w:cs="Tahoma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Российского движения школьников</w:t>
            </w:r>
          </w:p>
        </w:tc>
        <w:tc>
          <w:tcPr>
            <w:tcW w:w="9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РДШ инициировано несколько федеральных («Великие стихи великой </w:t>
            </w:r>
            <w:r>
              <w:rPr>
                <w:rFonts w:ascii="Arial" w:hAnsi="Arial" w:cs="Arial"/>
                <w:color w:val="000000"/>
              </w:rPr>
              <w:t>Победы», «Голос Победы», «Помним») и муниципальных («Рассвет Победы») акций.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Общеобразовательные организации активно включаются в их реализацию.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до 09 мая включительно</w:t>
            </w:r>
          </w:p>
        </w:tc>
      </w:tr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Проект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Окна_Победы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9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Дети вместе с родителями оформляют окна своего дома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используя: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готовые наклейки,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изображения, предложенные официальным сайтом Года памяти и славы (будут направлены в отделы образования),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свои рисунки.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Фотографии украшенного символами Победы окна со словами благодарности выкладывают в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соцсети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соо</w:t>
            </w:r>
            <w:r>
              <w:rPr>
                <w:rFonts w:ascii="Arial" w:eastAsia="Arial" w:hAnsi="Arial" w:cs="Arial"/>
                <w:color w:val="000000"/>
              </w:rPr>
              <w:t>тветвствующими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хештегами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С целью обеспечения оригинального качественного оформления окон с 05 мая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будут организованы онлайн мастер-классы, </w:t>
            </w:r>
            <w:r>
              <w:rPr>
                <w:rFonts w:ascii="Arial" w:eastAsia="Arial" w:hAnsi="Arial" w:cs="Arial"/>
                <w:color w:val="000000"/>
              </w:rPr>
              <w:t>ссылки на которые будут размещены на платформе дистанционного обучения ГАУ ДО ТО «Дворец творчества и спорта «Пионе</w:t>
            </w:r>
            <w:r>
              <w:rPr>
                <w:rFonts w:ascii="Arial" w:eastAsia="Arial" w:hAnsi="Arial" w:cs="Arial"/>
                <w:color w:val="000000"/>
              </w:rPr>
              <w:t>р» pioner-online.ru.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Однако, следует обращать внимание родителей на соблюдение мер безопасности.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Учреждения также выбирают дизайн для украшения окон.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 – 08 мая</w:t>
            </w:r>
          </w:p>
        </w:tc>
      </w:tr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«Письмо Победы»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i/>
              </w:rPr>
              <w:t xml:space="preserve">Школьники </w:t>
            </w:r>
            <w:r>
              <w:rPr>
                <w:rFonts w:ascii="Arial" w:hAnsi="Arial" w:cs="Arial"/>
              </w:rPr>
              <w:t xml:space="preserve">в период с 30 апреля по 06 мая </w:t>
            </w:r>
            <w:r>
              <w:rPr>
                <w:rFonts w:ascii="Arial" w:hAnsi="Arial" w:cs="Arial"/>
                <w:b/>
                <w:i/>
              </w:rPr>
              <w:t xml:space="preserve">готовят ветеранам Великой </w:t>
            </w:r>
            <w:r>
              <w:rPr>
                <w:rFonts w:ascii="Arial" w:hAnsi="Arial" w:cs="Arial"/>
                <w:b/>
                <w:i/>
              </w:rPr>
              <w:t>Отечественной войны поздравления (открытки)</w:t>
            </w:r>
            <w:r>
              <w:rPr>
                <w:rFonts w:ascii="Arial" w:hAnsi="Arial" w:cs="Arial"/>
              </w:rPr>
              <w:t xml:space="preserve"> с предстоящим праздником и передают их волонтерам (адрес должен быть указан на открытке)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i/>
              </w:rPr>
              <w:t>Волонтеры</w:t>
            </w:r>
            <w:r>
              <w:rPr>
                <w:rFonts w:ascii="Arial" w:hAnsi="Arial" w:cs="Arial"/>
              </w:rPr>
              <w:t xml:space="preserve"> 07-08 мая </w:t>
            </w:r>
            <w:r>
              <w:rPr>
                <w:rFonts w:ascii="Arial" w:hAnsi="Arial" w:cs="Arial"/>
                <w:b/>
                <w:i/>
              </w:rPr>
              <w:t xml:space="preserve">разносят открытки по адресам ветеранов </w:t>
            </w:r>
            <w:r>
              <w:rPr>
                <w:rFonts w:ascii="Arial" w:hAnsi="Arial" w:cs="Arial"/>
              </w:rPr>
              <w:t>(в почтовые ящики).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С целью оформления оригинальных качественны</w:t>
            </w:r>
            <w:r>
              <w:rPr>
                <w:rFonts w:ascii="Arial" w:hAnsi="Arial" w:cs="Arial"/>
              </w:rPr>
              <w:t xml:space="preserve">х открыток </w:t>
            </w:r>
            <w:r>
              <w:rPr>
                <w:rFonts w:ascii="Arial" w:eastAsia="Arial" w:hAnsi="Arial" w:cs="Arial"/>
                <w:color w:val="000000"/>
              </w:rPr>
              <w:t xml:space="preserve">с 05 мая </w:t>
            </w:r>
            <w:r>
              <w:rPr>
                <w:rFonts w:ascii="Arial" w:hAnsi="Arial" w:cs="Arial"/>
                <w:b/>
                <w:i/>
              </w:rPr>
              <w:t>будут организованы онлайн мастер-классы</w:t>
            </w:r>
            <w:r>
              <w:rPr>
                <w:rFonts w:ascii="Arial" w:hAnsi="Arial" w:cs="Arial"/>
              </w:rPr>
              <w:t>: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на платформе дистанционного обучения ГАУ ДО ТО «Дворец творчества и спорта «Пионер» pioner-online.ru («Открытка «Письмо-треугольник»),</w:t>
            </w:r>
          </w:p>
          <w:p w:rsidR="00B746B6" w:rsidRDefault="00424E01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- в социальной сети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Вконтакте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(vk.com/kontora72) в официальной группе «Конторы пароходства» (для 3-6 классов – «3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 о</w:t>
            </w:r>
            <w:r>
              <w:rPr>
                <w:rFonts w:ascii="Arial" w:eastAsia="Arial" w:hAnsi="Arial" w:cs="Arial"/>
                <w:color w:val="000000"/>
              </w:rPr>
              <w:t>ткрытка», для 6-11 классов  - «Скетч иллюстрация»)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 апреля – 08 мая</w:t>
            </w:r>
          </w:p>
        </w:tc>
      </w:tr>
      <w:tr w:rsidR="00B746B6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9 Мая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Проинформировать общественность (обучающиеся, родители, педагоги) о мероприятия (акциях, проектах, марафонах) с рекомендациями принять активное участие.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обращение </w:t>
            </w:r>
            <w:r>
              <w:rPr>
                <w:rFonts w:ascii="Arial" w:hAnsi="Arial" w:cs="Arial"/>
              </w:rPr>
              <w:t>Президента РФ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многочасовой Всероссийский телемарафон чествования ветеранов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- «бессмертный полк»:</w:t>
            </w:r>
            <w:r>
              <w:t xml:space="preserve"> </w:t>
            </w:r>
            <w:r>
              <w:rPr>
                <w:rFonts w:ascii="Arial" w:hAnsi="Arial" w:cs="Arial"/>
              </w:rPr>
              <w:t>выйти на балкон или встать у окна, держа в руках традиционные штандарты либо просто фотографии своего родственника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исполнение песни Д. </w:t>
            </w:r>
            <w:proofErr w:type="spellStart"/>
            <w:r>
              <w:rPr>
                <w:rFonts w:ascii="Arial" w:hAnsi="Arial" w:cs="Arial"/>
              </w:rPr>
              <w:t>Тухманова</w:t>
            </w:r>
            <w:proofErr w:type="spellEnd"/>
            <w:r>
              <w:rPr>
                <w:rFonts w:ascii="Arial" w:hAnsi="Arial" w:cs="Arial"/>
              </w:rPr>
              <w:t xml:space="preserve"> на стихи В</w:t>
            </w:r>
            <w:r>
              <w:rPr>
                <w:rFonts w:ascii="Arial" w:hAnsi="Arial" w:cs="Arial"/>
              </w:rPr>
              <w:t>л. Харитонова «День Победы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вечерняя акция «Фонарики Победы» на балконах, в окнах домов зажигаются «фонарики» (бытовые фонарики, фонарики телефонов, смартфонов)</w:t>
            </w:r>
          </w:p>
          <w:p w:rsidR="00B746B6" w:rsidRDefault="00424E0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дня реализуются акции «#</w:t>
            </w:r>
            <w:proofErr w:type="spellStart"/>
            <w:r>
              <w:rPr>
                <w:rFonts w:ascii="Arial" w:hAnsi="Arial" w:cs="Arial"/>
              </w:rPr>
              <w:t>ПоемДвором</w:t>
            </w:r>
            <w:proofErr w:type="spellEnd"/>
            <w:r>
              <w:rPr>
                <w:rFonts w:ascii="Arial" w:hAnsi="Arial" w:cs="Arial"/>
              </w:rPr>
              <w:t>», «#</w:t>
            </w:r>
            <w:proofErr w:type="spellStart"/>
            <w:r>
              <w:rPr>
                <w:rFonts w:ascii="Arial" w:hAnsi="Arial" w:cs="Arial"/>
              </w:rPr>
              <w:t>Мирные_окна</w:t>
            </w:r>
            <w:proofErr w:type="spellEnd"/>
            <w:r>
              <w:rPr>
                <w:rFonts w:ascii="Arial" w:hAnsi="Arial" w:cs="Arial"/>
              </w:rPr>
              <w:t>», «Бессмертный полк- онлайн</w:t>
            </w:r>
            <w:r>
              <w:rPr>
                <w:rFonts w:ascii="Arial" w:hAnsi="Arial" w:cs="Arial"/>
              </w:rPr>
              <w:t xml:space="preserve">», «Письмо Победы» и </w:t>
            </w:r>
            <w:proofErr w:type="spellStart"/>
            <w:r>
              <w:rPr>
                <w:rFonts w:ascii="Arial" w:hAnsi="Arial" w:cs="Arial"/>
              </w:rPr>
              <w:t>флешмобы</w:t>
            </w:r>
            <w:proofErr w:type="spellEnd"/>
            <w:r>
              <w:rPr>
                <w:rFonts w:ascii="Arial" w:hAnsi="Arial" w:cs="Arial"/>
              </w:rPr>
              <w:t xml:space="preserve"> в социальных сетях.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6B6" w:rsidRDefault="00424E0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мая</w:t>
            </w:r>
          </w:p>
        </w:tc>
      </w:tr>
    </w:tbl>
    <w:p w:rsidR="00B746B6" w:rsidRDefault="00B746B6">
      <w:pPr>
        <w:pStyle w:val="Standard"/>
        <w:spacing w:after="0" w:line="240" w:lineRule="auto"/>
        <w:jc w:val="center"/>
        <w:rPr>
          <w:rFonts w:ascii="Arial" w:hAnsi="Arial"/>
        </w:rPr>
      </w:pPr>
    </w:p>
    <w:sectPr w:rsidR="00B746B6">
      <w:footerReference w:type="default" r:id="rId9"/>
      <w:pgSz w:w="16838" w:h="11906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01" w:rsidRDefault="00424E01">
      <w:r>
        <w:separator/>
      </w:r>
    </w:p>
  </w:endnote>
  <w:endnote w:type="continuationSeparator" w:id="0">
    <w:p w:rsidR="00424E01" w:rsidRDefault="0042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71" w:rsidRDefault="00424E01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646F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01" w:rsidRDefault="00424E01">
      <w:r>
        <w:rPr>
          <w:color w:val="000000"/>
        </w:rPr>
        <w:separator/>
      </w:r>
    </w:p>
  </w:footnote>
  <w:footnote w:type="continuationSeparator" w:id="0">
    <w:p w:rsidR="00424E01" w:rsidRDefault="0042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BE5"/>
    <w:multiLevelType w:val="multilevel"/>
    <w:tmpl w:val="AEA2EF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C7FFA"/>
    <w:multiLevelType w:val="multilevel"/>
    <w:tmpl w:val="DD6026B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D9F7ED4"/>
    <w:multiLevelType w:val="multilevel"/>
    <w:tmpl w:val="9986103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46B6"/>
    <w:rsid w:val="00424E01"/>
    <w:rsid w:val="00646F17"/>
    <w:rsid w:val="00B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4CFA-0718-44AD-BC2C-71802B2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1">
    <w:name w:val="heading 1"/>
    <w:basedOn w:val="Standard"/>
    <w:pPr>
      <w:keepNext/>
      <w:keepLines/>
      <w:spacing w:before="240" w:after="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Standard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  <w:rPr>
      <w:rFonts w:cs="Times New Roman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280" w:after="280"/>
    </w:pPr>
    <w:rPr>
      <w:rFonts w:eastAsia="Times New Roman"/>
      <w:lang w:eastAsia="ru-RU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eastAsia="Times New Roman" w:cs="Times New Roman"/>
      <w:lang w:eastAsia="ru-RU"/>
    </w:rPr>
  </w:style>
  <w:style w:type="paragraph" w:styleId="a8">
    <w:name w:val="No Spacing"/>
    <w:pPr>
      <w:widowControl/>
      <w:suppressAutoHyphens/>
    </w:pPr>
    <w:rPr>
      <w:rFonts w:cs="Calibri"/>
      <w:color w:val="00000A"/>
    </w:rPr>
  </w:style>
  <w:style w:type="paragraph" w:customStyle="1" w:styleId="Standarduser">
    <w:name w:val="Standard (user)"/>
    <w:pPr>
      <w:widowControl/>
      <w:suppressAutoHyphens/>
    </w:pPr>
    <w:rPr>
      <w:rFonts w:ascii="Liberation Serif" w:eastAsia="NSimSun" w:hAnsi="Liberation Serif" w:cs="Mangal"/>
      <w:color w:val="00000A"/>
      <w:sz w:val="24"/>
      <w:szCs w:val="24"/>
      <w:lang w:eastAsia="zh-CN" w:bidi="hi-IN"/>
    </w:rPr>
  </w:style>
  <w:style w:type="paragraph" w:customStyle="1" w:styleId="western1">
    <w:name w:val="western1"/>
    <w:basedOn w:val="Standard"/>
    <w:pPr>
      <w:spacing w:before="280" w:after="142" w:line="288" w:lineRule="auto"/>
      <w:ind w:firstLine="709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, 宋体" w:hAnsi="Liberation Serif" w:cs="Mangal"/>
      <w:lang w:eastAsia="zh-CN" w:bidi="hi-IN"/>
    </w:rPr>
  </w:style>
  <w:style w:type="paragraph" w:customStyle="1" w:styleId="TableHeading">
    <w:name w:val="Table Heading"/>
    <w:basedOn w:val="TableContents"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Standard"/>
    <w:rPr>
      <w:lang w:eastAsia="ar-SA"/>
    </w:rPr>
  </w:style>
  <w:style w:type="paragraph" w:styleId="a9">
    <w:name w:val="footer"/>
    <w:basedOn w:val="Standard"/>
    <w:pPr>
      <w:suppressLineNumbers/>
      <w:tabs>
        <w:tab w:val="center" w:pos="7699"/>
        <w:tab w:val="right" w:pos="15398"/>
      </w:tabs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wmi-callto">
    <w:name w:val="wmi-callto"/>
    <w:basedOn w:val="a0"/>
  </w:style>
  <w:style w:type="character" w:styleId="ab">
    <w:name w:val="Strong"/>
    <w:rPr>
      <w:b/>
    </w:rPr>
  </w:style>
  <w:style w:type="character" w:customStyle="1" w:styleId="ListLabel180">
    <w:name w:val="ListLabel 180"/>
    <w:rPr>
      <w:rFonts w:ascii="Arial" w:eastAsia="Arial" w:hAnsi="Arial" w:cs="Arial"/>
      <w:b/>
      <w:color w:val="000000"/>
      <w:sz w:val="20"/>
      <w:u w:val="single"/>
      <w:shd w:val="clear" w:color="auto" w:fill="FFFFFF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ListLabel176">
    <w:name w:val="ListLabel 176"/>
    <w:rPr>
      <w:rFonts w:ascii="Arial" w:eastAsia="Arial" w:hAnsi="Arial" w:cs="Arial"/>
      <w:color w:val="000000"/>
      <w:spacing w:val="-4"/>
      <w:sz w:val="20"/>
      <w:u w:val="single"/>
      <w:lang w:val="en-US"/>
    </w:rPr>
  </w:style>
  <w:style w:type="character" w:customStyle="1" w:styleId="ListLabel177">
    <w:name w:val="ListLabel 177"/>
    <w:rPr>
      <w:rFonts w:ascii="Arial" w:eastAsia="Arial" w:hAnsi="Arial" w:cs="Arial"/>
      <w:color w:val="000000"/>
      <w:spacing w:val="-4"/>
      <w:sz w:val="2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anpost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2020-f4dsa7cb5cl7h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Усманов</dc:creator>
  <cp:lastModifiedBy>Acer</cp:lastModifiedBy>
  <cp:revision>2</cp:revision>
  <cp:lastPrinted>2020-04-29T07:09:00Z</cp:lastPrinted>
  <dcterms:created xsi:type="dcterms:W3CDTF">2020-04-30T17:23:00Z</dcterms:created>
  <dcterms:modified xsi:type="dcterms:W3CDTF">2020-04-30T17:23:00Z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 RF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