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42" w:rsidRPr="005535B8" w:rsidRDefault="00786A42" w:rsidP="00786A42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535B8">
        <w:rPr>
          <w:rFonts w:ascii="Times New Roman" w:hAnsi="Times New Roman"/>
          <w:b/>
          <w:bCs/>
          <w:sz w:val="28"/>
          <w:szCs w:val="28"/>
        </w:rPr>
        <w:t xml:space="preserve">Система оценки достижений планируемых результатов освоения </w:t>
      </w:r>
    </w:p>
    <w:p w:rsidR="00786A42" w:rsidRPr="005535B8" w:rsidRDefault="00786A42" w:rsidP="00786A4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35B8">
        <w:rPr>
          <w:rFonts w:ascii="Times New Roman" w:hAnsi="Times New Roman"/>
          <w:b/>
          <w:bCs/>
          <w:sz w:val="28"/>
          <w:szCs w:val="28"/>
        </w:rPr>
        <w:t xml:space="preserve">основной образовательной программы начального общего образования </w:t>
      </w:r>
    </w:p>
    <w:p w:rsidR="00786A42" w:rsidRPr="005535B8" w:rsidRDefault="00786A42" w:rsidP="00786A42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86A42" w:rsidRDefault="00786A42" w:rsidP="00786A42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Пояснительная записка</w:t>
      </w:r>
    </w:p>
    <w:p w:rsidR="00786A42" w:rsidRDefault="00786A42" w:rsidP="00786A42">
      <w:pPr>
        <w:pStyle w:val="1"/>
        <w:spacing w:before="28" w:after="28" w:line="360" w:lineRule="auto"/>
        <w:ind w:firstLine="9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</w:t>
      </w:r>
      <w:proofErr w:type="spellStart"/>
      <w:r>
        <w:rPr>
          <w:rFonts w:ascii="Times New Roman" w:hAnsi="Times New Roman"/>
          <w:sz w:val="24"/>
        </w:rPr>
        <w:t>вовлечённость</w:t>
      </w:r>
      <w:proofErr w:type="spellEnd"/>
      <w:r>
        <w:rPr>
          <w:rFonts w:ascii="Times New Roman" w:hAnsi="Times New Roman"/>
          <w:sz w:val="24"/>
        </w:rPr>
        <w:t xml:space="preserve"> в оценочную деятельность как педагогов, так и обучающихся. </w:t>
      </w:r>
    </w:p>
    <w:p w:rsidR="00786A42" w:rsidRDefault="00786A42" w:rsidP="00786A42">
      <w:pPr>
        <w:pStyle w:val="1"/>
        <w:spacing w:before="28" w:after="28" w:line="360" w:lineRule="auto"/>
        <w:ind w:firstLine="90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</w:p>
    <w:p w:rsidR="00786A42" w:rsidRDefault="00786A42" w:rsidP="00786A42">
      <w:pPr>
        <w:pStyle w:val="1"/>
        <w:spacing w:before="28" w:after="28" w:line="36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Нормативно — правовая основа:</w:t>
      </w:r>
    </w:p>
    <w:p w:rsidR="00786A42" w:rsidRDefault="00786A42" w:rsidP="00786A42">
      <w:pPr>
        <w:pStyle w:val="msonormalcxspmiddle"/>
        <w:numPr>
          <w:ilvl w:val="0"/>
          <w:numId w:val="7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системе оценивания учебных достижений младших школьников в условиях </w:t>
      </w:r>
      <w:proofErr w:type="spellStart"/>
      <w:r>
        <w:rPr>
          <w:rFonts w:ascii="Times New Roman" w:hAnsi="Times New Roman"/>
          <w:sz w:val="24"/>
        </w:rPr>
        <w:t>безотметочного</w:t>
      </w:r>
      <w:proofErr w:type="spellEnd"/>
      <w:r>
        <w:rPr>
          <w:rFonts w:ascii="Times New Roman" w:hAnsi="Times New Roman"/>
          <w:sz w:val="24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образования. Письмо Минобразования России от 03.06.2003г. № 13-51-120/13.</w:t>
      </w:r>
    </w:p>
    <w:p w:rsidR="00786A42" w:rsidRDefault="00786A42" w:rsidP="00786A42">
      <w:pPr>
        <w:pStyle w:val="msonormalcxspmiddle"/>
        <w:numPr>
          <w:ilvl w:val="0"/>
          <w:numId w:val="7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системе оценивания учебных достижений младших школьников в условиях </w:t>
      </w:r>
      <w:proofErr w:type="spellStart"/>
      <w:r>
        <w:rPr>
          <w:rFonts w:ascii="Times New Roman" w:hAnsi="Times New Roman"/>
          <w:sz w:val="24"/>
        </w:rPr>
        <w:t>безотметочного</w:t>
      </w:r>
      <w:proofErr w:type="spellEnd"/>
      <w:r>
        <w:rPr>
          <w:rFonts w:ascii="Times New Roman" w:hAnsi="Times New Roman"/>
          <w:sz w:val="24"/>
        </w:rPr>
        <w:t xml:space="preserve"> обучения в общеобразовательных учреждениях, участвующих в эксперименте по совершенствованию структуры и содержания общего образования. Письмо Минобразования России от 03.06.2003 г. № 13-51-120/13.</w:t>
      </w:r>
    </w:p>
    <w:p w:rsidR="00786A42" w:rsidRPr="0065682E" w:rsidRDefault="00786A42" w:rsidP="00786A42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Закон РФ «Об Образ</w:t>
      </w:r>
      <w:r w:rsidR="0065682E">
        <w:rPr>
          <w:rFonts w:ascii="Times New Roman" w:hAnsi="Times New Roman"/>
          <w:color w:val="000000"/>
          <w:sz w:val="24"/>
        </w:rPr>
        <w:t xml:space="preserve">овании» от </w:t>
      </w:r>
      <w:r w:rsidR="0065682E" w:rsidRPr="0065682E">
        <w:rPr>
          <w:rFonts w:ascii="PT Serif" w:hAnsi="PT Serif"/>
          <w:color w:val="373737"/>
          <w:sz w:val="24"/>
          <w:shd w:val="clear" w:color="auto" w:fill="FFFFFF"/>
        </w:rPr>
        <w:t>29 декабря 2012 г. N 273-ФЗ</w:t>
      </w:r>
    </w:p>
    <w:p w:rsidR="00786A42" w:rsidRPr="00776CB8" w:rsidRDefault="00786A42" w:rsidP="00786A42">
      <w:pPr>
        <w:pStyle w:val="msonormalcxspmiddle"/>
        <w:numPr>
          <w:ilvl w:val="0"/>
          <w:numId w:val="7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 w:rsidRPr="00776CB8">
        <w:rPr>
          <w:rFonts w:ascii="Times New Roman" w:hAnsi="Times New Roman"/>
          <w:sz w:val="24"/>
        </w:rPr>
        <w:t xml:space="preserve">Федеральный государственный образовательный стандарт начального общего образования, приказ </w:t>
      </w:r>
      <w:proofErr w:type="spellStart"/>
      <w:r w:rsidRPr="00776CB8">
        <w:rPr>
          <w:rFonts w:ascii="Times New Roman" w:hAnsi="Times New Roman"/>
          <w:sz w:val="24"/>
        </w:rPr>
        <w:t>МОиН</w:t>
      </w:r>
      <w:proofErr w:type="spellEnd"/>
      <w:r w:rsidRPr="00776CB8">
        <w:rPr>
          <w:rFonts w:ascii="Times New Roman" w:hAnsi="Times New Roman"/>
          <w:sz w:val="24"/>
        </w:rPr>
        <w:t xml:space="preserve"> №363 от 6 октября 2009г., зарегистрирован Минюст №17785 от 22. 12. 2009.</w:t>
      </w:r>
    </w:p>
    <w:p w:rsidR="00786A42" w:rsidRDefault="00786A42" w:rsidP="00786A42">
      <w:pPr>
        <w:pStyle w:val="msonormalcxspmiddle"/>
        <w:numPr>
          <w:ilvl w:val="0"/>
          <w:numId w:val="7"/>
        </w:numPr>
        <w:spacing w:before="28" w:after="28" w:line="360" w:lineRule="auto"/>
        <w:jc w:val="both"/>
        <w:rPr>
          <w:rFonts w:ascii="Times New Roman" w:eastAsia="@Arial Unicode MS" w:hAnsi="Times New Roman"/>
          <w:color w:val="000000"/>
          <w:sz w:val="24"/>
        </w:rPr>
      </w:pPr>
      <w:r w:rsidRPr="00776CB8">
        <w:rPr>
          <w:rFonts w:ascii="Times New Roman" w:hAnsi="Times New Roman"/>
          <w:sz w:val="24"/>
        </w:rPr>
        <w:t>Примерная основная образовательная</w:t>
      </w:r>
      <w:r>
        <w:rPr>
          <w:rFonts w:ascii="Times New Roman" w:eastAsia="@Arial Unicode MS" w:hAnsi="Times New Roman"/>
          <w:color w:val="000000"/>
          <w:sz w:val="24"/>
        </w:rPr>
        <w:t xml:space="preserve"> программа образовательного учреждения. Начальная школа / [сост. </w:t>
      </w:r>
      <w:proofErr w:type="spellStart"/>
      <w:r>
        <w:rPr>
          <w:rFonts w:ascii="Times New Roman" w:eastAsia="@Arial Unicode MS" w:hAnsi="Times New Roman"/>
          <w:color w:val="000000"/>
          <w:sz w:val="24"/>
        </w:rPr>
        <w:t>Е.С.Савинов</w:t>
      </w:r>
      <w:proofErr w:type="spellEnd"/>
      <w:r>
        <w:rPr>
          <w:rFonts w:ascii="Times New Roman" w:eastAsia="@Arial Unicode MS" w:hAnsi="Times New Roman"/>
          <w:color w:val="000000"/>
          <w:sz w:val="24"/>
        </w:rPr>
        <w:t>].—2</w:t>
      </w:r>
      <w:r>
        <w:rPr>
          <w:rFonts w:ascii="Times New Roman" w:eastAsia="@Arial Unicode MS" w:hAnsi="Times New Roman"/>
          <w:color w:val="000000"/>
          <w:sz w:val="24"/>
        </w:rPr>
        <w:noBreakHyphen/>
        <w:t xml:space="preserve">е изд., </w:t>
      </w:r>
      <w:proofErr w:type="spellStart"/>
      <w:r>
        <w:rPr>
          <w:rFonts w:ascii="Times New Roman" w:eastAsia="@Arial Unicode MS" w:hAnsi="Times New Roman"/>
          <w:color w:val="000000"/>
          <w:sz w:val="24"/>
        </w:rPr>
        <w:t>перераб</w:t>
      </w:r>
      <w:proofErr w:type="spellEnd"/>
      <w:r>
        <w:rPr>
          <w:rFonts w:ascii="Times New Roman" w:eastAsia="@Arial Unicode MS" w:hAnsi="Times New Roman"/>
          <w:color w:val="000000"/>
          <w:sz w:val="24"/>
        </w:rPr>
        <w:t xml:space="preserve">. — </w:t>
      </w:r>
      <w:proofErr w:type="gramStart"/>
      <w:r>
        <w:rPr>
          <w:rFonts w:ascii="Times New Roman" w:eastAsia="@Arial Unicode MS" w:hAnsi="Times New Roman"/>
          <w:color w:val="000000"/>
          <w:sz w:val="24"/>
        </w:rPr>
        <w:t>М. :</w:t>
      </w:r>
      <w:proofErr w:type="gramEnd"/>
      <w:r>
        <w:rPr>
          <w:rFonts w:ascii="Times New Roman" w:eastAsia="@Arial Unicode MS" w:hAnsi="Times New Roman"/>
          <w:color w:val="000000"/>
          <w:sz w:val="24"/>
        </w:rPr>
        <w:t xml:space="preserve"> Просвещение, 2010.</w:t>
      </w:r>
    </w:p>
    <w:p w:rsidR="00786A42" w:rsidRPr="005535B8" w:rsidRDefault="00786A42" w:rsidP="00786A42">
      <w:pPr>
        <w:widowControl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@Arial Unicode MS" w:hAnsi="Times New Roman"/>
          <w:color w:val="000000"/>
          <w:sz w:val="24"/>
        </w:rPr>
        <w:t xml:space="preserve">Положение о конкурсе «Лучший ученический </w:t>
      </w:r>
      <w:r w:rsidRPr="005535B8">
        <w:rPr>
          <w:rFonts w:ascii="Times New Roman" w:eastAsia="@Arial Unicode MS" w:hAnsi="Times New Roman"/>
          <w:color w:val="000000"/>
          <w:sz w:val="24"/>
        </w:rPr>
        <w:t xml:space="preserve">портфолио», </w:t>
      </w:r>
      <w:r w:rsidRPr="005535B8">
        <w:rPr>
          <w:rFonts w:ascii="Times New Roman" w:hAnsi="Times New Roman"/>
          <w:color w:val="000000"/>
          <w:sz w:val="24"/>
        </w:rPr>
        <w:t>педсовет, №8, от 28.04. 2009г.</w:t>
      </w:r>
    </w:p>
    <w:p w:rsidR="00786A42" w:rsidRDefault="00786A42" w:rsidP="00786A42">
      <w:pPr>
        <w:tabs>
          <w:tab w:val="left" w:leader="dot" w:pos="831"/>
        </w:tabs>
        <w:spacing w:line="360" w:lineRule="auto"/>
        <w:jc w:val="both"/>
        <w:rPr>
          <w:rFonts w:ascii="Times New Roman" w:eastAsia="@Arial Unicode MS" w:hAnsi="Times New Roman"/>
          <w:color w:val="000000"/>
          <w:sz w:val="24"/>
        </w:rPr>
      </w:pPr>
    </w:p>
    <w:p w:rsidR="00786A42" w:rsidRDefault="00786A42" w:rsidP="00786A42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Основные принципы системы оценивания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Концепцией стандарта система оценивания строится на основе на следующих общих принципов:</w:t>
      </w:r>
    </w:p>
    <w:p w:rsidR="00786A42" w:rsidRDefault="00786A42" w:rsidP="00786A42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оценивание</w:t>
      </w:r>
      <w:proofErr w:type="gramEnd"/>
      <w:r>
        <w:rPr>
          <w:rFonts w:ascii="Times New Roman" w:hAnsi="Times New Roman"/>
          <w:sz w:val="24"/>
        </w:rPr>
        <w:t xml:space="preserve"> является </w:t>
      </w:r>
      <w:r>
        <w:rPr>
          <w:rFonts w:ascii="Times New Roman" w:hAnsi="Times New Roman"/>
          <w:b/>
          <w:sz w:val="24"/>
        </w:rPr>
        <w:t>постоянным</w:t>
      </w:r>
      <w:r>
        <w:rPr>
          <w:rFonts w:ascii="Times New Roman" w:hAnsi="Times New Roman"/>
          <w:sz w:val="24"/>
        </w:rPr>
        <w:t xml:space="preserve"> процессом, естественным образом интегрированным в образовательную практику;</w:t>
      </w:r>
    </w:p>
    <w:p w:rsidR="00786A42" w:rsidRDefault="00786A42" w:rsidP="00786A42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оценивание является </w:t>
      </w:r>
      <w:proofErr w:type="spellStart"/>
      <w:r>
        <w:rPr>
          <w:rFonts w:ascii="Times New Roman" w:hAnsi="Times New Roman"/>
          <w:b/>
          <w:sz w:val="24"/>
        </w:rPr>
        <w:t>критериальным</w:t>
      </w:r>
      <w:proofErr w:type="spellEnd"/>
      <w:r>
        <w:rPr>
          <w:rFonts w:ascii="Times New Roman" w:hAnsi="Times New Roman"/>
          <w:sz w:val="24"/>
        </w:rPr>
        <w:t>. Основными критериями оценивания выступают планируемые результаты;</w:t>
      </w:r>
    </w:p>
    <w:p w:rsidR="00786A42" w:rsidRDefault="00786A42" w:rsidP="00786A42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оцениваться с помощью отметки могут только </w:t>
      </w:r>
      <w:r>
        <w:rPr>
          <w:rFonts w:ascii="Times New Roman" w:hAnsi="Times New Roman"/>
          <w:b/>
          <w:sz w:val="24"/>
        </w:rPr>
        <w:t>результаты деятельности ученика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 процесс их формирования</w:t>
      </w:r>
      <w:r>
        <w:rPr>
          <w:rFonts w:ascii="Times New Roman" w:hAnsi="Times New Roman"/>
          <w:sz w:val="24"/>
        </w:rPr>
        <w:t xml:space="preserve">, но не личные качества ребенка; </w:t>
      </w:r>
    </w:p>
    <w:p w:rsidR="00786A42" w:rsidRDefault="00786A42" w:rsidP="00786A42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оценивания выстраивается таким образом, чтобы </w:t>
      </w:r>
      <w:r>
        <w:rPr>
          <w:rFonts w:ascii="Times New Roman" w:hAnsi="Times New Roman"/>
          <w:b/>
          <w:sz w:val="24"/>
        </w:rPr>
        <w:t>обучающиеся включались</w:t>
      </w:r>
      <w:r>
        <w:rPr>
          <w:rFonts w:ascii="Times New Roman" w:hAnsi="Times New Roman"/>
          <w:sz w:val="24"/>
        </w:rPr>
        <w:t xml:space="preserve"> в контрольно-оценочную деятельность, приобретая навыки и привычку к самооценке и </w:t>
      </w:r>
      <w:proofErr w:type="spellStart"/>
      <w:r>
        <w:rPr>
          <w:rFonts w:ascii="Times New Roman" w:hAnsi="Times New Roman"/>
          <w:sz w:val="24"/>
        </w:rPr>
        <w:t>взаимооценке</w:t>
      </w:r>
      <w:proofErr w:type="spellEnd"/>
      <w:r>
        <w:rPr>
          <w:rFonts w:ascii="Times New Roman" w:hAnsi="Times New Roman"/>
          <w:sz w:val="24"/>
        </w:rPr>
        <w:t>;</w:t>
      </w:r>
    </w:p>
    <w:p w:rsidR="00786A42" w:rsidRDefault="00786A42" w:rsidP="00786A42">
      <w:pPr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оценочной деятельности реализуется заложенный в стандарте принцип </w:t>
      </w:r>
      <w:r>
        <w:rPr>
          <w:rFonts w:ascii="Times New Roman" w:hAnsi="Times New Roman"/>
          <w:b/>
          <w:sz w:val="24"/>
        </w:rPr>
        <w:t>распределения ответственности</w:t>
      </w:r>
      <w:r>
        <w:rPr>
          <w:rFonts w:ascii="Times New Roman" w:hAnsi="Times New Roman"/>
          <w:sz w:val="24"/>
        </w:rPr>
        <w:t xml:space="preserve"> между различными участниками образовательного процесса – за счет выбора процедур, форм, содержания оценочной деятельности.</w:t>
      </w:r>
    </w:p>
    <w:p w:rsidR="00786A42" w:rsidRDefault="00786A42" w:rsidP="00786A42">
      <w:pPr>
        <w:tabs>
          <w:tab w:val="left" w:pos="0"/>
        </w:tabs>
        <w:spacing w:before="28" w:after="28"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 оценки достижения планируемых результатов</w:t>
      </w:r>
      <w:r>
        <w:rPr>
          <w:rFonts w:ascii="Times New Roman" w:hAnsi="Times New Roman"/>
          <w:color w:val="000000"/>
          <w:sz w:val="24"/>
        </w:rPr>
        <w:t xml:space="preserve"> освоения основной образовательной программы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начального об</w:t>
      </w:r>
      <w:r>
        <w:rPr>
          <w:rFonts w:ascii="Times New Roman" w:hAnsi="Times New Roman"/>
          <w:sz w:val="24"/>
        </w:rPr>
        <w:t>щего образования предполагает комплексный подход к оценке результатов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образования, позволяющий вести оценку достижения обучающимися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всех трёх групп результатов образования: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предметных.</w:t>
      </w:r>
    </w:p>
    <w:p w:rsidR="00786A42" w:rsidRDefault="00786A42" w:rsidP="00786A42">
      <w:pPr>
        <w:pStyle w:val="1"/>
        <w:spacing w:before="28" w:after="28" w:line="360" w:lineRule="auto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Основные функции системы оценивания: </w:t>
      </w:r>
    </w:p>
    <w:p w:rsidR="00786A42" w:rsidRDefault="00786A42" w:rsidP="00786A42">
      <w:pPr>
        <w:pStyle w:val="1"/>
        <w:numPr>
          <w:ilvl w:val="0"/>
          <w:numId w:val="16"/>
        </w:numPr>
        <w:spacing w:before="28" w:after="28" w:line="36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ориентация образовательного процесса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786A42" w:rsidRDefault="00786A42" w:rsidP="00786A42">
      <w:pPr>
        <w:pStyle w:val="1"/>
        <w:numPr>
          <w:ilvl w:val="0"/>
          <w:numId w:val="16"/>
        </w:numPr>
        <w:spacing w:before="28" w:after="28" w:line="36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обеспечение эффективной «обратной связи», позволяющей осуществлять регулирование системы образования на основании полученной информации о достижении планируемых результатов.</w:t>
      </w:r>
    </w:p>
    <w:p w:rsidR="00786A42" w:rsidRDefault="00786A42" w:rsidP="00786A42">
      <w:pPr>
        <w:pStyle w:val="1"/>
        <w:spacing w:before="28" w:after="28" w:line="360" w:lineRule="auto"/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786A42" w:rsidRPr="00EC05B2" w:rsidRDefault="00786A42" w:rsidP="00786A42">
      <w:pPr>
        <w:pStyle w:val="1"/>
        <w:spacing w:before="28" w:after="28" w:line="360" w:lineRule="auto"/>
        <w:jc w:val="both"/>
        <w:rPr>
          <w:rFonts w:ascii="Times New Roman" w:hAnsi="Times New Roman"/>
          <w:b/>
          <w:bCs/>
          <w:i/>
          <w:sz w:val="24"/>
        </w:rPr>
      </w:pPr>
      <w:r>
        <w:rPr>
          <w:rFonts w:ascii="Times New Roman" w:hAnsi="Times New Roman"/>
          <w:b/>
          <w:bCs/>
          <w:sz w:val="24"/>
          <w:u w:val="single"/>
        </w:rPr>
        <w:t xml:space="preserve">Цель </w:t>
      </w:r>
      <w:proofErr w:type="gramStart"/>
      <w:r>
        <w:rPr>
          <w:rFonts w:ascii="Times New Roman" w:hAnsi="Times New Roman"/>
          <w:b/>
          <w:bCs/>
          <w:sz w:val="24"/>
          <w:u w:val="single"/>
        </w:rPr>
        <w:t>программы:</w:t>
      </w:r>
      <w:r>
        <w:rPr>
          <w:rFonts w:ascii="Times New Roman" w:hAnsi="Times New Roman"/>
          <w:b/>
          <w:bCs/>
          <w:sz w:val="24"/>
        </w:rPr>
        <w:t xml:space="preserve">  </w:t>
      </w:r>
      <w:r w:rsidRPr="00EC05B2">
        <w:rPr>
          <w:rFonts w:ascii="Times New Roman" w:hAnsi="Times New Roman"/>
          <w:b/>
          <w:bCs/>
          <w:i/>
          <w:sz w:val="24"/>
        </w:rPr>
        <w:t>Создание</w:t>
      </w:r>
      <w:proofErr w:type="gramEnd"/>
      <w:r w:rsidRPr="00EC05B2">
        <w:rPr>
          <w:rFonts w:ascii="Times New Roman" w:hAnsi="Times New Roman"/>
          <w:b/>
          <w:bCs/>
          <w:i/>
          <w:sz w:val="24"/>
        </w:rPr>
        <w:t xml:space="preserve"> с</w:t>
      </w:r>
      <w:r w:rsidRPr="00EC05B2">
        <w:rPr>
          <w:rFonts w:ascii="Times New Roman" w:hAnsi="Times New Roman"/>
          <w:b/>
          <w:i/>
          <w:sz w:val="24"/>
        </w:rPr>
        <w:t>истемы оценки достижения планируемых результатов освоения основной образовательной программы начального общего образования</w:t>
      </w:r>
      <w:r w:rsidRPr="00EC05B2">
        <w:rPr>
          <w:rFonts w:ascii="Times New Roman" w:hAnsi="Times New Roman"/>
          <w:b/>
          <w:bCs/>
          <w:i/>
          <w:sz w:val="24"/>
        </w:rPr>
        <w:t xml:space="preserve"> М</w:t>
      </w:r>
      <w:r>
        <w:rPr>
          <w:rFonts w:ascii="Times New Roman" w:hAnsi="Times New Roman"/>
          <w:b/>
          <w:bCs/>
          <w:i/>
          <w:sz w:val="24"/>
        </w:rPr>
        <w:t xml:space="preserve">БОУ «Криволукская </w:t>
      </w:r>
      <w:r w:rsidRPr="00EC05B2">
        <w:rPr>
          <w:rFonts w:ascii="Times New Roman" w:hAnsi="Times New Roman"/>
          <w:b/>
          <w:bCs/>
          <w:i/>
          <w:sz w:val="24"/>
        </w:rPr>
        <w:t xml:space="preserve"> СОШ» на основе УМК «Начальная школа </w:t>
      </w:r>
      <w:r w:rsidRPr="00EC05B2">
        <w:rPr>
          <w:rFonts w:ascii="Times New Roman" w:hAnsi="Times New Roman"/>
          <w:b/>
          <w:bCs/>
          <w:i/>
          <w:sz w:val="24"/>
          <w:lang w:val="en-US"/>
        </w:rPr>
        <w:t>XXI</w:t>
      </w:r>
      <w:r w:rsidRPr="00EC05B2">
        <w:rPr>
          <w:rFonts w:ascii="Times New Roman" w:hAnsi="Times New Roman"/>
          <w:b/>
          <w:bCs/>
          <w:i/>
          <w:sz w:val="24"/>
        </w:rPr>
        <w:t xml:space="preserve"> века».</w:t>
      </w:r>
    </w:p>
    <w:p w:rsidR="00786A42" w:rsidRDefault="00786A42" w:rsidP="00786A42">
      <w:pPr>
        <w:pStyle w:val="1"/>
        <w:spacing w:before="28" w:after="28" w:line="360" w:lineRule="auto"/>
        <w:jc w:val="both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Задачи   программы:</w:t>
      </w:r>
    </w:p>
    <w:p w:rsidR="00786A42" w:rsidRDefault="00786A42" w:rsidP="00786A42">
      <w:pPr>
        <w:pStyle w:val="msonormalcxspmiddle"/>
        <w:numPr>
          <w:ilvl w:val="0"/>
          <w:numId w:val="17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сформулировать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786A42" w:rsidRDefault="00786A42" w:rsidP="00786A42">
      <w:pPr>
        <w:pStyle w:val="msonormalcxspmiddle"/>
        <w:numPr>
          <w:ilvl w:val="0"/>
          <w:numId w:val="17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сориентировать образовательный процесс на духовно-нравственное развитие и воспитание обучающихся,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действий;</w:t>
      </w:r>
    </w:p>
    <w:p w:rsidR="00786A42" w:rsidRDefault="00786A42" w:rsidP="00786A42">
      <w:pPr>
        <w:pStyle w:val="msonormalcxspmiddle"/>
        <w:numPr>
          <w:ilvl w:val="0"/>
          <w:numId w:val="17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обеспечить комплексный подход к оценке результатов освоения основной образовательной программы начального общего образования, позволяющий вести оценку предметных,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личностных результатов начального общего образования;</w:t>
      </w:r>
    </w:p>
    <w:p w:rsidR="00786A42" w:rsidRDefault="00786A42" w:rsidP="00786A42">
      <w:pPr>
        <w:pStyle w:val="msonormalcxspmiddle"/>
        <w:numPr>
          <w:ilvl w:val="0"/>
          <w:numId w:val="17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представить систему оценки достижений обучающихся (итоговая оценка обучающихся, освоивших основную образовательную программу начального общего образования), позволяющую осуществлять оценку динамики учебных достижений обучающихся. </w:t>
      </w:r>
    </w:p>
    <w:p w:rsidR="00786A42" w:rsidRDefault="00786A42" w:rsidP="00786A42">
      <w:pPr>
        <w:pStyle w:val="msonormalcxspmiddle"/>
        <w:spacing w:before="28" w:after="28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Стандартом основным </w:t>
      </w:r>
      <w:r>
        <w:rPr>
          <w:rFonts w:ascii="Times New Roman" w:hAnsi="Times New Roman"/>
          <w:b/>
          <w:bCs/>
          <w:sz w:val="24"/>
        </w:rPr>
        <w:t xml:space="preserve">объектом </w:t>
      </w:r>
      <w:r>
        <w:rPr>
          <w:rFonts w:ascii="Times New Roman" w:hAnsi="Times New Roman"/>
          <w:sz w:val="24"/>
        </w:rPr>
        <w:t xml:space="preserve">системы оценки, её </w:t>
      </w:r>
      <w:r>
        <w:rPr>
          <w:rFonts w:ascii="Times New Roman" w:hAnsi="Times New Roman"/>
          <w:b/>
          <w:sz w:val="24"/>
        </w:rPr>
        <w:t xml:space="preserve">содержательной и </w:t>
      </w:r>
      <w:proofErr w:type="spellStart"/>
      <w:r>
        <w:rPr>
          <w:rFonts w:ascii="Times New Roman" w:hAnsi="Times New Roman"/>
          <w:b/>
          <w:sz w:val="24"/>
        </w:rPr>
        <w:t>критериальной</w:t>
      </w:r>
      <w:proofErr w:type="spellEnd"/>
      <w:r>
        <w:rPr>
          <w:rFonts w:ascii="Times New Roman" w:hAnsi="Times New Roman"/>
          <w:b/>
          <w:sz w:val="24"/>
        </w:rPr>
        <w:t xml:space="preserve"> базой выступают планируемые результаты</w:t>
      </w:r>
      <w:r>
        <w:rPr>
          <w:rFonts w:ascii="Times New Roman" w:hAnsi="Times New Roman"/>
          <w:sz w:val="24"/>
        </w:rPr>
        <w:t xml:space="preserve"> освоения обучающимися основной образовательной программы начального общего образования, составляющие содержание блоков «Выпускник научится» и «Выпускник получит возможность научиться» для каждой программы, предмета, курса. </w:t>
      </w:r>
    </w:p>
    <w:p w:rsidR="00786A42" w:rsidRDefault="00786A42" w:rsidP="00786A42">
      <w:pPr>
        <w:spacing w:line="360" w:lineRule="auto"/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iCs/>
          <w:sz w:val="24"/>
          <w:u w:val="single"/>
        </w:rPr>
        <w:t>Планируемые результаты: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9823"/>
      </w:tblGrid>
      <w:tr w:rsidR="00786A42" w:rsidTr="006D4B77">
        <w:tc>
          <w:tcPr>
            <w:tcW w:w="9823" w:type="dxa"/>
          </w:tcPr>
          <w:p w:rsidR="00786A42" w:rsidRDefault="00786A42" w:rsidP="00786A4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>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программы;</w:t>
            </w:r>
          </w:p>
        </w:tc>
      </w:tr>
      <w:tr w:rsidR="00786A42" w:rsidTr="006D4B77">
        <w:tc>
          <w:tcPr>
            <w:tcW w:w="9823" w:type="dxa"/>
          </w:tcPr>
          <w:p w:rsidR="00786A42" w:rsidRDefault="00786A42" w:rsidP="00786A4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уточняют и конкретизируют общее понимание личностных,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      </w:r>
          </w:p>
        </w:tc>
      </w:tr>
      <w:tr w:rsidR="00786A42" w:rsidTr="006D4B77">
        <w:tc>
          <w:tcPr>
            <w:tcW w:w="9823" w:type="dxa"/>
          </w:tcPr>
          <w:p w:rsidR="00786A42" w:rsidRDefault="00786A42" w:rsidP="00786A4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/>
                <w:bCs/>
                <w:iCs/>
                <w:sz w:val="24"/>
              </w:rPr>
              <w:t xml:space="preserve">являются содержательной и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</w:rPr>
              <w:t>критериальной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</w:rPr>
              <w:t xml:space="preserve"> основой для разработки программ учебных предметов, курсов, учебно-методической литературы, а также для системы оценки качества освоения обучающимися основной образовательной программы.</w:t>
            </w:r>
          </w:p>
        </w:tc>
      </w:tr>
    </w:tbl>
    <w:p w:rsidR="00786A42" w:rsidRDefault="00786A42" w:rsidP="00786A42">
      <w:pPr>
        <w:pStyle w:val="msonormalcxspmiddle"/>
        <w:spacing w:before="28" w:after="28" w:line="360" w:lineRule="auto"/>
        <w:rPr>
          <w:rFonts w:ascii="Times New Roman" w:hAnsi="Times New Roman"/>
          <w:b/>
          <w:bCs/>
          <w:sz w:val="24"/>
          <w:u w:val="single"/>
        </w:rPr>
      </w:pPr>
    </w:p>
    <w:p w:rsidR="00786A42" w:rsidRDefault="00786A42" w:rsidP="00786A42">
      <w:pPr>
        <w:pStyle w:val="msonormalcxspmiddle"/>
        <w:spacing w:before="28" w:after="28" w:line="360" w:lineRule="auto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Система оценивания в школе позволяет:</w:t>
      </w:r>
    </w:p>
    <w:p w:rsidR="00786A42" w:rsidRDefault="00786A42" w:rsidP="00786A42">
      <w:pPr>
        <w:pStyle w:val="msonormalcxspmiddle"/>
        <w:numPr>
          <w:ilvl w:val="0"/>
          <w:numId w:val="10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устанавливать, что знают и понимают учащиеся о мире, в котором живут;</w:t>
      </w:r>
    </w:p>
    <w:p w:rsidR="00786A42" w:rsidRDefault="00786A42" w:rsidP="00786A42">
      <w:pPr>
        <w:pStyle w:val="msonormalcxspmiddle"/>
        <w:numPr>
          <w:ilvl w:val="0"/>
          <w:numId w:val="10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давать общую и дифференцированную информацию о процессе преподавания и процессе обучения;</w:t>
      </w:r>
    </w:p>
    <w:p w:rsidR="00786A42" w:rsidRDefault="00786A42" w:rsidP="00786A42">
      <w:pPr>
        <w:pStyle w:val="msonormalcxspmiddle"/>
        <w:numPr>
          <w:ilvl w:val="0"/>
          <w:numId w:val="10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образования;</w:t>
      </w:r>
    </w:p>
    <w:p w:rsidR="00786A42" w:rsidRDefault="00786A42" w:rsidP="00786A42">
      <w:pPr>
        <w:pStyle w:val="msonormalcxspmiddle"/>
        <w:numPr>
          <w:ilvl w:val="0"/>
          <w:numId w:val="10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обратную связь для учителей, учащихся и родителей;</w:t>
      </w:r>
    </w:p>
    <w:p w:rsidR="00786A42" w:rsidRDefault="00786A42" w:rsidP="00786A42">
      <w:pPr>
        <w:pStyle w:val="msonormalcxspmiddle"/>
        <w:numPr>
          <w:ilvl w:val="0"/>
          <w:numId w:val="10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отслеживать эффективность реализуемой учебной программы.</w:t>
      </w:r>
    </w:p>
    <w:p w:rsidR="00786A42" w:rsidRDefault="00786A42" w:rsidP="00786A42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</w:p>
    <w:p w:rsidR="00786A42" w:rsidRDefault="00786A42" w:rsidP="00786A42">
      <w:pPr>
        <w:pStyle w:val="msonormalcxspmiddle"/>
        <w:spacing w:before="28" w:after="28"/>
        <w:ind w:left="420"/>
        <w:jc w:val="center"/>
        <w:rPr>
          <w:rFonts w:ascii="Times New Roman" w:hAnsi="Times New Roman"/>
          <w:b/>
          <w:bCs/>
          <w:color w:val="003366"/>
          <w:sz w:val="24"/>
        </w:rPr>
      </w:pPr>
    </w:p>
    <w:p w:rsidR="00786A42" w:rsidRPr="00786A42" w:rsidRDefault="00786A42" w:rsidP="00786A42">
      <w:pPr>
        <w:pStyle w:val="msonormalcxspmiddle"/>
        <w:spacing w:before="28" w:after="28"/>
        <w:ind w:left="420"/>
        <w:jc w:val="center"/>
        <w:rPr>
          <w:rFonts w:ascii="Times New Roman" w:hAnsi="Times New Roman"/>
          <w:b/>
          <w:bCs/>
          <w:sz w:val="24"/>
        </w:rPr>
      </w:pPr>
      <w:r w:rsidRPr="00786A42">
        <w:rPr>
          <w:rFonts w:ascii="Times New Roman" w:hAnsi="Times New Roman"/>
          <w:b/>
          <w:bCs/>
          <w:sz w:val="24"/>
        </w:rPr>
        <w:lastRenderedPageBreak/>
        <w:t>Система оценки личностных результатов</w:t>
      </w:r>
    </w:p>
    <w:p w:rsidR="00786A42" w:rsidRPr="00786A42" w:rsidRDefault="00786A42" w:rsidP="00786A42">
      <w:pPr>
        <w:pStyle w:val="msonormalcxspmiddle"/>
        <w:spacing w:before="28" w:after="28"/>
        <w:jc w:val="center"/>
        <w:rPr>
          <w:rFonts w:ascii="Times New Roman" w:hAnsi="Times New Roman"/>
          <w:b/>
          <w:bCs/>
          <w:sz w:val="24"/>
        </w:rPr>
      </w:pPr>
    </w:p>
    <w:p w:rsidR="00786A42" w:rsidRDefault="00786A42" w:rsidP="00786A4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Основное </w:t>
      </w:r>
      <w:r>
        <w:rPr>
          <w:rFonts w:ascii="Times New Roman" w:hAnsi="Times New Roman"/>
          <w:bCs/>
          <w:color w:val="000000"/>
          <w:sz w:val="24"/>
          <w:u w:val="single"/>
        </w:rPr>
        <w:t>содержание оценки личностных результатов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 ступени начального общего образования строится вокруг оценки:</w:t>
      </w:r>
    </w:p>
    <w:p w:rsidR="00786A42" w:rsidRDefault="00786A42" w:rsidP="00786A42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сформированности</w:t>
      </w:r>
      <w:proofErr w:type="gramEnd"/>
      <w:r>
        <w:rPr>
          <w:rFonts w:ascii="Times New Roman" w:hAnsi="Times New Roman"/>
          <w:color w:val="000000"/>
          <w:sz w:val="24"/>
        </w:rPr>
        <w:t xml:space="preserve"> внутренней позиции обучающегося, которая находит отражение в эмоционально-положительном отношении обучающегося к образовательному учреждению,</w:t>
      </w:r>
    </w:p>
    <w:p w:rsidR="00786A42" w:rsidRDefault="00786A42" w:rsidP="00786A42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786A42" w:rsidRDefault="00786A42" w:rsidP="00786A42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сформированности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786A42" w:rsidRDefault="00786A42" w:rsidP="00786A42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786A42" w:rsidRDefault="00786A42" w:rsidP="00786A42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786A42" w:rsidRDefault="00786A42" w:rsidP="00786A42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знания моральных норм и сформированности морально-этических суждений, способности к решению моральных проблем на основе </w:t>
      </w:r>
      <w:proofErr w:type="spellStart"/>
      <w:r>
        <w:rPr>
          <w:rFonts w:ascii="Times New Roman" w:hAnsi="Times New Roman"/>
          <w:color w:val="000000"/>
          <w:sz w:val="24"/>
        </w:rPr>
        <w:t>децентрации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iCs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 личностных результатов осуществляется, во-первых, в ходе </w:t>
      </w:r>
      <w:r>
        <w:rPr>
          <w:rFonts w:ascii="Times New Roman" w:hAnsi="Times New Roman"/>
          <w:iCs/>
          <w:color w:val="000000"/>
          <w:sz w:val="24"/>
          <w:u w:val="single"/>
        </w:rPr>
        <w:t xml:space="preserve">внешних </w:t>
      </w:r>
      <w:proofErr w:type="spellStart"/>
      <w:r>
        <w:rPr>
          <w:rFonts w:ascii="Times New Roman" w:hAnsi="Times New Roman"/>
          <w:iCs/>
          <w:color w:val="000000"/>
          <w:sz w:val="24"/>
          <w:u w:val="single"/>
        </w:rPr>
        <w:t>неперсонифицированных</w:t>
      </w:r>
      <w:proofErr w:type="spellEnd"/>
      <w:r>
        <w:rPr>
          <w:rFonts w:ascii="Times New Roman" w:hAnsi="Times New Roman"/>
          <w:iCs/>
          <w:color w:val="000000"/>
          <w:sz w:val="24"/>
          <w:u w:val="single"/>
        </w:rPr>
        <w:t xml:space="preserve"> мониторинговых исследований</w:t>
      </w:r>
      <w:r>
        <w:rPr>
          <w:rFonts w:ascii="Times New Roman" w:hAnsi="Times New Roman"/>
          <w:iCs/>
          <w:color w:val="000000"/>
          <w:sz w:val="24"/>
        </w:rPr>
        <w:t xml:space="preserve"> психологами, социальными педагогами, т. е. специалистами, обладающими необходимой компетенцией в сфере психолого-педагогической диагностики развития личности. </w:t>
      </w:r>
    </w:p>
    <w:p w:rsidR="00786A42" w:rsidRDefault="00786A42" w:rsidP="00786A42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Вторым методом оценки личностных результатов учащихся используемым в </w:t>
      </w:r>
      <w:r>
        <w:rPr>
          <w:rFonts w:ascii="Times New Roman" w:hAnsi="Times New Roman"/>
          <w:color w:val="000000"/>
          <w:sz w:val="24"/>
        </w:rPr>
        <w:lastRenderedPageBreak/>
        <w:t xml:space="preserve">образовательной программе является оценка </w:t>
      </w:r>
      <w:r>
        <w:rPr>
          <w:rFonts w:ascii="Times New Roman" w:hAnsi="Times New Roman"/>
          <w:color w:val="000000"/>
          <w:sz w:val="24"/>
          <w:u w:val="single"/>
        </w:rPr>
        <w:t xml:space="preserve">личностного прогресса ученика с помощью </w:t>
      </w:r>
      <w:r>
        <w:rPr>
          <w:rFonts w:ascii="Times New Roman" w:hAnsi="Times New Roman"/>
          <w:i/>
          <w:color w:val="000000"/>
          <w:sz w:val="24"/>
        </w:rPr>
        <w:t>портфолио</w:t>
      </w:r>
      <w:r>
        <w:rPr>
          <w:rFonts w:ascii="Times New Roman" w:hAnsi="Times New Roman"/>
          <w:color w:val="000000"/>
          <w:sz w:val="24"/>
        </w:rPr>
        <w:t xml:space="preserve">, способствующего </w:t>
      </w:r>
      <w:r>
        <w:rPr>
          <w:rFonts w:ascii="Times New Roman" w:hAnsi="Times New Roman"/>
          <w:sz w:val="24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86A42" w:rsidTr="006D4B77">
        <w:tc>
          <w:tcPr>
            <w:tcW w:w="96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B9DC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b/>
                <w:bCs/>
                <w:sz w:val="24"/>
              </w:rPr>
            </w:pPr>
            <w:r>
              <w:rPr>
                <w:rFonts w:ascii="Times New Roman" w:hAnsi="Times New Roman" w:cs="DejaVu Sans"/>
                <w:b/>
                <w:bCs/>
                <w:sz w:val="24"/>
              </w:rPr>
              <w:t>Оценка личностных результатов</w:t>
            </w:r>
          </w:p>
        </w:tc>
      </w:tr>
      <w:tr w:rsidR="00786A42" w:rsidTr="006D4B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Объект оценки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A42" w:rsidRDefault="00786A42" w:rsidP="006D4B77">
            <w:pPr>
              <w:pStyle w:val="a6"/>
              <w:rPr>
                <w:rFonts w:ascii="Times New Roman" w:hAnsi="Times New Roman" w:cs="DejaVu Sans"/>
                <w:sz w:val="24"/>
              </w:rPr>
            </w:pPr>
            <w:proofErr w:type="spellStart"/>
            <w:r>
              <w:rPr>
                <w:rFonts w:ascii="Times New Roman" w:hAnsi="Times New Roman" w:cs="DejaVu Sans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DejaVu Sans"/>
                <w:sz w:val="24"/>
              </w:rPr>
              <w:t xml:space="preserve"> личностных универсальных действий</w:t>
            </w:r>
          </w:p>
        </w:tc>
      </w:tr>
      <w:tr w:rsidR="00786A42" w:rsidTr="006D4B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Предмет оценки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Эффективность деятельности системы образования, ОУ</w:t>
            </w:r>
          </w:p>
        </w:tc>
      </w:tr>
      <w:tr w:rsidR="00786A42" w:rsidTr="006D4B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Процедура оценки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 xml:space="preserve">Внешние мониторинговые исследования с использованием </w:t>
            </w:r>
            <w:proofErr w:type="spellStart"/>
            <w:r>
              <w:rPr>
                <w:rFonts w:ascii="Times New Roman" w:hAnsi="Times New Roman" w:cs="DejaVu Sans"/>
                <w:sz w:val="24"/>
              </w:rPr>
              <w:t>неперсонифицированных</w:t>
            </w:r>
            <w:proofErr w:type="spellEnd"/>
            <w:r>
              <w:rPr>
                <w:rFonts w:ascii="Times New Roman" w:hAnsi="Times New Roman" w:cs="DejaVu Sans"/>
                <w:sz w:val="24"/>
              </w:rPr>
              <w:t xml:space="preserve"> потоков информации; психологическое консультирование</w:t>
            </w:r>
          </w:p>
        </w:tc>
      </w:tr>
    </w:tbl>
    <w:p w:rsidR="00786A42" w:rsidRDefault="00786A42" w:rsidP="00786A42">
      <w:pPr>
        <w:pStyle w:val="LTGliederung1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786A42" w:rsidRPr="00786A42" w:rsidRDefault="00786A42" w:rsidP="00786A42">
      <w:pPr>
        <w:pStyle w:val="msonormalcxspmiddle"/>
        <w:spacing w:before="28" w:after="28" w:line="360" w:lineRule="auto"/>
        <w:jc w:val="center"/>
        <w:rPr>
          <w:rFonts w:ascii="Times New Roman" w:hAnsi="Times New Roman"/>
          <w:b/>
          <w:bCs/>
          <w:sz w:val="24"/>
        </w:rPr>
      </w:pPr>
      <w:r w:rsidRPr="00786A42">
        <w:rPr>
          <w:rFonts w:ascii="Times New Roman" w:hAnsi="Times New Roman"/>
          <w:b/>
          <w:bCs/>
          <w:sz w:val="24"/>
        </w:rPr>
        <w:t xml:space="preserve">Система оценки </w:t>
      </w:r>
      <w:proofErr w:type="spellStart"/>
      <w:r w:rsidRPr="00786A42">
        <w:rPr>
          <w:rFonts w:ascii="Times New Roman" w:hAnsi="Times New Roman"/>
          <w:b/>
          <w:bCs/>
          <w:sz w:val="24"/>
        </w:rPr>
        <w:t>метапредметных</w:t>
      </w:r>
      <w:proofErr w:type="spellEnd"/>
      <w:r w:rsidRPr="00786A42">
        <w:rPr>
          <w:rFonts w:ascii="Times New Roman" w:hAnsi="Times New Roman"/>
          <w:b/>
          <w:bCs/>
          <w:sz w:val="24"/>
        </w:rPr>
        <w:t xml:space="preserve"> результатов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Основное </w:t>
      </w:r>
      <w:r>
        <w:rPr>
          <w:rFonts w:ascii="Times New Roman" w:hAnsi="Times New Roman"/>
          <w:bCs/>
          <w:color w:val="000000"/>
          <w:sz w:val="24"/>
          <w:u w:val="single"/>
        </w:rPr>
        <w:t xml:space="preserve">содержание оценки </w:t>
      </w:r>
      <w:proofErr w:type="spellStart"/>
      <w:r>
        <w:rPr>
          <w:rFonts w:ascii="Times New Roman" w:hAnsi="Times New Roman"/>
          <w:bCs/>
          <w:color w:val="000000"/>
          <w:sz w:val="24"/>
          <w:u w:val="single"/>
        </w:rPr>
        <w:t>метапредметных</w:t>
      </w:r>
      <w:proofErr w:type="spellEnd"/>
      <w:r>
        <w:rPr>
          <w:rFonts w:ascii="Times New Roman" w:hAnsi="Times New Roman"/>
          <w:b/>
          <w:bCs/>
          <w:i/>
          <w:color w:val="000000"/>
          <w:sz w:val="24"/>
        </w:rPr>
        <w:t xml:space="preserve"> результатов</w:t>
      </w:r>
      <w:r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на ступени начального общего образования строится вокруг умения учиться. Оценка </w:t>
      </w:r>
      <w:proofErr w:type="spellStart"/>
      <w:r>
        <w:rPr>
          <w:rFonts w:ascii="Times New Roman" w:hAnsi="Times New Roman"/>
          <w:color w:val="000000"/>
          <w:sz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>
        <w:rPr>
          <w:rFonts w:ascii="Times New Roman" w:hAnsi="Times New Roman"/>
          <w:color w:val="000000"/>
          <w:sz w:val="24"/>
        </w:rPr>
        <w:t>межпредметной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основе, мониторинг сформированности основных учебных умений. 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зависимости от успешности выполнения проверочных заданий по математике, русскому языку, чтению, окружающему миру, технологии и другим предметам и с учетом характера ошибок, допущенных ребенком, можно сделать вывод о сформированности ряда познавательных и регулятивных действий учащихся. Проверочные задания, требующие совместной (командной) работы учащихся на общий результат, позволяют оценить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коммуникативных учебных действий. Преимуществом двух последних способов оценки является то, что предметом измерения становится уровень </w:t>
      </w:r>
      <w:r>
        <w:rPr>
          <w:rFonts w:ascii="Times New Roman" w:hAnsi="Times New Roman"/>
          <w:i/>
          <w:iCs/>
          <w:sz w:val="24"/>
        </w:rPr>
        <w:t>присвоения</w:t>
      </w:r>
      <w:r>
        <w:rPr>
          <w:rFonts w:ascii="Times New Roman" w:hAnsi="Times New Roman"/>
          <w:sz w:val="24"/>
        </w:rPr>
        <w:t xml:space="preserve"> учащимся универсального учебного действия. Таким образом, действие занимает в структуре учебной деятельности учащегося место </w:t>
      </w:r>
      <w:r>
        <w:rPr>
          <w:rFonts w:ascii="Times New Roman" w:hAnsi="Times New Roman"/>
          <w:i/>
          <w:iCs/>
          <w:sz w:val="24"/>
        </w:rPr>
        <w:t xml:space="preserve">операции, выступая средством, а не целью </w:t>
      </w:r>
      <w:r>
        <w:rPr>
          <w:rFonts w:ascii="Times New Roman" w:hAnsi="Times New Roman"/>
          <w:sz w:val="24"/>
        </w:rPr>
        <w:t>активности ребенка.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ходе внутренней оценки, фиксируемой в портфолио в виде оценочных листов и листов наблюдений учителя или школьного психолога, может быть оценено достижение таких коммуникативных и регулятивных действий, которые трудно (или невозможно и </w:t>
      </w:r>
      <w:r>
        <w:rPr>
          <w:rFonts w:ascii="Times New Roman" w:hAnsi="Times New Roman"/>
          <w:sz w:val="24"/>
        </w:rPr>
        <w:lastRenderedPageBreak/>
        <w:t>нецелесообразно) проверить в ходе стандартизированной итоговой проверочной работы. Например, уровень сформированности такого умения, как «взаимодействие с партнером»: ориентация на партнера,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86A42" w:rsidTr="006D4B77">
        <w:tc>
          <w:tcPr>
            <w:tcW w:w="9637" w:type="dxa"/>
            <w:gridSpan w:val="2"/>
            <w:shd w:val="clear" w:color="auto" w:fill="FFB9DC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b/>
                <w:bCs/>
                <w:sz w:val="24"/>
              </w:rPr>
            </w:pPr>
            <w:r>
              <w:rPr>
                <w:rFonts w:ascii="Times New Roman" w:hAnsi="Times New Roman" w:cs="DejaVu Sans"/>
                <w:b/>
                <w:bCs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hAnsi="Times New Roman" w:cs="DejaVu Sans"/>
                <w:b/>
                <w:bCs/>
                <w:sz w:val="24"/>
              </w:rPr>
              <w:t>метапредметных</w:t>
            </w:r>
            <w:proofErr w:type="spellEnd"/>
            <w:r>
              <w:rPr>
                <w:rFonts w:ascii="Times New Roman" w:hAnsi="Times New Roman" w:cs="DejaVu Sans"/>
                <w:b/>
                <w:bCs/>
                <w:sz w:val="24"/>
              </w:rPr>
              <w:t xml:space="preserve"> результатов </w:t>
            </w:r>
          </w:p>
        </w:tc>
      </w:tr>
      <w:tr w:rsidR="00786A42" w:rsidTr="006D4B77">
        <w:tc>
          <w:tcPr>
            <w:tcW w:w="4818" w:type="dxa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Объект оценки</w:t>
            </w:r>
          </w:p>
        </w:tc>
        <w:tc>
          <w:tcPr>
            <w:tcW w:w="4819" w:type="dxa"/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proofErr w:type="spellStart"/>
            <w:r>
              <w:rPr>
                <w:rFonts w:ascii="Times New Roman" w:hAnsi="Times New Roman" w:cs="DejaVu Sans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DejaVu Sans"/>
                <w:sz w:val="24"/>
              </w:rPr>
              <w:t xml:space="preserve"> регулятивных, </w:t>
            </w:r>
            <w:proofErr w:type="spellStart"/>
            <w:r>
              <w:rPr>
                <w:rFonts w:ascii="Times New Roman" w:hAnsi="Times New Roman" w:cs="DejaVu Sans"/>
                <w:sz w:val="24"/>
              </w:rPr>
              <w:t>коммуникативны</w:t>
            </w:r>
            <w:proofErr w:type="spellEnd"/>
            <w:r>
              <w:rPr>
                <w:rFonts w:ascii="Times New Roman" w:hAnsi="Times New Roman" w:cs="DejaVu Sans"/>
                <w:sz w:val="24"/>
              </w:rPr>
              <w:t xml:space="preserve"> и познавательных универсальных учебных действий</w:t>
            </w:r>
          </w:p>
        </w:tc>
      </w:tr>
      <w:tr w:rsidR="00786A42" w:rsidTr="006D4B77">
        <w:tc>
          <w:tcPr>
            <w:tcW w:w="4818" w:type="dxa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Предмет оценки</w:t>
            </w:r>
          </w:p>
        </w:tc>
        <w:tc>
          <w:tcPr>
            <w:tcW w:w="4819" w:type="dxa"/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Уровень сформированности данного вида действий; уровень присвоения УУД</w:t>
            </w:r>
          </w:p>
        </w:tc>
      </w:tr>
      <w:tr w:rsidR="00786A42" w:rsidTr="006D4B77">
        <w:tc>
          <w:tcPr>
            <w:tcW w:w="4818" w:type="dxa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Процедура оценка</w:t>
            </w:r>
          </w:p>
        </w:tc>
        <w:tc>
          <w:tcPr>
            <w:tcW w:w="4819" w:type="dxa"/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Внутренняя накопленная оценка; итоговая оценка</w:t>
            </w:r>
          </w:p>
        </w:tc>
      </w:tr>
    </w:tbl>
    <w:p w:rsidR="00786A42" w:rsidRDefault="00786A42" w:rsidP="00786A42"/>
    <w:p w:rsidR="00786A42" w:rsidRDefault="00786A42" w:rsidP="00786A42"/>
    <w:p w:rsidR="00786A42" w:rsidRPr="00786A42" w:rsidRDefault="00786A42" w:rsidP="00786A42">
      <w:pPr>
        <w:pStyle w:val="msonormalcxspmiddle"/>
        <w:spacing w:before="28" w:after="28" w:line="360" w:lineRule="auto"/>
        <w:jc w:val="center"/>
        <w:rPr>
          <w:rFonts w:ascii="Times New Roman" w:hAnsi="Times New Roman"/>
          <w:b/>
          <w:bCs/>
          <w:spacing w:val="30"/>
          <w:kern w:val="24"/>
          <w:sz w:val="24"/>
        </w:rPr>
      </w:pPr>
      <w:r w:rsidRPr="00786A42">
        <w:rPr>
          <w:rFonts w:ascii="Times New Roman" w:hAnsi="Times New Roman"/>
          <w:b/>
          <w:bCs/>
          <w:spacing w:val="30"/>
          <w:kern w:val="24"/>
          <w:sz w:val="24"/>
        </w:rPr>
        <w:t>Оценка предметных результатов</w:t>
      </w:r>
    </w:p>
    <w:p w:rsidR="00786A42" w:rsidRDefault="00786A42" w:rsidP="00786A42">
      <w:pPr>
        <w:pStyle w:val="msonormalcxspmiddle"/>
        <w:spacing w:before="28" w:after="28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пониманием сущности образовательных результатов, заложенных в стандарте, предметные результаты содержат в себе систему предметных знаний и систему предметных действий, которые преломляются через специфику предмета и направлены на применение знаний, их преобразование и получение нового знания.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системе предметных знаний можно выделить </w:t>
      </w:r>
      <w:r>
        <w:rPr>
          <w:rFonts w:ascii="Times New Roman" w:hAnsi="Times New Roman"/>
          <w:sz w:val="24"/>
          <w:u w:val="single"/>
        </w:rPr>
        <w:t>опорные знания</w:t>
      </w:r>
      <w:r>
        <w:rPr>
          <w:rFonts w:ascii="Times New Roman" w:hAnsi="Times New Roman"/>
          <w:sz w:val="24"/>
        </w:rPr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начальной школе к опорной системе знаний отнесен, прежде всего, понятийный аппарат (или «язык») учебных предметов, освоение которого позволяет учителю и учащимся эффективно продвигаться в изучении предмета. 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система таких знаний, умений, учебных действий, которые, во-первых, принципиально необходимы для успешного обучения и, во-вторых, при специальной целенаправленной работе учителя в принципе могут быть достигнуты подавляющим большинством детей. Особое значение для продолжения образования имеет усвоение учащимися опорной системы знаний по русскому языку и математике. </w:t>
      </w:r>
    </w:p>
    <w:p w:rsidR="00786A42" w:rsidRDefault="00786A42" w:rsidP="00786A42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>
        <w:rPr>
          <w:rFonts w:ascii="Times New Roman" w:hAnsi="Times New Roman"/>
          <w:sz w:val="24"/>
        </w:rPr>
        <w:t xml:space="preserve"> Предметом итоговой оценки освоения обучающимися основной образовательной </w:t>
      </w:r>
      <w:r>
        <w:rPr>
          <w:rFonts w:ascii="Times New Roman" w:hAnsi="Times New Roman"/>
          <w:sz w:val="24"/>
        </w:rPr>
        <w:lastRenderedPageBreak/>
        <w:t xml:space="preserve">программы начального общего образования является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 результатов начального общего образования, необходимых для продолжения образования.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Основным инструментом итоговой оценки являются итоговые комплексные работы – </w:t>
      </w:r>
      <w:r>
        <w:rPr>
          <w:rFonts w:ascii="Times New Roman" w:hAnsi="Times New Roman"/>
          <w:sz w:val="24"/>
        </w:rPr>
        <w:t>система заданий различного уровня сложности по чтению, русскому языку, математике и окружающему миру.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>
        <w:rPr>
          <w:rFonts w:ascii="Times New Roman" w:hAnsi="Times New Roman"/>
          <w:sz w:val="24"/>
        </w:rPr>
        <w:t>межпредметной</w:t>
      </w:r>
      <w:proofErr w:type="spellEnd"/>
      <w:r>
        <w:rPr>
          <w:rFonts w:ascii="Times New Roman" w:hAnsi="Times New Roman"/>
          <w:sz w:val="24"/>
        </w:rPr>
        <w:t xml:space="preserve"> основе. 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оценки знаний по предметам включает: 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Внутреннюю оценку (оценка осуществляемая учениками, учителями, администрацией). 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Внешняя оценка (осуществляемая внешними по отношению к школе службами) 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системе оценивания в начальной школе </w:t>
      </w:r>
      <w:proofErr w:type="gramStart"/>
      <w:r>
        <w:rPr>
          <w:rFonts w:ascii="Times New Roman" w:hAnsi="Times New Roman"/>
          <w:sz w:val="24"/>
        </w:rPr>
        <w:t>используются :</w:t>
      </w:r>
      <w:proofErr w:type="gramEnd"/>
    </w:p>
    <w:p w:rsidR="00786A42" w:rsidRDefault="00786A42" w:rsidP="00786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внутренняя оценка</w:t>
      </w:r>
      <w:r>
        <w:rPr>
          <w:rFonts w:ascii="Times New Roman" w:hAnsi="Times New Roman"/>
          <w:sz w:val="24"/>
        </w:rPr>
        <w:t xml:space="preserve">, выставляемая педагогом, школой; </w:t>
      </w:r>
    </w:p>
    <w:p w:rsidR="00786A42" w:rsidRDefault="00786A42" w:rsidP="00786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внешняя оценка</w:t>
      </w:r>
      <w:r>
        <w:rPr>
          <w:rFonts w:ascii="Times New Roman" w:hAnsi="Times New Roman"/>
          <w:sz w:val="24"/>
        </w:rPr>
        <w:t xml:space="preserve"> проводится, как правило, в форме </w:t>
      </w:r>
      <w:proofErr w:type="spellStart"/>
      <w:r>
        <w:rPr>
          <w:rFonts w:ascii="Times New Roman" w:hAnsi="Times New Roman"/>
          <w:sz w:val="24"/>
        </w:rPr>
        <w:t>неперсонифицированных</w:t>
      </w:r>
      <w:proofErr w:type="spellEnd"/>
      <w:r>
        <w:rPr>
          <w:rFonts w:ascii="Times New Roman" w:hAnsi="Times New Roman"/>
          <w:sz w:val="24"/>
        </w:rPr>
        <w:t xml:space="preserve"> процедур (мониторинговых исследований, аттестации образовательных учреждений и др.), результаты которой не влияют на оценку детей, участвующих в этих процедурах; </w:t>
      </w:r>
    </w:p>
    <w:p w:rsidR="00786A42" w:rsidRDefault="00786A42" w:rsidP="00786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субъективные или экспертные</w:t>
      </w:r>
      <w:r>
        <w:rPr>
          <w:rFonts w:ascii="Times New Roman" w:hAnsi="Times New Roman"/>
          <w:sz w:val="24"/>
        </w:rPr>
        <w:t xml:space="preserve"> (наблюдения, самооценка и самоанализ и др.) и объективизированные методы оценивания (как правило, основанные на анализе письменных ответов и работ учащихся), в том числе – стандартизированные (основанные на результатах стандартизированных письменных работ, или тестов) процедуры и оценки; </w:t>
      </w:r>
    </w:p>
    <w:p w:rsidR="00786A42" w:rsidRDefault="00786A42" w:rsidP="00786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оценивание </w:t>
      </w:r>
      <w:r>
        <w:rPr>
          <w:rFonts w:ascii="Times New Roman" w:hAnsi="Times New Roman"/>
          <w:b/>
          <w:bCs/>
          <w:sz w:val="24"/>
        </w:rPr>
        <w:t>достигаемых</w:t>
      </w:r>
      <w:r>
        <w:rPr>
          <w:rFonts w:ascii="Times New Roman" w:hAnsi="Times New Roman"/>
          <w:sz w:val="24"/>
        </w:rPr>
        <w:t xml:space="preserve"> образовательных результатов, оценивание </w:t>
      </w:r>
      <w:r>
        <w:rPr>
          <w:rFonts w:ascii="Times New Roman" w:hAnsi="Times New Roman"/>
          <w:b/>
          <w:bCs/>
          <w:sz w:val="24"/>
        </w:rPr>
        <w:t>процесса их формирования</w:t>
      </w:r>
      <w:r>
        <w:rPr>
          <w:rFonts w:ascii="Times New Roman" w:hAnsi="Times New Roman"/>
          <w:sz w:val="24"/>
        </w:rPr>
        <w:t xml:space="preserve"> и оценивание </w:t>
      </w:r>
      <w:r>
        <w:rPr>
          <w:rFonts w:ascii="Times New Roman" w:hAnsi="Times New Roman"/>
          <w:b/>
          <w:bCs/>
          <w:sz w:val="24"/>
        </w:rPr>
        <w:t xml:space="preserve">осознанности </w:t>
      </w:r>
      <w:r>
        <w:rPr>
          <w:rFonts w:ascii="Times New Roman" w:hAnsi="Times New Roman"/>
          <w:sz w:val="24"/>
        </w:rPr>
        <w:t xml:space="preserve">каждым обучающимся особенностей развития его собственного процесса обучения; </w:t>
      </w:r>
    </w:p>
    <w:p w:rsidR="00786A42" w:rsidRDefault="00786A42" w:rsidP="00786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разнообразные формы оценивания,</w:t>
      </w:r>
      <w:r>
        <w:rPr>
          <w:rFonts w:ascii="Times New Roman" w:hAnsi="Times New Roman"/>
          <w:sz w:val="24"/>
        </w:rPr>
        <w:t xml:space="preserve"> выбор которых определяется этапом обучения, общими и специальными целями обучения, текущими учебными задачами; целью получения информации; </w:t>
      </w:r>
    </w:p>
    <w:p w:rsidR="00786A42" w:rsidRDefault="00786A42" w:rsidP="00786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интегральная оценка,</w:t>
      </w:r>
      <w:r>
        <w:rPr>
          <w:rFonts w:ascii="Times New Roman" w:hAnsi="Times New Roman"/>
          <w:sz w:val="24"/>
        </w:rPr>
        <w:t xml:space="preserve"> в том числе – портфолио, выставки, презентации, и дифференцированная оценка отдельных аспектов обучения; </w:t>
      </w:r>
    </w:p>
    <w:p w:rsidR="00786A42" w:rsidRDefault="00786A42" w:rsidP="00786A42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самоанализ</w:t>
      </w:r>
      <w:proofErr w:type="gramEnd"/>
      <w:r>
        <w:rPr>
          <w:rFonts w:ascii="Times New Roman" w:hAnsi="Times New Roman"/>
          <w:b/>
          <w:bCs/>
          <w:sz w:val="24"/>
        </w:rPr>
        <w:t xml:space="preserve"> и самооценка</w:t>
      </w:r>
      <w:r>
        <w:rPr>
          <w:rFonts w:ascii="Times New Roman" w:hAnsi="Times New Roman"/>
          <w:sz w:val="24"/>
        </w:rPr>
        <w:t xml:space="preserve"> обучающихся. 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Объектом оценки предметных результатов является: способность обучающихся решать учебно-</w:t>
      </w:r>
      <w:r>
        <w:rPr>
          <w:rFonts w:ascii="Times New Roman" w:hAnsi="Times New Roman"/>
          <w:sz w:val="24"/>
        </w:rPr>
        <w:lastRenderedPageBreak/>
        <w:t xml:space="preserve">познавательные и учебно- практические задачи. 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систему оценки предметных результатов входят: </w:t>
      </w:r>
    </w:p>
    <w:p w:rsidR="00786A42" w:rsidRDefault="00786A42" w:rsidP="00786A4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Опорные знания по предметам: русскому языку, математике, чтению, окружающему миру, которые включают в себя: ключевые теории, идеи, понятия, факты, методы, понятийный аппарат. </w:t>
      </w:r>
    </w:p>
    <w:p w:rsidR="00786A42" w:rsidRDefault="00786A42" w:rsidP="00786A4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Предметные действия: использование знаково-символических средств, моделирование, сравнение, группировка и классификация объектов, действия анализа, синтеза и обобщения, установление причинно-следственных связей и анализ, поиск, преобразование, представление и интерпретация информации, рассуждения. </w:t>
      </w:r>
    </w:p>
    <w:p w:rsidR="00786A42" w:rsidRDefault="00786A42" w:rsidP="00786A42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Источниками информации для оценивания достигаемых образовательных результатов, процесса их формирования и меры осознанности каждым обучающимся особенностей развития его собственного процесса обучения, а также для оценивания хода обучения служат: </w:t>
      </w:r>
      <w:r>
        <w:rPr>
          <w:rFonts w:ascii="Times New Roman" w:hAnsi="Times New Roman"/>
          <w:b/>
          <w:bCs/>
          <w:sz w:val="24"/>
        </w:rPr>
        <w:t>работы учащихся,</w:t>
      </w:r>
      <w:r>
        <w:rPr>
          <w:rFonts w:ascii="Times New Roman" w:hAnsi="Times New Roman"/>
          <w:sz w:val="24"/>
        </w:rPr>
        <w:t xml:space="preserve"> выполняющиеся в ходе обучения (домашние задания, мини-проекты и презентации, формализованные письменные задания – разнообразные тексты, отчеты о наблюдениях и экспериментах, различные словники, памятки, дневники, собранные массивы данных, подборки информационных материалов, поздравительные открытки и т.п., а также разнообразные инициативные творческие работы – иллюстрированные сочинения, плакаты, постеры, поделки и т.п.); </w:t>
      </w:r>
      <w:r>
        <w:rPr>
          <w:rFonts w:ascii="Times New Roman" w:hAnsi="Times New Roman"/>
          <w:b/>
          <w:bCs/>
          <w:sz w:val="24"/>
        </w:rPr>
        <w:t>индивидуальная и совместная деятельность</w:t>
      </w:r>
      <w:r>
        <w:rPr>
          <w:rFonts w:ascii="Times New Roman" w:hAnsi="Times New Roman"/>
          <w:sz w:val="24"/>
        </w:rPr>
        <w:t xml:space="preserve"> учащихся в ходе выполнения работ; </w:t>
      </w:r>
      <w:r>
        <w:rPr>
          <w:rFonts w:ascii="Times New Roman" w:hAnsi="Times New Roman"/>
          <w:b/>
          <w:bCs/>
          <w:sz w:val="24"/>
        </w:rPr>
        <w:t>статистические данные</w:t>
      </w:r>
      <w:r>
        <w:rPr>
          <w:rFonts w:ascii="Times New Roman" w:hAnsi="Times New Roman"/>
          <w:sz w:val="24"/>
        </w:rPr>
        <w:t xml:space="preserve">, основанные на ясно выраженных показателях и или/дескрипторах и получаемые в ходе целенаправленных наблюдений или мини-исследований; </w:t>
      </w:r>
      <w:r>
        <w:rPr>
          <w:rFonts w:ascii="Times New Roman" w:hAnsi="Times New Roman"/>
          <w:b/>
          <w:bCs/>
          <w:sz w:val="24"/>
        </w:rPr>
        <w:t>результаты тестирования</w:t>
      </w:r>
      <w:r>
        <w:rPr>
          <w:rFonts w:ascii="Times New Roman" w:hAnsi="Times New Roman"/>
          <w:sz w:val="24"/>
        </w:rPr>
        <w:t xml:space="preserve"> (результаты устных и письменных проверочных работ). 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5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86A42" w:rsidTr="006D4B77">
        <w:tc>
          <w:tcPr>
            <w:tcW w:w="9637" w:type="dxa"/>
            <w:gridSpan w:val="2"/>
            <w:shd w:val="clear" w:color="auto" w:fill="FFB9DC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b/>
                <w:bCs/>
                <w:sz w:val="24"/>
              </w:rPr>
            </w:pPr>
            <w:r>
              <w:rPr>
                <w:rFonts w:ascii="Times New Roman" w:hAnsi="Times New Roman" w:cs="DejaVu Sans"/>
                <w:b/>
                <w:bCs/>
                <w:sz w:val="24"/>
              </w:rPr>
              <w:t xml:space="preserve">Оценка предметных результатов </w:t>
            </w:r>
          </w:p>
        </w:tc>
      </w:tr>
      <w:tr w:rsidR="00786A42" w:rsidTr="006D4B77">
        <w:tc>
          <w:tcPr>
            <w:tcW w:w="4818" w:type="dxa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Объект оценки</w:t>
            </w:r>
          </w:p>
        </w:tc>
        <w:tc>
          <w:tcPr>
            <w:tcW w:w="4819" w:type="dxa"/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proofErr w:type="spellStart"/>
            <w:r>
              <w:rPr>
                <w:rFonts w:ascii="Times New Roman" w:hAnsi="Times New Roman" w:cs="DejaVu Sans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DejaVu Sans"/>
                <w:sz w:val="24"/>
              </w:rPr>
              <w:t xml:space="preserve"> учебных действий с предметным содержанием</w:t>
            </w:r>
          </w:p>
        </w:tc>
      </w:tr>
      <w:tr w:rsidR="00786A42" w:rsidTr="006D4B77">
        <w:tc>
          <w:tcPr>
            <w:tcW w:w="4818" w:type="dxa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Предмет оценки</w:t>
            </w:r>
          </w:p>
        </w:tc>
        <w:tc>
          <w:tcPr>
            <w:tcW w:w="4819" w:type="dxa"/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Способность к решению учебно-познавательных и учебно-практических задач</w:t>
            </w:r>
          </w:p>
        </w:tc>
      </w:tr>
      <w:tr w:rsidR="00786A42" w:rsidTr="006D4B77">
        <w:tc>
          <w:tcPr>
            <w:tcW w:w="4818" w:type="dxa"/>
          </w:tcPr>
          <w:p w:rsidR="00786A42" w:rsidRDefault="00786A42" w:rsidP="006D4B77">
            <w:pPr>
              <w:pStyle w:val="a6"/>
              <w:jc w:val="center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Процедура оценка</w:t>
            </w:r>
          </w:p>
        </w:tc>
        <w:tc>
          <w:tcPr>
            <w:tcW w:w="4819" w:type="dxa"/>
          </w:tcPr>
          <w:p w:rsidR="00786A42" w:rsidRDefault="00786A42" w:rsidP="006D4B77">
            <w:pPr>
              <w:pStyle w:val="a6"/>
              <w:jc w:val="both"/>
              <w:rPr>
                <w:rFonts w:ascii="Times New Roman" w:hAnsi="Times New Roman" w:cs="DejaVu Sans"/>
                <w:sz w:val="24"/>
              </w:rPr>
            </w:pPr>
            <w:r>
              <w:rPr>
                <w:rFonts w:ascii="Times New Roman" w:hAnsi="Times New Roman" w:cs="DejaVu Sans"/>
                <w:sz w:val="24"/>
              </w:rPr>
              <w:t>Внутренняя накопленная оценка; итоговая оценка; процедуры внешней оценки</w:t>
            </w:r>
          </w:p>
        </w:tc>
      </w:tr>
    </w:tbl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786A42" w:rsidRDefault="00786A42" w:rsidP="00786A42">
      <w:pPr>
        <w:sectPr w:rsidR="00786A42" w:rsidSect="00786A42">
          <w:footerReference w:type="even" r:id="rId7"/>
          <w:footerReference w:type="default" r:id="rId8"/>
          <w:pgSz w:w="11905" w:h="16837"/>
          <w:pgMar w:top="1032" w:right="1032" w:bottom="1032" w:left="1032" w:header="720" w:footer="720" w:gutter="0"/>
          <w:pgNumType w:start="160"/>
          <w:cols w:space="720"/>
        </w:sectPr>
      </w:pPr>
    </w:p>
    <w:p w:rsidR="00786A42" w:rsidRDefault="00786A42" w:rsidP="00786A42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Виды и формы контрольно-оценочных  действий  учащихся и </w:t>
      </w:r>
    </w:p>
    <w:p w:rsidR="00786A42" w:rsidRDefault="00786A42" w:rsidP="00786A42">
      <w:pPr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педагогов</w:t>
      </w:r>
    </w:p>
    <w:p w:rsidR="00786A42" w:rsidRDefault="00786A42" w:rsidP="00786A42">
      <w:pPr>
        <w:spacing w:line="276" w:lineRule="auto"/>
        <w:rPr>
          <w:rFonts w:ascii="Times New Roman" w:hAnsi="Times New Roman"/>
          <w:sz w:val="24"/>
        </w:rPr>
      </w:pPr>
    </w:p>
    <w:p w:rsidR="00786A42" w:rsidRDefault="00786A42" w:rsidP="00786A42">
      <w:pPr>
        <w:pStyle w:val="a4"/>
        <w:spacing w:after="0" w:line="276" w:lineRule="auto"/>
        <w:ind w:righ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Содержательный контроль и оценка предметных компетентностей (грамотности) учащихся предусматривает выявление </w:t>
      </w:r>
      <w:r>
        <w:rPr>
          <w:rFonts w:ascii="Times New Roman" w:hAnsi="Times New Roman"/>
          <w:b/>
          <w:i/>
          <w:sz w:val="24"/>
        </w:rPr>
        <w:t xml:space="preserve">индивидуальной динамики </w:t>
      </w:r>
      <w:r>
        <w:rPr>
          <w:rFonts w:ascii="Times New Roman" w:hAnsi="Times New Roman"/>
          <w:sz w:val="24"/>
        </w:rPr>
        <w:t>качества усвоения предмета ребенком и не допускает сравнения его с другими детьми.</w:t>
      </w:r>
    </w:p>
    <w:p w:rsidR="00786A42" w:rsidRDefault="00786A42" w:rsidP="00786A42">
      <w:pPr>
        <w:pStyle w:val="a4"/>
        <w:spacing w:after="0" w:line="276" w:lineRule="auto"/>
        <w:ind w:right="142"/>
        <w:jc w:val="both"/>
        <w:rPr>
          <w:rFonts w:ascii="Times New Roman" w:hAnsi="Times New Roman"/>
          <w:sz w:val="24"/>
        </w:rPr>
      </w:pPr>
    </w:p>
    <w:p w:rsidR="00786A42" w:rsidRDefault="00786A42" w:rsidP="00786A42">
      <w:pPr>
        <w:pStyle w:val="a4"/>
        <w:spacing w:after="0" w:line="276" w:lineRule="auto"/>
        <w:ind w:right="142"/>
        <w:jc w:val="both"/>
        <w:rPr>
          <w:rFonts w:ascii="Times New Roman" w:hAnsi="Times New Roman"/>
          <w:sz w:val="24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7"/>
        <w:gridCol w:w="2119"/>
        <w:gridCol w:w="1842"/>
        <w:gridCol w:w="2977"/>
        <w:gridCol w:w="2701"/>
      </w:tblGrid>
      <w:tr w:rsidR="00786A42" w:rsidTr="006D4B77">
        <w:trPr>
          <w:trHeight w:val="56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9DC"/>
          </w:tcPr>
          <w:p w:rsidR="00786A42" w:rsidRPr="00926F64" w:rsidRDefault="00786A42" w:rsidP="006D4B7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26F64">
              <w:rPr>
                <w:rFonts w:ascii="Times New Roman" w:hAnsi="Times New Roman"/>
                <w:b/>
                <w:sz w:val="24"/>
              </w:rPr>
              <w:t>№/п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9DC"/>
          </w:tcPr>
          <w:p w:rsidR="00786A42" w:rsidRPr="00926F64" w:rsidRDefault="00786A42" w:rsidP="006D4B7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26F64">
              <w:rPr>
                <w:rFonts w:ascii="Times New Roman" w:hAnsi="Times New Roman"/>
                <w:b/>
                <w:sz w:val="24"/>
              </w:rPr>
              <w:t>Вид  КОД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9DC"/>
          </w:tcPr>
          <w:p w:rsidR="00786A42" w:rsidRPr="00926F64" w:rsidRDefault="00786A42" w:rsidP="006D4B7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26F64"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9DC"/>
          </w:tcPr>
          <w:p w:rsidR="00786A42" w:rsidRPr="00926F64" w:rsidRDefault="00786A42" w:rsidP="006D4B7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26F64"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9DC"/>
          </w:tcPr>
          <w:p w:rsidR="00786A42" w:rsidRPr="00926F64" w:rsidRDefault="00786A42" w:rsidP="006D4B77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926F64">
              <w:rPr>
                <w:rFonts w:ascii="Times New Roman" w:hAnsi="Times New Roman"/>
                <w:b/>
                <w:sz w:val="24"/>
              </w:rPr>
              <w:t>Формы и виды оценки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Начало сентября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Определяет актуальный уровень знаний, необходимый для продолжения обучения, а также намечает «зону ближайшего развития» и предметных знаний, организует коррекционную работу в зоне актуальных знаний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Фиксируется учителем в журнале и автоматически  в   дневнике учащегося отдельно задания актуального уровня и уровня ближайшего  развития в многобалльной  шкале оценивания. Результаты работы не влияют на дальнейшую итоговую оценку младшего школьника.  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на входе и выходе темы при освоении способов действия/средств в учебном предмете. Количество работ зависит от количества  учебных задач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Направлена  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проверку пооперационного состава действия, которым необходимо овладеть учащимся в рамках решения учебной задачи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фиксируются  отдельно по каждой отдельной  операции (0-1 балл) и также не влияют на дальнейшую итоговую оценку младшего школьника.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 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более  одного месяца (5-6 работ в 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Направлена, с одной стороны, на возможную коррекцию результатов предыдущей темы обучения, с другой стороны, на параллельную отработку и углубление текущей изучаемой учебной темы. </w:t>
            </w:r>
            <w:proofErr w:type="gramStart"/>
            <w:r>
              <w:rPr>
                <w:rFonts w:ascii="Times New Roman" w:hAnsi="Times New Roman"/>
                <w:sz w:val="24"/>
              </w:rPr>
              <w:t>Задания  составляются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двух  уровнях: 1 (базовый) и 2 (расширенный) по основным предметным содержательным линиям.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Учащийся сам оценивает все задания, которые он выполнил, проводит  рефлексивную оценку своей работы: описывает объем выполненной  работы; указывает достижения  и трудности в данной  работе; количественно в 100-балльной шкале оценивает  уровень выполненной  работы. </w:t>
            </w:r>
          </w:p>
          <w:p w:rsidR="00786A42" w:rsidRDefault="00786A42" w:rsidP="006D4B77">
            <w:pPr>
              <w:pStyle w:val="a4"/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Учитель  проверяет и оценивает выполненные школьником задания отдельно по уровням, определяет процент выполненных  заданий и качество их выполнения. Далее ученик соотносит свою оценку с оценкой учителя и определяется дальнейший шаг в самостоятельной работе учащихся.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итогам выполнения самостоятельной 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после выполнения самостоятельной работы (5-6 работ в год)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Предъявляет  результаты (достижения) учителю и служит механизмом управления и коррекции следующего этапа самостоятельной работы школьников. Учащийся сам определяет объем  проверочной  работы для своего выполнения. </w:t>
            </w:r>
            <w:proofErr w:type="gramStart"/>
            <w:r>
              <w:rPr>
                <w:rFonts w:ascii="Times New Roman" w:hAnsi="Times New Roman"/>
                <w:sz w:val="24"/>
              </w:rPr>
              <w:t>Работа  задается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на двух уровнях: 1 (базовый) и 2 (расширенный).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 проверяет и оценивает только те задания, которые решил ученик и предъявил на оценку. Оценивание происходит по многобалльной  шкале отдельно по каждому уровню.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 после решения учебной задачи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Проверяется уровень освоения  учащимися предметных культурных способов/средств действия. Уровни:</w:t>
            </w:r>
          </w:p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формальный; 2 –рефлексивный (предметный)№ 3 – ресурсный (функциональный).</w:t>
            </w:r>
          </w:p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Представляет  собой трехуровневую  задачу, состоящую из трех заданий, соответствующих трем уровням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задания  обязательны для выполнения. Учитель оценивает все задания по уровням (0-1 балл) и строит  персональный  «профиль»  ученика по освоению  предметного  способа/средства действия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 проектной  задачи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2-3 раза в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Направлена на выявление уровня </w:t>
            </w:r>
            <w:proofErr w:type="gramStart"/>
            <w:r>
              <w:rPr>
                <w:rFonts w:ascii="Times New Roman" w:hAnsi="Times New Roman"/>
                <w:sz w:val="24"/>
              </w:rPr>
              <w:t>освоения  ключевых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компетентностей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Экспертная  оценка по специально созданным экспертным картам. По каждому критерию 0-1 балл</w:t>
            </w:r>
          </w:p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мастерской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 1 раз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Решает проблемы и трудности  учащихся в обучении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Фиксируется  учителем  в электронном журнале следующим образом:  1 </w:t>
            </w:r>
            <w:r>
              <w:rPr>
                <w:rFonts w:ascii="Times New Roman" w:hAnsi="Times New Roman"/>
                <w:sz w:val="24"/>
              </w:rPr>
              <w:lastRenderedPageBreak/>
              <w:t>балл – ученик был приглашен учителем на мастерскую, но не пришел; 2 балла – ученик был на мастерской по инициативе учителя; 3 балла – ученик  пришел на мастерскую по собственной  инициативе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консультаций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Проводится 1 раз в неделю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Ставит задачу обучения  учащихся  задавать (инициировать) «умные» вопросы.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Фиксируется </w:t>
            </w:r>
            <w:proofErr w:type="gramStart"/>
            <w:r>
              <w:rPr>
                <w:rFonts w:ascii="Times New Roman" w:hAnsi="Times New Roman"/>
                <w:sz w:val="24"/>
              </w:rPr>
              <w:t>учителем  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журнале следующим образом: 1 балл – ученик присутствовал на консультации, но вопросов не  задавал; 2 балла – задавал вопросы, но не содержательные; 3 балла – завал «умные» (содержательные) вопросы.</w:t>
            </w:r>
          </w:p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проверочная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Конец апреля-май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Включает  основные  темы учебного  года. Задания рассчитаны на проверку не только знаний, но и развивающего эффекта обучения. </w:t>
            </w:r>
            <w:proofErr w:type="gramStart"/>
            <w:r>
              <w:rPr>
                <w:rFonts w:ascii="Times New Roman" w:hAnsi="Times New Roman"/>
                <w:sz w:val="24"/>
              </w:rPr>
              <w:t>Задания  разного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уровня, как по сложности (базовый, расширенный), так и по уровню опосредствования (формальный, рефлексивный, ресурсный)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Оценивание многобалльное, отдельно  по уровням. Сравнение результатов  стартовой и итоговой работы.</w:t>
            </w:r>
          </w:p>
        </w:tc>
      </w:tr>
      <w:tr w:rsidR="00786A42" w:rsidTr="006D4B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Предъявление (демонстрация) достижений ученика за год.</w:t>
            </w:r>
          </w:p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Май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учащийся в конце года должен продемонстрировать (показать) все, на что он способен.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42" w:rsidRDefault="00786A42" w:rsidP="006D4B77">
            <w:pPr>
              <w:pStyle w:val="a4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Философия этой формы оценки в смещение акцента с того, что учащийся не знает и не умеет, к тому, что он знает и умеет по данной теме и данному предмету; перенос педагогического ударения с оценки на самооценку</w:t>
            </w:r>
          </w:p>
        </w:tc>
      </w:tr>
    </w:tbl>
    <w:p w:rsidR="00786A42" w:rsidRDefault="00786A42" w:rsidP="00786A42">
      <w:pPr>
        <w:rPr>
          <w:rFonts w:ascii="Times New Roman" w:hAnsi="Times New Roman"/>
          <w:sz w:val="24"/>
        </w:rPr>
      </w:pPr>
    </w:p>
    <w:p w:rsidR="00786A42" w:rsidRDefault="00786A42" w:rsidP="00786A42">
      <w:pPr>
        <w:rPr>
          <w:rFonts w:ascii="Times New Roman" w:hAnsi="Times New Roman"/>
          <w:sz w:val="24"/>
        </w:rPr>
      </w:pPr>
    </w:p>
    <w:p w:rsidR="00786A42" w:rsidRDefault="00786A42" w:rsidP="00786A42">
      <w:pPr>
        <w:rPr>
          <w:rFonts w:ascii="Times New Roman" w:hAnsi="Times New Roman"/>
          <w:sz w:val="24"/>
        </w:rPr>
      </w:pPr>
    </w:p>
    <w:p w:rsidR="00786A42" w:rsidRDefault="00786A42" w:rsidP="00786A42">
      <w:pPr>
        <w:rPr>
          <w:rFonts w:ascii="Times New Roman" w:hAnsi="Times New Roman"/>
          <w:sz w:val="24"/>
        </w:rPr>
      </w:pPr>
    </w:p>
    <w:p w:rsidR="00786A42" w:rsidRPr="00786A42" w:rsidRDefault="00786A42" w:rsidP="00786A42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</w:rPr>
      </w:pPr>
      <w:r w:rsidRPr="00786A42">
        <w:rPr>
          <w:rFonts w:ascii="Times New Roman" w:hAnsi="Times New Roman"/>
          <w:b/>
          <w:bCs/>
          <w:sz w:val="24"/>
        </w:rPr>
        <w:lastRenderedPageBreak/>
        <w:t xml:space="preserve"> </w:t>
      </w:r>
      <w:r w:rsidRPr="00786A42">
        <w:rPr>
          <w:rFonts w:ascii="Times New Roman" w:hAnsi="Times New Roman"/>
          <w:b/>
          <w:bCs/>
          <w:iCs/>
          <w:sz w:val="24"/>
        </w:rPr>
        <w:t>Организация накопительной системы оценки. Портфель достижений.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sz w:val="24"/>
        </w:rPr>
        <w:t xml:space="preserve">Наиболее адекватным методом интегральной (накопительной) оценки является </w:t>
      </w:r>
      <w:r>
        <w:rPr>
          <w:rFonts w:ascii="Times New Roman" w:hAnsi="Times New Roman"/>
          <w:b/>
          <w:bCs/>
          <w:sz w:val="24"/>
        </w:rPr>
        <w:t>портфель достижений</w:t>
      </w:r>
      <w:r>
        <w:rPr>
          <w:rFonts w:ascii="Times New Roman" w:hAnsi="Times New Roman"/>
          <w:bCs/>
          <w:iCs/>
          <w:sz w:val="24"/>
        </w:rPr>
        <w:t>, который демонстрирует усилия, прогресс и достижения обучающегося в различных областях. Портфель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786A42" w:rsidRDefault="00786A42" w:rsidP="00786A42">
      <w:pPr>
        <w:pStyle w:val="msolistparagraph0"/>
        <w:numPr>
          <w:ilvl w:val="0"/>
          <w:numId w:val="2"/>
        </w:numPr>
        <w:spacing w:before="28" w:after="28" w:line="360" w:lineRule="auto"/>
        <w:ind w:left="567" w:hanging="283"/>
        <w:jc w:val="both"/>
        <w:rPr>
          <w:rFonts w:ascii="Times New Roman" w:eastAsia="Calibri" w:hAnsi="Times New Roman"/>
          <w:bCs/>
          <w:iCs/>
          <w:sz w:val="24"/>
        </w:rPr>
      </w:pPr>
      <w:r>
        <w:rPr>
          <w:rFonts w:ascii="Times New Roman" w:eastAsia="Calibri" w:hAnsi="Times New Roman"/>
          <w:bCs/>
          <w:iCs/>
          <w:sz w:val="24"/>
        </w:rPr>
        <w:t>поддерживать высокую учебную мотивацию обучающихся;</w:t>
      </w:r>
    </w:p>
    <w:p w:rsidR="00786A42" w:rsidRDefault="00786A42" w:rsidP="00786A42">
      <w:pPr>
        <w:numPr>
          <w:ilvl w:val="0"/>
          <w:numId w:val="2"/>
        </w:numPr>
        <w:spacing w:before="28" w:after="28" w:line="360" w:lineRule="auto"/>
        <w:ind w:left="567" w:hanging="283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поощрять их активность и самостоятельность, расширять возможности обучения и самообучения;</w:t>
      </w:r>
    </w:p>
    <w:p w:rsidR="00786A42" w:rsidRDefault="00786A42" w:rsidP="00786A42">
      <w:pPr>
        <w:pStyle w:val="msolistparagraphcxsplast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развивать навыки рефлексивной и оценочной деятельности;</w:t>
      </w:r>
    </w:p>
    <w:p w:rsidR="00786A42" w:rsidRDefault="00786A42" w:rsidP="00786A42">
      <w:pPr>
        <w:pStyle w:val="msonormalcxspmiddle"/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состав портфолио входят:</w:t>
      </w:r>
    </w:p>
    <w:p w:rsidR="00786A42" w:rsidRDefault="00786A42" w:rsidP="00786A42">
      <w:pPr>
        <w:pStyle w:val="msonormalcxspmiddle"/>
        <w:spacing w:before="28" w:after="28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b/>
          <w:bCs/>
          <w:iCs/>
          <w:sz w:val="24"/>
          <w:u w:val="single"/>
        </w:rPr>
        <w:t>подборка детских работ</w:t>
      </w:r>
      <w:r>
        <w:rPr>
          <w:rFonts w:ascii="Times New Roman" w:hAnsi="Times New Roman"/>
          <w:sz w:val="24"/>
          <w:u w:val="single"/>
        </w:rPr>
        <w:t>,</w:t>
      </w:r>
      <w:r>
        <w:rPr>
          <w:rFonts w:ascii="Times New Roman" w:hAnsi="Times New Roman"/>
          <w:sz w:val="24"/>
        </w:rPr>
        <w:t xml:space="preserve">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как показывают приводимые выше описания различных учебных задач и ситуаций, учебных и проверочных материалов, как минимум следующие:</w:t>
      </w:r>
    </w:p>
    <w:p w:rsidR="00786A42" w:rsidRDefault="00786A42" w:rsidP="00786A42">
      <w:pPr>
        <w:pStyle w:val="msonormalcxspmiddle"/>
        <w:numPr>
          <w:ilvl w:val="0"/>
          <w:numId w:val="13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выборка работ из «Папки письменных работ» по русскому языку;</w:t>
      </w:r>
    </w:p>
    <w:p w:rsidR="00786A42" w:rsidRDefault="00786A42" w:rsidP="00786A42">
      <w:pPr>
        <w:pStyle w:val="msonormalcxspmiddle"/>
        <w:numPr>
          <w:ilvl w:val="0"/>
          <w:numId w:val="13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дневники читателя;</w:t>
      </w:r>
    </w:p>
    <w:p w:rsidR="00786A42" w:rsidRDefault="00786A42" w:rsidP="00786A42">
      <w:pPr>
        <w:pStyle w:val="msonormalcxspmiddle"/>
        <w:numPr>
          <w:ilvl w:val="0"/>
          <w:numId w:val="13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выборка работ по проведенным ребенком в ходе обучения мини-исследованиям и выполненным проектам (по всем предметам);</w:t>
      </w:r>
    </w:p>
    <w:p w:rsidR="00786A42" w:rsidRDefault="00786A42" w:rsidP="00786A42">
      <w:pPr>
        <w:pStyle w:val="msonormalcxspmiddle"/>
        <w:spacing w:before="28" w:after="28" w:line="36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b/>
          <w:bCs/>
          <w:iCs/>
          <w:sz w:val="24"/>
          <w:u w:val="single"/>
        </w:rPr>
        <w:t>систематизированные материалы текущей оценки:</w:t>
      </w:r>
    </w:p>
    <w:p w:rsidR="00786A42" w:rsidRDefault="00786A42" w:rsidP="00786A42">
      <w:pPr>
        <w:pStyle w:val="msonormalcxspmiddle"/>
        <w:numPr>
          <w:ilvl w:val="0"/>
          <w:numId w:val="14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отдельные листы наблюдений;</w:t>
      </w:r>
    </w:p>
    <w:p w:rsidR="00786A42" w:rsidRDefault="00786A42" w:rsidP="00786A42">
      <w:pPr>
        <w:pStyle w:val="msonormalcxspmiddle"/>
        <w:numPr>
          <w:ilvl w:val="0"/>
          <w:numId w:val="14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оценочные листы и материалы видео- и аудиозаписей процессов выполнения отдельных видов работ;</w:t>
      </w:r>
    </w:p>
    <w:p w:rsidR="00786A42" w:rsidRDefault="00786A42" w:rsidP="00786A42">
      <w:pPr>
        <w:pStyle w:val="msonormalcxspmiddle"/>
        <w:numPr>
          <w:ilvl w:val="0"/>
          <w:numId w:val="14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стартовой диагностики (на входе, в начале обучения) и результаты тематического тестирования;</w:t>
      </w:r>
    </w:p>
    <w:p w:rsidR="00786A42" w:rsidRDefault="00786A42" w:rsidP="00786A42">
      <w:pPr>
        <w:pStyle w:val="msonormalcxspmiddle"/>
        <w:numPr>
          <w:ilvl w:val="0"/>
          <w:numId w:val="14"/>
        </w:numPr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выборочные материалы самоанализа и самооценки учащихся;</w:t>
      </w:r>
    </w:p>
    <w:p w:rsidR="00786A42" w:rsidRDefault="00786A42" w:rsidP="00786A42">
      <w:pPr>
        <w:pStyle w:val="msonormalcxspmiddle"/>
        <w:spacing w:before="28" w:after="28" w:line="360" w:lineRule="auto"/>
        <w:ind w:left="426" w:hanging="426"/>
        <w:jc w:val="both"/>
        <w:rPr>
          <w:rFonts w:ascii="Times New Roman" w:hAnsi="Times New Roman"/>
          <w:b/>
          <w:bCs/>
          <w:iCs/>
          <w:sz w:val="24"/>
          <w:u w:val="single"/>
        </w:rPr>
      </w:pPr>
      <w:r>
        <w:rPr>
          <w:rFonts w:ascii="Times New Roman" w:hAnsi="Times New Roman"/>
          <w:b/>
          <w:bCs/>
          <w:sz w:val="24"/>
        </w:rPr>
        <w:t xml:space="preserve">3) </w:t>
      </w:r>
      <w:r>
        <w:rPr>
          <w:rFonts w:ascii="Times New Roman" w:hAnsi="Times New Roman"/>
          <w:b/>
          <w:bCs/>
          <w:iCs/>
          <w:sz w:val="24"/>
          <w:u w:val="single"/>
        </w:rPr>
        <w:t>материалы итогового тестирования</w:t>
      </w:r>
      <w:r>
        <w:rPr>
          <w:rFonts w:ascii="Times New Roman" w:hAnsi="Times New Roman"/>
          <w:b/>
          <w:bCs/>
          <w:sz w:val="24"/>
          <w:u w:val="single"/>
        </w:rPr>
        <w:t xml:space="preserve"> и/или результаты выполнения </w:t>
      </w:r>
      <w:r>
        <w:rPr>
          <w:rFonts w:ascii="Times New Roman" w:hAnsi="Times New Roman"/>
          <w:b/>
          <w:bCs/>
          <w:iCs/>
          <w:sz w:val="24"/>
          <w:u w:val="single"/>
        </w:rPr>
        <w:t>итоговых комплексных работ.</w:t>
      </w:r>
    </w:p>
    <w:p w:rsidR="00786A42" w:rsidRDefault="00786A42" w:rsidP="00786A42">
      <w:pPr>
        <w:pStyle w:val="msonormalcxspmiddle"/>
        <w:spacing w:before="28" w:after="28" w:line="36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в портфолио могут быть включены и иные документы, характеризующие ребенка с точки зрения его </w:t>
      </w:r>
      <w:proofErr w:type="spellStart"/>
      <w:r>
        <w:rPr>
          <w:rFonts w:ascii="Times New Roman" w:hAnsi="Times New Roman"/>
          <w:sz w:val="24"/>
        </w:rPr>
        <w:t>внеучебной</w:t>
      </w:r>
      <w:proofErr w:type="spellEnd"/>
      <w:r>
        <w:rPr>
          <w:rFonts w:ascii="Times New Roman" w:hAnsi="Times New Roman"/>
          <w:sz w:val="24"/>
        </w:rPr>
        <w:t xml:space="preserve"> и досуговой деятельности.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lastRenderedPageBreak/>
        <w:t>К обязательным  формам и методам контроля  в школе относятся:</w:t>
      </w:r>
    </w:p>
    <w:p w:rsidR="00786A42" w:rsidRDefault="00786A42" w:rsidP="00786A42">
      <w:pPr>
        <w:tabs>
          <w:tab w:val="left" w:pos="5388"/>
        </w:tabs>
        <w:spacing w:line="360" w:lineRule="auto"/>
        <w:ind w:left="2694" w:right="180" w:hanging="2694"/>
        <w:jc w:val="both"/>
        <w:rPr>
          <w:rFonts w:ascii="Times New Roman" w:hAnsi="Times New Roman" w:cs="Times"/>
          <w:sz w:val="24"/>
        </w:rPr>
      </w:pPr>
      <w:r>
        <w:rPr>
          <w:rFonts w:ascii="Times New Roman" w:hAnsi="Times New Roman" w:cs="Times"/>
          <w:b/>
          <w:sz w:val="24"/>
        </w:rPr>
        <w:t xml:space="preserve">Текущая аттестация: </w:t>
      </w:r>
      <w:r>
        <w:rPr>
          <w:rFonts w:ascii="Times New Roman" w:hAnsi="Times New Roman" w:cs="Times"/>
          <w:sz w:val="24"/>
        </w:rPr>
        <w:t>устный опрос, письменная самостоятельная работа, диктанты, контрольное списывание, тестовые задания, графическая работа, изложение, доклад, творческая работа. Посещение уроков по программам наблюдения.</w:t>
      </w:r>
    </w:p>
    <w:p w:rsidR="00786A42" w:rsidRDefault="00786A42" w:rsidP="00786A42">
      <w:pPr>
        <w:tabs>
          <w:tab w:val="left" w:pos="0"/>
          <w:tab w:val="left" w:pos="2694"/>
        </w:tabs>
        <w:spacing w:line="360" w:lineRule="auto"/>
        <w:ind w:right="180"/>
        <w:jc w:val="both"/>
        <w:rPr>
          <w:rFonts w:ascii="Times New Roman" w:hAnsi="Times New Roman" w:cs="Times"/>
          <w:sz w:val="24"/>
        </w:rPr>
      </w:pPr>
      <w:r>
        <w:rPr>
          <w:rFonts w:ascii="Times New Roman" w:hAnsi="Times New Roman" w:cs="Times"/>
          <w:b/>
          <w:sz w:val="24"/>
        </w:rPr>
        <w:t>Итоговая аттестация (четверть, год):</w:t>
      </w:r>
      <w:r>
        <w:rPr>
          <w:rFonts w:ascii="Times New Roman" w:hAnsi="Times New Roman" w:cs="Times"/>
          <w:sz w:val="24"/>
        </w:rPr>
        <w:t xml:space="preserve"> диагностическая - контрольная работа, тесты, диктанты, изложение, контроль техники чтения, контроль вычислительных навыков, комплексные контрольные работы  </w:t>
      </w:r>
    </w:p>
    <w:p w:rsidR="00786A42" w:rsidRDefault="00786A42" w:rsidP="00786A42">
      <w:pPr>
        <w:tabs>
          <w:tab w:val="left" w:pos="4679"/>
          <w:tab w:val="left" w:pos="5388"/>
        </w:tabs>
        <w:spacing w:line="360" w:lineRule="auto"/>
        <w:ind w:left="2694" w:right="180" w:hanging="2694"/>
        <w:jc w:val="center"/>
        <w:rPr>
          <w:rFonts w:ascii="Times New Roman" w:hAnsi="Times New Roman" w:cs="Times"/>
          <w:i/>
          <w:iCs/>
          <w:sz w:val="24"/>
          <w:u w:val="single"/>
        </w:rPr>
      </w:pPr>
      <w:r>
        <w:rPr>
          <w:rFonts w:ascii="Times New Roman" w:hAnsi="Times New Roman" w:cs="Times"/>
          <w:i/>
          <w:iCs/>
          <w:sz w:val="24"/>
          <w:u w:val="single"/>
        </w:rPr>
        <w:t>Иные формы учета достижений:</w:t>
      </w:r>
    </w:p>
    <w:p w:rsidR="00786A42" w:rsidRDefault="00786A42" w:rsidP="00786A42">
      <w:pPr>
        <w:tabs>
          <w:tab w:val="left" w:pos="0"/>
          <w:tab w:val="left" w:pos="180"/>
        </w:tabs>
        <w:spacing w:line="360" w:lineRule="auto"/>
        <w:ind w:right="180"/>
        <w:jc w:val="both"/>
        <w:rPr>
          <w:rFonts w:ascii="Times New Roman" w:hAnsi="Times New Roman" w:cs="Times"/>
          <w:sz w:val="24"/>
        </w:rPr>
      </w:pPr>
      <w:r>
        <w:rPr>
          <w:rFonts w:ascii="Times New Roman" w:hAnsi="Times New Roman" w:cs="Times"/>
          <w:b/>
          <w:sz w:val="24"/>
        </w:rPr>
        <w:t>Урочная деятельность -</w:t>
      </w:r>
      <w:r>
        <w:rPr>
          <w:rFonts w:ascii="Times New Roman" w:hAnsi="Times New Roman" w:cs="Times"/>
          <w:sz w:val="24"/>
        </w:rPr>
        <w:t xml:space="preserve"> анализ динамики текущей успеваемости;</w:t>
      </w:r>
    </w:p>
    <w:p w:rsidR="00786A42" w:rsidRDefault="00786A42" w:rsidP="00786A42">
      <w:pPr>
        <w:tabs>
          <w:tab w:val="left" w:pos="0"/>
          <w:tab w:val="left" w:pos="180"/>
        </w:tabs>
        <w:spacing w:line="360" w:lineRule="auto"/>
        <w:ind w:right="180"/>
        <w:jc w:val="both"/>
        <w:rPr>
          <w:rFonts w:ascii="Times New Roman" w:hAnsi="Times New Roman" w:cs="Times"/>
          <w:b/>
          <w:sz w:val="24"/>
        </w:rPr>
      </w:pPr>
      <w:r>
        <w:rPr>
          <w:rFonts w:ascii="Times New Roman" w:hAnsi="Times New Roman" w:cs="Times"/>
          <w:b/>
          <w:sz w:val="24"/>
        </w:rPr>
        <w:t>Внеурочная деятельность:</w:t>
      </w:r>
    </w:p>
    <w:p w:rsidR="00786A42" w:rsidRDefault="00786A42" w:rsidP="00786A42">
      <w:pPr>
        <w:numPr>
          <w:ilvl w:val="0"/>
          <w:numId w:val="15"/>
        </w:numPr>
        <w:tabs>
          <w:tab w:val="left" w:pos="0"/>
          <w:tab w:val="left" w:pos="180"/>
        </w:tabs>
        <w:spacing w:line="360" w:lineRule="auto"/>
        <w:jc w:val="both"/>
        <w:rPr>
          <w:rFonts w:ascii="Times New Roman" w:hAnsi="Times New Roman" w:cs="Times"/>
          <w:sz w:val="24"/>
        </w:rPr>
      </w:pPr>
      <w:r>
        <w:rPr>
          <w:rFonts w:ascii="Times New Roman" w:hAnsi="Times New Roman" w:cs="Times"/>
          <w:b/>
          <w:sz w:val="24"/>
        </w:rPr>
        <w:t xml:space="preserve"> </w:t>
      </w:r>
      <w:r>
        <w:rPr>
          <w:rFonts w:ascii="Times New Roman" w:hAnsi="Times New Roman" w:cs="Times"/>
          <w:sz w:val="24"/>
        </w:rPr>
        <w:t xml:space="preserve">участие  в выставках, конкурсах, соревнованиях; </w:t>
      </w:r>
    </w:p>
    <w:p w:rsidR="00786A42" w:rsidRDefault="00786A42" w:rsidP="00786A42">
      <w:pPr>
        <w:numPr>
          <w:ilvl w:val="0"/>
          <w:numId w:val="15"/>
        </w:numPr>
        <w:tabs>
          <w:tab w:val="left" w:pos="0"/>
          <w:tab w:val="left" w:pos="3261"/>
        </w:tabs>
        <w:spacing w:line="360" w:lineRule="auto"/>
        <w:jc w:val="both"/>
        <w:rPr>
          <w:rFonts w:ascii="Times New Roman" w:hAnsi="Times New Roman" w:cs="Times"/>
          <w:sz w:val="24"/>
        </w:rPr>
      </w:pPr>
      <w:r>
        <w:rPr>
          <w:rFonts w:ascii="Times New Roman" w:hAnsi="Times New Roman" w:cs="Times"/>
          <w:sz w:val="24"/>
        </w:rPr>
        <w:t>активность в проектах и программах внеурочной деятельности;</w:t>
      </w:r>
    </w:p>
    <w:p w:rsidR="00786A42" w:rsidRDefault="00786A42" w:rsidP="00786A42">
      <w:pPr>
        <w:numPr>
          <w:ilvl w:val="0"/>
          <w:numId w:val="15"/>
        </w:numPr>
        <w:tabs>
          <w:tab w:val="left" w:pos="0"/>
          <w:tab w:val="left" w:pos="3261"/>
        </w:tabs>
        <w:spacing w:line="360" w:lineRule="auto"/>
        <w:jc w:val="both"/>
        <w:rPr>
          <w:rFonts w:ascii="Times New Roman" w:hAnsi="Times New Roman" w:cs="Times"/>
          <w:sz w:val="24"/>
        </w:rPr>
      </w:pPr>
      <w:r>
        <w:rPr>
          <w:rFonts w:ascii="Times New Roman" w:hAnsi="Times New Roman" w:cs="Times"/>
          <w:sz w:val="24"/>
        </w:rPr>
        <w:t>творческий отчет.</w:t>
      </w:r>
    </w:p>
    <w:p w:rsidR="00786A42" w:rsidRDefault="00786A42" w:rsidP="00786A42">
      <w:pPr>
        <w:tabs>
          <w:tab w:val="left" w:pos="-360"/>
          <w:tab w:val="left" w:pos="180"/>
        </w:tabs>
        <w:spacing w:line="360" w:lineRule="auto"/>
        <w:ind w:right="180"/>
        <w:jc w:val="both"/>
        <w:rPr>
          <w:rFonts w:ascii="Times New Roman" w:hAnsi="Times New Roman" w:cs="Times"/>
          <w:b/>
          <w:sz w:val="24"/>
        </w:rPr>
      </w:pPr>
      <w:r>
        <w:rPr>
          <w:rFonts w:ascii="Times New Roman" w:hAnsi="Times New Roman" w:cs="Times"/>
          <w:b/>
          <w:sz w:val="24"/>
        </w:rPr>
        <w:t xml:space="preserve">Портфолио </w:t>
      </w:r>
    </w:p>
    <w:p w:rsidR="00786A42" w:rsidRDefault="00786A42" w:rsidP="00786A42">
      <w:pPr>
        <w:tabs>
          <w:tab w:val="left" w:pos="3261"/>
          <w:tab w:val="left" w:pos="6522"/>
        </w:tabs>
        <w:spacing w:before="28" w:after="28" w:line="360" w:lineRule="auto"/>
        <w:ind w:left="3261" w:right="180" w:hanging="3261"/>
        <w:rPr>
          <w:rFonts w:ascii="Times New Roman" w:hAnsi="Times New Roman" w:cs="Times"/>
          <w:b/>
          <w:sz w:val="24"/>
        </w:rPr>
      </w:pPr>
      <w:r>
        <w:rPr>
          <w:rFonts w:ascii="Times New Roman" w:hAnsi="Times New Roman" w:cs="Times"/>
          <w:b/>
          <w:sz w:val="24"/>
        </w:rPr>
        <w:t>Анализ психолого-педагогических исследований</w:t>
      </w:r>
    </w:p>
    <w:p w:rsidR="00786A42" w:rsidRPr="00786A42" w:rsidRDefault="00786A42" w:rsidP="00786A42">
      <w:pPr>
        <w:tabs>
          <w:tab w:val="left" w:pos="0"/>
          <w:tab w:val="left" w:pos="3261"/>
        </w:tabs>
        <w:spacing w:before="28" w:after="28" w:line="360" w:lineRule="auto"/>
        <w:ind w:right="180"/>
        <w:rPr>
          <w:rFonts w:ascii="Times New Roman" w:hAnsi="Times New Roman" w:cs="Times"/>
          <w:b/>
          <w:sz w:val="24"/>
        </w:rPr>
      </w:pPr>
    </w:p>
    <w:p w:rsidR="00786A42" w:rsidRPr="00786A42" w:rsidRDefault="00786A42" w:rsidP="00786A42">
      <w:pPr>
        <w:spacing w:line="360" w:lineRule="auto"/>
        <w:jc w:val="center"/>
        <w:rPr>
          <w:rFonts w:ascii="Times New Roman" w:hAnsi="Times New Roman" w:cs="Times"/>
          <w:b/>
          <w:spacing w:val="30"/>
          <w:kern w:val="24"/>
          <w:sz w:val="24"/>
        </w:rPr>
      </w:pPr>
      <w:r w:rsidRPr="00786A42">
        <w:rPr>
          <w:rFonts w:ascii="Times New Roman" w:hAnsi="Times New Roman"/>
          <w:b/>
          <w:spacing w:val="30"/>
          <w:kern w:val="24"/>
          <w:sz w:val="24"/>
        </w:rPr>
        <w:t xml:space="preserve">Виды контроля </w:t>
      </w:r>
      <w:r w:rsidRPr="00786A42">
        <w:rPr>
          <w:rFonts w:ascii="Times New Roman" w:hAnsi="Times New Roman" w:cs="Times"/>
          <w:b/>
          <w:spacing w:val="30"/>
          <w:kern w:val="24"/>
          <w:sz w:val="24"/>
        </w:rPr>
        <w:t>и учета достижений обучающихся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Стартовая диагностика</w:t>
      </w:r>
      <w:r>
        <w:rPr>
          <w:rFonts w:ascii="Times New Roman" w:hAnsi="Times New Roman"/>
          <w:sz w:val="24"/>
        </w:rPr>
        <w:t xml:space="preserve">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курса. 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Текущий контроль</w:t>
      </w:r>
      <w:r>
        <w:rPr>
          <w:rFonts w:ascii="Times New Roman" w:hAnsi="Times New Roman"/>
          <w:sz w:val="24"/>
        </w:rPr>
        <w:t xml:space="preserve"> предполагает комплексный подход к оценке результатов образования (оценка предметных,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личностных результатов).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системе оценки должны присутствовать как оценка успешности освоения содержания отдельных учебных предметов, так и оценка </w:t>
      </w:r>
      <w:r>
        <w:rPr>
          <w:rFonts w:ascii="Times New Roman" w:hAnsi="Times New Roman"/>
          <w:i/>
          <w:iCs/>
          <w:sz w:val="24"/>
        </w:rPr>
        <w:t xml:space="preserve">динамики </w:t>
      </w:r>
      <w:r>
        <w:rPr>
          <w:rFonts w:ascii="Times New Roman" w:hAnsi="Times New Roman"/>
          <w:sz w:val="24"/>
        </w:rPr>
        <w:t xml:space="preserve">образовательных достижений учащихся. 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проведения текущего оценивания рекомендуется использовать следующие </w:t>
      </w:r>
      <w:r>
        <w:rPr>
          <w:rFonts w:ascii="Times New Roman" w:hAnsi="Times New Roman"/>
          <w:iCs/>
          <w:sz w:val="24"/>
          <w:u w:val="single"/>
        </w:rPr>
        <w:t>методы оценивания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sz w:val="24"/>
        </w:rPr>
        <w:t xml:space="preserve"> наблюдения, оценивание процесса выполнения, открытый ответ.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u w:val="single"/>
        </w:rPr>
        <w:t>Наблюдение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– метод сбора первичной информации путем непосредственной регистрации наличия заранее выделенных показателей какого-либо аспекта деятельности всего класса или одного ученика. Для фиксации результатов наблюдения обычно </w:t>
      </w:r>
      <w:r>
        <w:rPr>
          <w:rFonts w:ascii="Times New Roman" w:hAnsi="Times New Roman"/>
          <w:sz w:val="24"/>
        </w:rPr>
        <w:lastRenderedPageBreak/>
        <w:t>используются специальные формы (листы наблюдений), которые могут быть именными или аспектными (для оценки сформированности данного аспекта деятельности у всего класса). Можно пользоваться и иными инструментами: линейками достижений, лестницей успеха, цветовые сигналы и др.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Наблюдение может выступать и в качестве обучающего средства, например, в ходе групповой работы можно предложить совместно заполнить лист наблюдений на каждого участника групповой работы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ходу изучения темы индивидуальные достижения младших школьников удобно фиксировать с помощью линеечек (методика Г.А. </w:t>
      </w:r>
      <w:proofErr w:type="spellStart"/>
      <w:r>
        <w:rPr>
          <w:rFonts w:ascii="Times New Roman" w:hAnsi="Times New Roman"/>
          <w:sz w:val="24"/>
        </w:rPr>
        <w:t>Цукерман</w:t>
      </w:r>
      <w:proofErr w:type="spellEnd"/>
      <w:r>
        <w:rPr>
          <w:rFonts w:ascii="Times New Roman" w:hAnsi="Times New Roman"/>
          <w:sz w:val="24"/>
        </w:rPr>
        <w:t xml:space="preserve"> «Оценка без отметки»). Особая ценность данного приема состоит в том, что он направлен на оценку формирования именно данного навыка, а не личности ребенка в целом. Линейки достижений позволяют наглядно увидеть как степень сформированности того или иного навыка на данный момент, так и индивидуальный прогресс ребенка. 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отслеживания и оценивания предметных знаний, способов деятельности можно использовать </w:t>
      </w:r>
      <w:r>
        <w:rPr>
          <w:rFonts w:ascii="Times New Roman" w:hAnsi="Times New Roman"/>
          <w:iCs/>
          <w:sz w:val="24"/>
          <w:u w:val="single"/>
        </w:rPr>
        <w:t>листы индивидуальных достижений</w:t>
      </w:r>
      <w:r>
        <w:rPr>
          <w:rFonts w:ascii="Times New Roman" w:hAnsi="Times New Roman"/>
          <w:sz w:val="24"/>
          <w:u w:val="single"/>
        </w:rPr>
        <w:t>.</w:t>
      </w:r>
      <w:r>
        <w:rPr>
          <w:rFonts w:ascii="Times New Roman" w:hAnsi="Times New Roman"/>
          <w:sz w:val="24"/>
        </w:rPr>
        <w:t xml:space="preserve"> Освоенные навыки дети и учитель могут отмечать в листах с помощью линеечек или закрашивая определенную клеточку – полностью или частично. В листе индивидуальных достижений полезно фиксировать текущие оценки по всем формируемым на данном этапе навыкам. Так, для букварного периода лист индивидуальных достижений может выглядеть следующим образом </w:t>
      </w:r>
    </w:p>
    <w:p w:rsidR="00786A42" w:rsidRDefault="00786A42" w:rsidP="00786A42">
      <w:pPr>
        <w:pStyle w:val="msonormalcxspmiddle"/>
        <w:spacing w:before="28" w:after="28" w:line="360" w:lineRule="auto"/>
        <w:jc w:val="center"/>
        <w:rPr>
          <w:rStyle w:val="a3"/>
          <w:rFonts w:ascii="Times New Roman" w:hAnsi="Times New Roman"/>
          <w:b/>
          <w:bCs/>
          <w:color w:val="333333"/>
          <w:sz w:val="24"/>
        </w:rPr>
      </w:pPr>
    </w:p>
    <w:p w:rsidR="00786A42" w:rsidRPr="00D313A7" w:rsidRDefault="00786A42" w:rsidP="00786A42">
      <w:pPr>
        <w:pStyle w:val="msonormalcxspmiddle"/>
        <w:spacing w:before="28" w:after="28" w:line="360" w:lineRule="auto"/>
        <w:jc w:val="center"/>
        <w:rPr>
          <w:rStyle w:val="a3"/>
          <w:rFonts w:ascii="Times New Roman" w:hAnsi="Times New Roman"/>
          <w:b/>
          <w:bCs/>
          <w:sz w:val="24"/>
        </w:rPr>
      </w:pPr>
      <w:r w:rsidRPr="00D313A7">
        <w:rPr>
          <w:rStyle w:val="a3"/>
          <w:rFonts w:ascii="Times New Roman" w:hAnsi="Times New Roman"/>
          <w:b/>
          <w:bCs/>
          <w:sz w:val="24"/>
        </w:rPr>
        <w:t>Лист индивидуальных достижений</w:t>
      </w:r>
    </w:p>
    <w:p w:rsidR="00786A42" w:rsidRDefault="00786A42" w:rsidP="00786A42">
      <w:pPr>
        <w:pStyle w:val="msonormalcxspmiddle"/>
        <w:spacing w:before="28" w:after="28" w:line="36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>Ученик_____________________  Школа _____________________________</w:t>
      </w:r>
    </w:p>
    <w:p w:rsidR="00786A42" w:rsidRDefault="00786A42" w:rsidP="00786A42">
      <w:pPr>
        <w:pStyle w:val="msonormalcxspmiddle"/>
        <w:spacing w:before="28" w:after="28" w:line="360" w:lineRule="auto"/>
        <w:jc w:val="both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Класс ______________________ Учитель ____________________________ 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662"/>
        <w:gridCol w:w="2401"/>
        <w:gridCol w:w="830"/>
        <w:gridCol w:w="149"/>
        <w:gridCol w:w="604"/>
        <w:gridCol w:w="138"/>
        <w:gridCol w:w="750"/>
        <w:gridCol w:w="743"/>
        <w:gridCol w:w="760"/>
        <w:gridCol w:w="759"/>
        <w:gridCol w:w="499"/>
      </w:tblGrid>
      <w:tr w:rsidR="00786A42" w:rsidTr="006D4B77"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№ </w:t>
            </w:r>
          </w:p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333333"/>
                <w:sz w:val="24"/>
              </w:rPr>
              <w:t xml:space="preserve">/п </w:t>
            </w:r>
          </w:p>
        </w:tc>
        <w:tc>
          <w:tcPr>
            <w:tcW w:w="4063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Формируемые навыки и умения </w:t>
            </w:r>
          </w:p>
        </w:tc>
        <w:tc>
          <w:tcPr>
            <w:tcW w:w="5232" w:type="dxa"/>
            <w:gridSpan w:val="9"/>
            <w:tcBorders>
              <w:top w:val="single" w:sz="8" w:space="0" w:color="000000"/>
              <w:bottom w:val="single" w:sz="8" w:space="0" w:color="000000"/>
            </w:tcBorders>
          </w:tcPr>
          <w:p w:rsidR="00786A42" w:rsidRDefault="00786A42" w:rsidP="006D4B77">
            <w:pPr>
              <w:jc w:val="center"/>
            </w:pPr>
            <w:r>
              <w:rPr>
                <w:rFonts w:ascii="Times New Roman" w:hAnsi="Times New Roman"/>
                <w:color w:val="333333"/>
                <w:sz w:val="24"/>
              </w:rPr>
              <w:t>Даты проведения оценивания</w:t>
            </w:r>
          </w:p>
        </w:tc>
      </w:tr>
      <w:tr w:rsidR="00786A42" w:rsidTr="006D4B77"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4063" w:type="dxa"/>
            <w:gridSpan w:val="2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старт 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</w:rPr>
              <w:t>Окт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333333"/>
                <w:sz w:val="24"/>
              </w:rPr>
              <w:t>Нояб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</w:rPr>
              <w:t xml:space="preserve">. 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Дек. 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Янв. 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Фев. 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Итог. </w:t>
            </w:r>
          </w:p>
        </w:tc>
      </w:tr>
      <w:tr w:rsidR="00786A42" w:rsidTr="006D4B77">
        <w:tc>
          <w:tcPr>
            <w:tcW w:w="4691" w:type="dxa"/>
            <w:gridSpan w:val="3"/>
            <w:tcBorders>
              <w:left w:val="single" w:sz="8" w:space="0" w:color="000000"/>
              <w:bottom w:val="single" w:sz="12" w:space="0" w:color="003366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 Навыки чтения</w:t>
            </w:r>
          </w:p>
        </w:tc>
        <w:tc>
          <w:tcPr>
            <w:tcW w:w="5232" w:type="dxa"/>
            <w:gridSpan w:val="9"/>
            <w:tcBorders>
              <w:bottom w:val="single" w:sz="12" w:space="0" w:color="003366"/>
            </w:tcBorders>
          </w:tcPr>
          <w:p w:rsidR="00786A42" w:rsidRDefault="00786A42" w:rsidP="006D4B77"/>
        </w:tc>
      </w:tr>
      <w:tr w:rsidR="00786A42" w:rsidTr="006D4B77">
        <w:tc>
          <w:tcPr>
            <w:tcW w:w="6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1.1.</w:t>
            </w:r>
          </w:p>
        </w:tc>
        <w:tc>
          <w:tcPr>
            <w:tcW w:w="166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Техника чтения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Чтение слогов</w:t>
            </w:r>
          </w:p>
        </w:tc>
        <w:tc>
          <w:tcPr>
            <w:tcW w:w="8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Чтение слов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Ударение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Чтение предложений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Чтение текстов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Безошибочность </w:t>
            </w: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чтения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Выразительность чтения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1.2.</w:t>
            </w:r>
          </w:p>
        </w:tc>
        <w:tc>
          <w:tcPr>
            <w:tcW w:w="166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Понимание прочитанного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Ответ на прямой вопрос по прочитанному</w:t>
            </w:r>
          </w:p>
        </w:tc>
        <w:tc>
          <w:tcPr>
            <w:tcW w:w="8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Словесное «рисование картин» к прочитанному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Построение плана текста с помощью иллюстрации к нему.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Восстановление пропущенного слова в предложении или пропущенного предложения в тексте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1.3.</w:t>
            </w:r>
          </w:p>
        </w:tc>
        <w:tc>
          <w:tcPr>
            <w:tcW w:w="166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Пересказ</w:t>
            </w:r>
          </w:p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 опорой на помощь учителя или иную</w:t>
            </w:r>
          </w:p>
        </w:tc>
        <w:tc>
          <w:tcPr>
            <w:tcW w:w="830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1662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2401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Без опоры на помощь</w:t>
            </w:r>
          </w:p>
        </w:tc>
        <w:tc>
          <w:tcPr>
            <w:tcW w:w="83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/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1.4. </w:t>
            </w:r>
          </w:p>
        </w:tc>
        <w:tc>
          <w:tcPr>
            <w:tcW w:w="4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Чтение наизусть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1.5.</w:t>
            </w:r>
          </w:p>
        </w:tc>
        <w:tc>
          <w:tcPr>
            <w:tcW w:w="406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Составление собственного рассказа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88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9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499" w:type="dxa"/>
            <w:tcBorders>
              <w:bottom w:val="single" w:sz="8" w:space="0" w:color="000000"/>
              <w:right w:val="single" w:sz="8" w:space="0" w:color="auto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4691" w:type="dxa"/>
            <w:gridSpan w:val="3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2. Навыки письма</w:t>
            </w:r>
          </w:p>
        </w:tc>
        <w:tc>
          <w:tcPr>
            <w:tcW w:w="5232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786A42" w:rsidRDefault="00786A42" w:rsidP="006D4B77"/>
        </w:tc>
      </w:tr>
      <w:tr w:rsidR="00786A42" w:rsidTr="006D4B77">
        <w:tc>
          <w:tcPr>
            <w:tcW w:w="5670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Соответствующие навыки и умения отмечаются аналогично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  <w:tr w:rsidR="00786A42" w:rsidTr="006D4B77">
        <w:tc>
          <w:tcPr>
            <w:tcW w:w="469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3. Вычислительные навыки</w:t>
            </w:r>
          </w:p>
        </w:tc>
        <w:tc>
          <w:tcPr>
            <w:tcW w:w="5232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786A42" w:rsidRDefault="00786A42" w:rsidP="006D4B77"/>
        </w:tc>
      </w:tr>
      <w:tr w:rsidR="00786A42" w:rsidTr="006D4B77">
        <w:tc>
          <w:tcPr>
            <w:tcW w:w="5670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Соответствующие навыки и умения отмечаются аналогично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43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86A42" w:rsidRDefault="00786A42" w:rsidP="006D4B77">
            <w:pPr>
              <w:pStyle w:val="msonormalcxspmiddle"/>
              <w:spacing w:before="28" w:after="28" w:line="360" w:lineRule="auto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 </w:t>
            </w:r>
          </w:p>
        </w:tc>
      </w:tr>
    </w:tbl>
    <w:p w:rsidR="00786A42" w:rsidRDefault="00786A42" w:rsidP="00786A42">
      <w:pPr>
        <w:pStyle w:val="msonormalcxspmiddle"/>
        <w:spacing w:before="28" w:after="28" w:line="360" w:lineRule="auto"/>
        <w:jc w:val="both"/>
        <w:rPr>
          <w:rFonts w:ascii="Times New Roman" w:hAnsi="Times New Roman"/>
          <w:sz w:val="24"/>
        </w:rPr>
      </w:pPr>
    </w:p>
    <w:p w:rsidR="00786A42" w:rsidRDefault="00786A42" w:rsidP="00786A42">
      <w:pPr>
        <w:pStyle w:val="msonormalcxspmiddle"/>
        <w:spacing w:before="28" w:after="28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формируемых навыков может быть продолжен учителем.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r>
        <w:rPr>
          <w:rFonts w:ascii="Times New Roman" w:hAnsi="Times New Roman"/>
          <w:sz w:val="24"/>
          <w:u w:val="single"/>
        </w:rPr>
        <w:t>оценке предметных результатов</w:t>
      </w:r>
      <w:r>
        <w:rPr>
          <w:rFonts w:ascii="Times New Roman" w:hAnsi="Times New Roman"/>
          <w:sz w:val="24"/>
        </w:rPr>
        <w:t xml:space="preserve"> необходимо помнить, что в </w:t>
      </w:r>
      <w:r>
        <w:rPr>
          <w:rFonts w:ascii="Times New Roman" w:hAnsi="Times New Roman"/>
          <w:b/>
          <w:bCs/>
          <w:sz w:val="24"/>
        </w:rPr>
        <w:t>1-м классе</w:t>
      </w:r>
      <w:r>
        <w:rPr>
          <w:rFonts w:ascii="Times New Roman" w:hAnsi="Times New Roman"/>
          <w:sz w:val="24"/>
        </w:rPr>
        <w:t xml:space="preserve"> исключается система балльного (отметочного) оценивания. Недопустимо также </w:t>
      </w:r>
      <w:r>
        <w:rPr>
          <w:rFonts w:ascii="Times New Roman" w:hAnsi="Times New Roman"/>
          <w:sz w:val="24"/>
        </w:rPr>
        <w:lastRenderedPageBreak/>
        <w:t xml:space="preserve">использование любой знаковой символики, заменяющей цифровую отметку. </w:t>
      </w:r>
    </w:p>
    <w:p w:rsidR="00786A42" w:rsidRDefault="00786A42" w:rsidP="00786A42">
      <w:pPr>
        <w:pStyle w:val="1"/>
        <w:spacing w:before="28" w:after="28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оценивания осознанности каждым учащимся особенностей развития его собственного процесса обучения наиболее целесообразно использовать метод, основанный на </w:t>
      </w:r>
      <w:r>
        <w:rPr>
          <w:rFonts w:ascii="Times New Roman" w:hAnsi="Times New Roman"/>
          <w:b/>
          <w:bCs/>
          <w:color w:val="000000"/>
          <w:sz w:val="24"/>
        </w:rPr>
        <w:t>вопросах для самоанализа</w:t>
      </w:r>
      <w:r>
        <w:rPr>
          <w:rFonts w:ascii="Times New Roman" w:hAnsi="Times New Roman"/>
          <w:color w:val="000000"/>
          <w:sz w:val="24"/>
        </w:rPr>
        <w:t xml:space="preserve">. Этот метод рекомендуется использовать в ситуациях, требующих от учащихся строгого самоконтроля и </w:t>
      </w:r>
      <w:proofErr w:type="spellStart"/>
      <w:r>
        <w:rPr>
          <w:rFonts w:ascii="Times New Roman" w:hAnsi="Times New Roman"/>
          <w:color w:val="000000"/>
          <w:sz w:val="24"/>
        </w:rPr>
        <w:t>саморегуляции</w:t>
      </w:r>
      <w:proofErr w:type="spellEnd"/>
      <w:r>
        <w:rPr>
          <w:rFonts w:ascii="Times New Roman" w:hAnsi="Times New Roman"/>
          <w:color w:val="000000"/>
          <w:sz w:val="24"/>
        </w:rPr>
        <w:t xml:space="preserve"> своей учебной деятельности на разных этапах формирования ключевых предметных умений и понятий курсов, а также своего поведения, строящегося на сознательном и целенаправленном применении изученного в реальных жизненных ситуациях.</w:t>
      </w:r>
    </w:p>
    <w:p w:rsidR="00786A42" w:rsidRDefault="00786A42" w:rsidP="00786A42">
      <w:pPr>
        <w:pStyle w:val="1"/>
        <w:spacing w:before="28" w:after="28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Вопросы для самоанализа могут быть следующими:</w:t>
      </w:r>
    </w:p>
    <w:p w:rsidR="00786A42" w:rsidRDefault="00786A42" w:rsidP="00786A42">
      <w:pPr>
        <w:pStyle w:val="1"/>
        <w:spacing w:before="28" w:after="28" w:line="360" w:lineRule="auto"/>
        <w:jc w:val="both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 xml:space="preserve">Выполнение этой работы мне понравилось (не понравилось), потому что_____________ </w:t>
      </w:r>
    </w:p>
    <w:p w:rsidR="00786A42" w:rsidRDefault="00786A42" w:rsidP="00786A42">
      <w:pPr>
        <w:pStyle w:val="1"/>
        <w:spacing w:before="28" w:after="28" w:line="360" w:lineRule="auto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>Наиболее трудным мне показалось____________________________</w:t>
      </w:r>
    </w:p>
    <w:p w:rsidR="00786A42" w:rsidRDefault="00786A42" w:rsidP="00786A42">
      <w:pPr>
        <w:pStyle w:val="1"/>
        <w:spacing w:before="28" w:after="28" w:line="360" w:lineRule="auto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>Я думаю, это потому, что ____________________________________</w:t>
      </w:r>
    </w:p>
    <w:p w:rsidR="00786A42" w:rsidRDefault="00786A42" w:rsidP="00786A42">
      <w:pPr>
        <w:pStyle w:val="1"/>
        <w:spacing w:before="28" w:after="28" w:line="360" w:lineRule="auto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>Самым интересным было _____________________________________</w:t>
      </w:r>
    </w:p>
    <w:p w:rsidR="00786A42" w:rsidRDefault="00786A42" w:rsidP="00786A42">
      <w:pPr>
        <w:pStyle w:val="1"/>
        <w:spacing w:before="28" w:after="28" w:line="360" w:lineRule="auto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 xml:space="preserve">Если бы я еще раз выполнял эту работу, то я бы сделал следующее _________________ </w:t>
      </w:r>
    </w:p>
    <w:p w:rsidR="00786A42" w:rsidRDefault="00786A42" w:rsidP="00786A42">
      <w:pPr>
        <w:pStyle w:val="1"/>
        <w:spacing w:before="28" w:after="28" w:line="36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iCs/>
          <w:color w:val="000000"/>
          <w:sz w:val="24"/>
        </w:rPr>
        <w:t>Я бы хотел попросить своего учителя ___________________________________________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786A42" w:rsidRDefault="00786A42" w:rsidP="00786A42">
      <w:pPr>
        <w:pStyle w:val="1"/>
        <w:spacing w:before="28" w:after="28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Для использования перечисленных выше методов оценивания рекомендуются следующие </w:t>
      </w:r>
      <w:r>
        <w:rPr>
          <w:rFonts w:ascii="Times New Roman" w:hAnsi="Times New Roman"/>
          <w:b/>
          <w:iCs/>
          <w:color w:val="000000"/>
          <w:sz w:val="24"/>
          <w:u w:val="single"/>
        </w:rPr>
        <w:t>инструменты</w:t>
      </w:r>
      <w:r>
        <w:rPr>
          <w:rFonts w:ascii="Times New Roman" w:hAnsi="Times New Roman"/>
          <w:b/>
          <w:color w:val="000000"/>
          <w:sz w:val="24"/>
          <w:u w:val="single"/>
        </w:rPr>
        <w:t xml:space="preserve">: </w:t>
      </w:r>
      <w:proofErr w:type="spellStart"/>
      <w:r>
        <w:rPr>
          <w:rFonts w:ascii="Times New Roman" w:hAnsi="Times New Roman"/>
          <w:b/>
          <w:color w:val="000000"/>
          <w:sz w:val="24"/>
          <w:u w:val="single"/>
        </w:rPr>
        <w:t>к</w:t>
      </w:r>
      <w:r>
        <w:rPr>
          <w:rFonts w:ascii="Times New Roman" w:hAnsi="Times New Roman"/>
          <w:color w:val="000000"/>
          <w:sz w:val="24"/>
        </w:rPr>
        <w:t>ритериальные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описания, эталоны, памятки, линейки достижения.</w:t>
      </w:r>
    </w:p>
    <w:p w:rsidR="00786A42" w:rsidRDefault="00786A42" w:rsidP="00786A42">
      <w:pPr>
        <w:pStyle w:val="1"/>
        <w:spacing w:before="28" w:after="28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</w:rPr>
        <w:t>Критериальные</w:t>
      </w:r>
      <w:proofErr w:type="spellEnd"/>
      <w:r>
        <w:rPr>
          <w:rFonts w:ascii="Times New Roman" w:hAnsi="Times New Roman"/>
          <w:b/>
          <w:bCs/>
          <w:color w:val="000000"/>
          <w:sz w:val="24"/>
        </w:rPr>
        <w:t xml:space="preserve"> описания</w:t>
      </w:r>
      <w:r>
        <w:rPr>
          <w:rFonts w:ascii="Times New Roman" w:hAnsi="Times New Roman"/>
          <w:color w:val="000000"/>
          <w:sz w:val="24"/>
        </w:rPr>
        <w:t xml:space="preserve"> – наборы критериев, которые указывают на черты или знаки, которые следует отметить в работе, а также устанавливают правила количественной оценки работы по заранее установленной шкале. Такие описания могут предлагаться как учителем, так и учащимися. Ниже приводится пример такого описания, разработанного для оценки созданного ребенком текста.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7844"/>
      </w:tblGrid>
      <w:tr w:rsidR="00786A42" w:rsidTr="006D4B77"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Балл</w:t>
            </w:r>
          </w:p>
        </w:tc>
        <w:tc>
          <w:tcPr>
            <w:tcW w:w="78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описание</w:t>
            </w:r>
          </w:p>
        </w:tc>
      </w:tr>
      <w:tr w:rsidR="00786A42" w:rsidTr="006D4B77">
        <w:tc>
          <w:tcPr>
            <w:tcW w:w="1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844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Содержание соотносится с заглавием. Творчески описана занимательная история, интерес читателя поддерживается с помощью последовательно разворачивающейся сюжетной линии. Продемонстрирован оригинальный слог и стиль. Текст логично структурирован. Характеры героев переданы образно, живо, с использованием характерных деталей. Лексика точна, структура предложений отличается разнообразием. Орфография, пунктуация указывают на хорошее владение соответствующими умениями. </w:t>
            </w:r>
          </w:p>
        </w:tc>
      </w:tr>
      <w:tr w:rsidR="00786A42" w:rsidTr="006D4B77">
        <w:tc>
          <w:tcPr>
            <w:tcW w:w="1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844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86A42" w:rsidTr="006D4B77">
        <w:tc>
          <w:tcPr>
            <w:tcW w:w="1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844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</w:tr>
      <w:tr w:rsidR="00786A42" w:rsidTr="006D4B77">
        <w:tc>
          <w:tcPr>
            <w:tcW w:w="17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844" w:type="dxa"/>
            <w:tcBorders>
              <w:bottom w:val="single" w:sz="8" w:space="0" w:color="000000"/>
              <w:right w:val="single" w:sz="8" w:space="0" w:color="000000"/>
            </w:tcBorders>
          </w:tcPr>
          <w:p w:rsidR="00786A42" w:rsidRDefault="00786A42" w:rsidP="006D4B77">
            <w:pPr>
              <w:pStyle w:val="1"/>
              <w:spacing w:before="28" w:after="28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Содержание не соотносится с темой и/или плохо организовано и непоследовательно. Идеи перечисляются, но не раскрываются. Лексика ограниченна и лишена окраски. Структура предложения простая и/или повторяющаяся. Правописание и почерк не позволяют донести смысл до читателя.</w:t>
            </w:r>
          </w:p>
        </w:tc>
      </w:tr>
    </w:tbl>
    <w:p w:rsidR="00786A42" w:rsidRDefault="00786A42" w:rsidP="00786A42">
      <w:pPr>
        <w:pStyle w:val="1"/>
        <w:spacing w:before="28" w:after="28" w:line="36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786A42" w:rsidRDefault="00786A42" w:rsidP="00786A42">
      <w:pPr>
        <w:pStyle w:val="1"/>
        <w:spacing w:before="28" w:after="28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Эталоны</w:t>
      </w:r>
      <w:r>
        <w:rPr>
          <w:rFonts w:ascii="Times New Roman" w:hAnsi="Times New Roman"/>
          <w:color w:val="000000"/>
          <w:sz w:val="24"/>
        </w:rPr>
        <w:t xml:space="preserve"> – представляют собой образцы детских работ, с которыми сравниваются оцениваемые работы. Обычно используются в связи с </w:t>
      </w:r>
      <w:proofErr w:type="spellStart"/>
      <w:r>
        <w:rPr>
          <w:rFonts w:ascii="Times New Roman" w:hAnsi="Times New Roman"/>
          <w:color w:val="000000"/>
          <w:sz w:val="24"/>
        </w:rPr>
        <w:t>критериальными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описаниями или текущими задачами оценивания.</w:t>
      </w:r>
    </w:p>
    <w:p w:rsidR="00786A42" w:rsidRDefault="00786A42" w:rsidP="00786A42">
      <w:pPr>
        <w:pStyle w:val="1"/>
        <w:spacing w:before="28" w:after="28" w:line="360" w:lineRule="auto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Памятки</w:t>
      </w:r>
      <w:r>
        <w:rPr>
          <w:rFonts w:ascii="Times New Roman" w:hAnsi="Times New Roman"/>
          <w:color w:val="000000"/>
          <w:sz w:val="24"/>
        </w:rPr>
        <w:t xml:space="preserve"> – содержат перечни информации, данных, элементов, характерных признаков и свойств, которые должны быть отражены в работе или в процессе ее выполнения. Пример такой памятки:</w:t>
      </w:r>
    </w:p>
    <w:tbl>
      <w:tblPr>
        <w:tblW w:w="0" w:type="auto"/>
        <w:tblInd w:w="10" w:type="dxa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1"/>
      </w:tblGrid>
      <w:tr w:rsidR="00786A42" w:rsidTr="006D4B77">
        <w:trPr>
          <w:trHeight w:val="390"/>
        </w:trPr>
        <w:tc>
          <w:tcPr>
            <w:tcW w:w="9571" w:type="dxa"/>
          </w:tcPr>
          <w:p w:rsidR="00786A42" w:rsidRDefault="00786A42" w:rsidP="006D4B77">
            <w:pPr>
              <w:pStyle w:val="1"/>
              <w:spacing w:before="28" w:after="28" w:line="36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Памятка по подготовке и выполнению письменной работы в малой группе</w:t>
            </w:r>
          </w:p>
        </w:tc>
      </w:tr>
      <w:tr w:rsidR="00786A42" w:rsidTr="006D4B77">
        <w:trPr>
          <w:trHeight w:val="8220"/>
        </w:trPr>
        <w:tc>
          <w:tcPr>
            <w:tcW w:w="9571" w:type="dxa"/>
          </w:tcPr>
          <w:p w:rsidR="00786A42" w:rsidRDefault="00786A42" w:rsidP="006D4B77">
            <w:pPr>
              <w:pStyle w:val="1"/>
              <w:spacing w:before="28" w:after="28" w:line="36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1. Начало работы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Обсудить замысел в малой группе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Поделиться идеями</w:t>
            </w:r>
          </w:p>
          <w:p w:rsidR="00786A42" w:rsidRDefault="00786A42" w:rsidP="006D4B77">
            <w:pPr>
              <w:pStyle w:val="1"/>
              <w:tabs>
                <w:tab w:val="num" w:pos="426"/>
              </w:tabs>
              <w:spacing w:before="28" w:after="28" w:line="360" w:lineRule="auto"/>
              <w:ind w:left="426" w:hanging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2. Подготовительный этап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Проговорить план в малой группе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Выбрать тип текста, основную идею и тему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Изобразить схематически развитие сюжета (начало – середина – окончание)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Подобрать материалы, информацию, идеи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Создать банк слов </w:t>
            </w:r>
          </w:p>
          <w:p w:rsidR="00786A42" w:rsidRDefault="00786A42" w:rsidP="006D4B77">
            <w:pPr>
              <w:pStyle w:val="1"/>
              <w:tabs>
                <w:tab w:val="num" w:pos="426"/>
              </w:tabs>
              <w:spacing w:before="28" w:after="28" w:line="360" w:lineRule="auto"/>
              <w:ind w:left="426" w:hanging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3. Основной этап 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Написать черновик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Прочитать черновик в малой группе, отметить места, требующие правки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Внести исправления</w:t>
            </w:r>
          </w:p>
          <w:p w:rsidR="00786A42" w:rsidRDefault="00786A42" w:rsidP="006D4B77">
            <w:pPr>
              <w:pStyle w:val="1"/>
              <w:tabs>
                <w:tab w:val="num" w:pos="426"/>
              </w:tabs>
              <w:spacing w:before="28" w:after="28" w:line="360" w:lineRule="auto"/>
              <w:ind w:left="426" w:hanging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4. Подготовка окончательной версии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Еще раз прочитать в малой группе, попросить прочитать товарищей или учителя, перечитать самому и внести окончательную правку</w:t>
            </w:r>
          </w:p>
          <w:p w:rsidR="00786A42" w:rsidRDefault="00786A42" w:rsidP="00786A42">
            <w:pPr>
              <w:pStyle w:val="1"/>
              <w:numPr>
                <w:ilvl w:val="0"/>
                <w:numId w:val="3"/>
              </w:numPr>
              <w:tabs>
                <w:tab w:val="clear" w:pos="0"/>
                <w:tab w:val="num" w:pos="426"/>
                <w:tab w:val="num" w:pos="567"/>
              </w:tabs>
              <w:spacing w:before="28" w:after="28" w:line="360" w:lineRule="auto"/>
              <w:ind w:left="567" w:hanging="28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Оформить работу: красиво разместить на страницах и проиллюстрировать</w:t>
            </w:r>
          </w:p>
        </w:tc>
      </w:tr>
    </w:tbl>
    <w:p w:rsidR="00786A42" w:rsidRDefault="00786A42" w:rsidP="00786A42">
      <w:pPr>
        <w:spacing w:line="360" w:lineRule="auto"/>
        <w:rPr>
          <w:rFonts w:ascii="Times New Roman" w:hAnsi="Times New Roman"/>
          <w:b/>
          <w:bCs/>
          <w:iCs/>
          <w:sz w:val="24"/>
        </w:rPr>
      </w:pPr>
    </w:p>
    <w:p w:rsidR="00786A42" w:rsidRPr="00786A42" w:rsidRDefault="00786A42" w:rsidP="00786A42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</w:rPr>
      </w:pPr>
      <w:r w:rsidRPr="00786A42">
        <w:rPr>
          <w:rFonts w:ascii="Times New Roman" w:hAnsi="Times New Roman"/>
          <w:b/>
          <w:bCs/>
          <w:iCs/>
          <w:sz w:val="24"/>
        </w:rPr>
        <w:lastRenderedPageBreak/>
        <w:t xml:space="preserve">  Итоговая оценка выпускника и её использование при переходе от начального</w:t>
      </w:r>
    </w:p>
    <w:p w:rsidR="00786A42" w:rsidRPr="00786A42" w:rsidRDefault="00786A42" w:rsidP="00786A42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</w:rPr>
      </w:pPr>
      <w:r w:rsidRPr="00786A42">
        <w:rPr>
          <w:rFonts w:ascii="Times New Roman" w:hAnsi="Times New Roman"/>
          <w:b/>
          <w:bCs/>
          <w:iCs/>
          <w:sz w:val="24"/>
        </w:rPr>
        <w:t>к основному общему образованию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начальной школе в соответствии с законом «Об образовании» </w:t>
      </w:r>
      <w:r>
        <w:rPr>
          <w:rFonts w:ascii="Times New Roman" w:hAnsi="Times New Roman"/>
          <w:sz w:val="24"/>
          <w:u w:val="single"/>
        </w:rPr>
        <w:t>государственная итоговая аттестация учеников не предусматривается</w:t>
      </w:r>
      <w:r>
        <w:rPr>
          <w:rFonts w:ascii="Times New Roman" w:hAnsi="Times New Roman"/>
          <w:sz w:val="24"/>
        </w:rPr>
        <w:t xml:space="preserve">. </w:t>
      </w:r>
    </w:p>
    <w:p w:rsidR="00786A42" w:rsidRDefault="00786A42" w:rsidP="00786A42">
      <w:pPr>
        <w:pStyle w:val="msonormalcxspmiddle"/>
        <w:spacing w:before="28" w:after="28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учащихся.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Итоговая оценка выпускника формируется на основе накопленной оценки по всем учебным предметам и оценок за выполнение, как минимум, трёх итоговых работ (по русскому языку, математике и комплексной работы на </w:t>
      </w:r>
      <w:proofErr w:type="spellStart"/>
      <w:r>
        <w:rPr>
          <w:rFonts w:ascii="Times New Roman" w:hAnsi="Times New Roman"/>
          <w:bCs/>
          <w:iCs/>
          <w:sz w:val="24"/>
        </w:rPr>
        <w:t>межпредметной</w:t>
      </w:r>
      <w:proofErr w:type="spellEnd"/>
      <w:r>
        <w:rPr>
          <w:rFonts w:ascii="Times New Roman" w:hAnsi="Times New Roman"/>
          <w:bCs/>
          <w:iCs/>
          <w:sz w:val="24"/>
        </w:rPr>
        <w:t xml:space="preserve">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>
        <w:rPr>
          <w:rFonts w:ascii="Times New Roman" w:hAnsi="Times New Roman"/>
          <w:bCs/>
          <w:iCs/>
          <w:sz w:val="24"/>
        </w:rPr>
        <w:t>метапредметными</w:t>
      </w:r>
      <w:proofErr w:type="spellEnd"/>
      <w:r>
        <w:rPr>
          <w:rFonts w:ascii="Times New Roman" w:hAnsi="Times New Roman"/>
          <w:bCs/>
          <w:iCs/>
          <w:sz w:val="24"/>
        </w:rPr>
        <w:t xml:space="preserve"> действиями.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 </w:t>
      </w:r>
      <w:r>
        <w:rPr>
          <w:rFonts w:ascii="Times New Roman" w:hAnsi="Times New Roman"/>
          <w:bCs/>
          <w:iCs/>
          <w:sz w:val="24"/>
        </w:rPr>
        <w:tab/>
        <w:t xml:space="preserve"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 </w:t>
      </w:r>
    </w:p>
    <w:p w:rsidR="00786A42" w:rsidRDefault="00786A42" w:rsidP="00786A42">
      <w:pPr>
        <w:pStyle w:val="msolistparagraph0"/>
        <w:numPr>
          <w:ilvl w:val="0"/>
          <w:numId w:val="4"/>
        </w:numPr>
        <w:spacing w:before="28" w:after="28" w:line="360" w:lineRule="auto"/>
        <w:jc w:val="both"/>
        <w:rPr>
          <w:rFonts w:ascii="Times New Roman" w:eastAsia="Calibri" w:hAnsi="Times New Roman"/>
          <w:bCs/>
          <w:iCs/>
          <w:sz w:val="24"/>
        </w:rPr>
      </w:pPr>
      <w:r>
        <w:rPr>
          <w:rFonts w:ascii="Times New Roman" w:eastAsia="Calibri" w:hAnsi="Times New Roman"/>
          <w:bCs/>
          <w:iCs/>
          <w:sz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 «удовлетворительно», а результаты выполнения итоговых работ свидетельствуют о правильном выполнении не менее 50% заданий базового уровня.</w:t>
      </w:r>
    </w:p>
    <w:p w:rsidR="00786A42" w:rsidRDefault="00786A42" w:rsidP="00786A42">
      <w:pPr>
        <w:pStyle w:val="msolistparagraph0"/>
        <w:numPr>
          <w:ilvl w:val="0"/>
          <w:numId w:val="5"/>
        </w:numPr>
        <w:spacing w:before="28" w:after="28" w:line="360" w:lineRule="auto"/>
        <w:jc w:val="both"/>
        <w:rPr>
          <w:rFonts w:ascii="Times New Roman" w:eastAsia="Calibri" w:hAnsi="Times New Roman"/>
          <w:bCs/>
          <w:iCs/>
          <w:sz w:val="24"/>
        </w:rPr>
      </w:pPr>
      <w:r>
        <w:rPr>
          <w:rFonts w:ascii="Times New Roman" w:eastAsia="Calibri" w:hAnsi="Times New Roman"/>
          <w:bCs/>
          <w:iCs/>
          <w:sz w:val="24"/>
        </w:rPr>
        <w:t>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</w:t>
      </w:r>
      <w:r>
        <w:rPr>
          <w:rFonts w:ascii="Times New Roman" w:hAnsi="Times New Roman"/>
          <w:bCs/>
          <w:iCs/>
          <w:sz w:val="24"/>
        </w:rPr>
        <w:lastRenderedPageBreak/>
        <w:t xml:space="preserve">выполнение заданий повышенного уровня. </w:t>
      </w:r>
    </w:p>
    <w:p w:rsidR="00786A42" w:rsidRDefault="00786A42" w:rsidP="00786A42">
      <w:pPr>
        <w:pStyle w:val="msolistparagraph0"/>
        <w:numPr>
          <w:ilvl w:val="0"/>
          <w:numId w:val="6"/>
        </w:numPr>
        <w:spacing w:before="28" w:after="28" w:line="360" w:lineRule="auto"/>
        <w:ind w:left="709" w:hanging="283"/>
        <w:jc w:val="both"/>
        <w:rPr>
          <w:rFonts w:ascii="Times New Roman" w:eastAsia="Calibri" w:hAnsi="Times New Roman"/>
          <w:bCs/>
          <w:iCs/>
          <w:sz w:val="24"/>
        </w:rPr>
      </w:pPr>
      <w:r>
        <w:rPr>
          <w:rFonts w:ascii="Times New Roman" w:eastAsia="Calibri" w:hAnsi="Times New Roman"/>
          <w:bCs/>
          <w:iCs/>
          <w:sz w:val="24"/>
        </w:rPr>
        <w:t>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 </w:t>
      </w:r>
    </w:p>
    <w:p w:rsidR="00786A42" w:rsidRDefault="00786A42" w:rsidP="00786A42">
      <w:pPr>
        <w:spacing w:line="36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выпускника, в которой:</w:t>
      </w:r>
    </w:p>
    <w:p w:rsidR="00786A42" w:rsidRDefault="00786A42" w:rsidP="00786A42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отмечаются образовательные достижения и положительные качества выпускника;</w:t>
      </w:r>
    </w:p>
    <w:p w:rsidR="00786A42" w:rsidRPr="00D313A7" w:rsidRDefault="00786A42" w:rsidP="00786A42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</w:rPr>
      </w:pPr>
      <w:proofErr w:type="gramStart"/>
      <w:r w:rsidRPr="00D313A7">
        <w:rPr>
          <w:rFonts w:ascii="Times New Roman" w:hAnsi="Times New Roman"/>
          <w:sz w:val="24"/>
        </w:rPr>
        <w:t>определяются</w:t>
      </w:r>
      <w:proofErr w:type="gramEnd"/>
      <w:r w:rsidRPr="00D313A7">
        <w:rPr>
          <w:rFonts w:ascii="Times New Roman" w:hAnsi="Times New Roman"/>
          <w:sz w:val="24"/>
        </w:rPr>
        <w:t xml:space="preserve">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786A42" w:rsidRPr="00D313A7" w:rsidRDefault="00786A42" w:rsidP="00786A42">
      <w:pPr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4"/>
        </w:rPr>
      </w:pPr>
      <w:r w:rsidRPr="00D313A7">
        <w:rPr>
          <w:rFonts w:ascii="Times New Roman" w:hAnsi="Times New Roman"/>
          <w:sz w:val="24"/>
        </w:rPr>
        <w:t>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786A42" w:rsidRDefault="00786A42" w:rsidP="00786A42">
      <w:pPr>
        <w:spacing w:line="360" w:lineRule="auto"/>
        <w:jc w:val="both"/>
        <w:rPr>
          <w:rFonts w:ascii="Times New Roman" w:hAnsi="Times New Roman"/>
          <w:bCs/>
          <w:iCs/>
          <w:sz w:val="24"/>
        </w:rPr>
      </w:pPr>
    </w:p>
    <w:p w:rsidR="00786A42" w:rsidRDefault="00786A42" w:rsidP="00786A42">
      <w:pPr>
        <w:spacing w:line="360" w:lineRule="auto"/>
        <w:ind w:firstLine="851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В случае,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786A42" w:rsidRDefault="00786A42" w:rsidP="00786A42">
      <w:pPr>
        <w:spacing w:line="360" w:lineRule="auto"/>
        <w:ind w:firstLine="708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Все выводы и оценки, включаемые в характеристику, должны быть подтверждены материалами портфеля достижений и другими объективными показателями. </w:t>
      </w:r>
    </w:p>
    <w:p w:rsidR="00786A42" w:rsidRDefault="00786A42" w:rsidP="00786A42">
      <w:pPr>
        <w:pStyle w:val="msonormalcxsplast"/>
        <w:tabs>
          <w:tab w:val="left" w:pos="3261"/>
          <w:tab w:val="left" w:pos="6522"/>
        </w:tabs>
        <w:spacing w:before="28" w:after="28" w:line="360" w:lineRule="auto"/>
        <w:ind w:left="3261" w:right="180" w:hanging="3261"/>
        <w:jc w:val="both"/>
        <w:rPr>
          <w:rFonts w:ascii="Times New Roman" w:hAnsi="Times New Roman" w:cs="Times"/>
          <w:b/>
          <w:color w:val="C00000"/>
          <w:sz w:val="24"/>
        </w:rPr>
      </w:pPr>
    </w:p>
    <w:p w:rsidR="002F55F1" w:rsidRDefault="002F55F1"/>
    <w:sectPr w:rsidR="002F55F1" w:rsidSect="00786A4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25" w:rsidRDefault="009D7525">
      <w:r>
        <w:separator/>
      </w:r>
    </w:p>
  </w:endnote>
  <w:endnote w:type="continuationSeparator" w:id="0">
    <w:p w:rsidR="009D7525" w:rsidRDefault="009D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PT Serif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42" w:rsidRDefault="00786A42" w:rsidP="00E157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6A42" w:rsidRDefault="00786A42" w:rsidP="00D313A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A42" w:rsidRDefault="00786A42" w:rsidP="00D313A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25" w:rsidRDefault="009D7525">
      <w:r>
        <w:separator/>
      </w:r>
    </w:p>
  </w:footnote>
  <w:footnote w:type="continuationSeparator" w:id="0">
    <w:p w:rsidR="009D7525" w:rsidRDefault="009D7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8"/>
    <w:multiLevelType w:val="multilevel"/>
    <w:tmpl w:val="00000008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13A6083F"/>
    <w:multiLevelType w:val="hybridMultilevel"/>
    <w:tmpl w:val="2876B080"/>
    <w:lvl w:ilvl="0" w:tplc="BA6E82AC">
      <w:start w:val="1"/>
      <w:numFmt w:val="bullet"/>
      <w:lvlText w:val=""/>
      <w:lvlJc w:val="left"/>
      <w:pPr>
        <w:tabs>
          <w:tab w:val="num" w:pos="1366"/>
        </w:tabs>
        <w:ind w:left="136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4943DA"/>
    <w:multiLevelType w:val="hybridMultilevel"/>
    <w:tmpl w:val="63D0813E"/>
    <w:lvl w:ilvl="0" w:tplc="BA6E82AC">
      <w:start w:val="1"/>
      <w:numFmt w:val="bullet"/>
      <w:lvlText w:val=""/>
      <w:lvlJc w:val="left"/>
      <w:pPr>
        <w:tabs>
          <w:tab w:val="num" w:pos="1508"/>
        </w:tabs>
        <w:ind w:left="1508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37FC0213"/>
    <w:multiLevelType w:val="multilevel"/>
    <w:tmpl w:val="6B309D4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C427292"/>
    <w:multiLevelType w:val="hybridMultilevel"/>
    <w:tmpl w:val="506825A0"/>
    <w:lvl w:ilvl="0" w:tplc="BA6E82AC">
      <w:start w:val="1"/>
      <w:numFmt w:val="bullet"/>
      <w:lvlText w:val=""/>
      <w:lvlJc w:val="left"/>
      <w:pPr>
        <w:tabs>
          <w:tab w:val="num" w:pos="1366"/>
        </w:tabs>
        <w:ind w:left="136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8651C"/>
    <w:multiLevelType w:val="hybridMultilevel"/>
    <w:tmpl w:val="3A30C1FA"/>
    <w:lvl w:ilvl="0" w:tplc="BA6E82AC">
      <w:start w:val="1"/>
      <w:numFmt w:val="bullet"/>
      <w:lvlText w:val=""/>
      <w:lvlJc w:val="left"/>
      <w:pPr>
        <w:tabs>
          <w:tab w:val="num" w:pos="1366"/>
        </w:tabs>
        <w:ind w:left="136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6"/>
  </w:num>
  <w:num w:numId="18">
    <w:abstractNumId w:val="17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2"/>
    <w:rsid w:val="0025684D"/>
    <w:rsid w:val="002F55F1"/>
    <w:rsid w:val="0065682E"/>
    <w:rsid w:val="00786A42"/>
    <w:rsid w:val="009D7525"/>
    <w:rsid w:val="00D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C01E9-D006-4760-A3C1-C652C86F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A42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86A42"/>
    <w:rPr>
      <w:i/>
      <w:iCs/>
    </w:rPr>
  </w:style>
  <w:style w:type="paragraph" w:styleId="a4">
    <w:name w:val="Body Text"/>
    <w:basedOn w:val="a"/>
    <w:link w:val="a5"/>
    <w:rsid w:val="00786A42"/>
    <w:pPr>
      <w:spacing w:after="120"/>
    </w:pPr>
  </w:style>
  <w:style w:type="character" w:customStyle="1" w:styleId="a5">
    <w:name w:val="Основной текст Знак"/>
    <w:basedOn w:val="a0"/>
    <w:link w:val="a4"/>
    <w:rsid w:val="00786A42"/>
    <w:rPr>
      <w:rFonts w:ascii="Arial" w:eastAsia="DejaVu Sans" w:hAnsi="Arial" w:cs="Times New Roman"/>
      <w:kern w:val="1"/>
      <w:sz w:val="20"/>
      <w:szCs w:val="24"/>
    </w:rPr>
  </w:style>
  <w:style w:type="paragraph" w:customStyle="1" w:styleId="msonormalcxspmiddle">
    <w:name w:val="msonormalcxspmiddle"/>
    <w:basedOn w:val="a"/>
    <w:rsid w:val="00786A42"/>
  </w:style>
  <w:style w:type="paragraph" w:customStyle="1" w:styleId="1">
    <w:name w:val="Обычный (веб)1"/>
    <w:basedOn w:val="a"/>
    <w:rsid w:val="00786A42"/>
  </w:style>
  <w:style w:type="paragraph" w:customStyle="1" w:styleId="LTGliederung1">
    <w:name w:val="???????~LT~Gliederung 1"/>
    <w:rsid w:val="00786A42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100" w:lineRule="atLeast"/>
    </w:pPr>
    <w:rPr>
      <w:rFonts w:ascii="DejaVu Sans" w:eastAsia="DejaVu Sans" w:hAnsi="DejaVu Sans" w:cs="Times New Roman"/>
      <w:color w:val="FFFFFF"/>
      <w:kern w:val="1"/>
      <w:sz w:val="64"/>
      <w:szCs w:val="64"/>
    </w:rPr>
  </w:style>
  <w:style w:type="paragraph" w:customStyle="1" w:styleId="a6">
    <w:name w:val="Содержимое таблицы"/>
    <w:basedOn w:val="a"/>
    <w:rsid w:val="00786A42"/>
    <w:pPr>
      <w:suppressLineNumbers/>
    </w:pPr>
  </w:style>
  <w:style w:type="paragraph" w:customStyle="1" w:styleId="msolistparagraph0">
    <w:name w:val="msolistparagraph"/>
    <w:basedOn w:val="a"/>
    <w:rsid w:val="00786A42"/>
  </w:style>
  <w:style w:type="paragraph" w:customStyle="1" w:styleId="msolistparagraphcxsplast">
    <w:name w:val="msolistparagraphcxsplast"/>
    <w:basedOn w:val="a"/>
    <w:rsid w:val="00786A42"/>
  </w:style>
  <w:style w:type="paragraph" w:customStyle="1" w:styleId="msonormalcxsplast">
    <w:name w:val="msonormalcxsplast"/>
    <w:basedOn w:val="a"/>
    <w:rsid w:val="00786A42"/>
  </w:style>
  <w:style w:type="paragraph" w:styleId="a7">
    <w:name w:val="footer"/>
    <w:basedOn w:val="a"/>
    <w:link w:val="a8"/>
    <w:rsid w:val="0078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6A42"/>
    <w:rPr>
      <w:rFonts w:ascii="Arial" w:eastAsia="DejaVu Sans" w:hAnsi="Arial" w:cs="Times New Roman"/>
      <w:kern w:val="1"/>
      <w:sz w:val="20"/>
      <w:szCs w:val="24"/>
    </w:rPr>
  </w:style>
  <w:style w:type="character" w:styleId="a9">
    <w:name w:val="page number"/>
    <w:basedOn w:val="a0"/>
    <w:rsid w:val="0078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5380</Words>
  <Characters>30667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cp:lastModifiedBy>ЕвграфовСВ</cp:lastModifiedBy>
  <cp:revision>2</cp:revision>
  <dcterms:created xsi:type="dcterms:W3CDTF">2013-10-16T07:40:00Z</dcterms:created>
  <dcterms:modified xsi:type="dcterms:W3CDTF">2013-10-16T07:40:00Z</dcterms:modified>
</cp:coreProperties>
</file>