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8BB" w:rsidRPr="00D168BB" w:rsidRDefault="00D6249B" w:rsidP="00D168BB">
      <w:pPr>
        <w:ind w:left="-284"/>
        <w:jc w:val="center"/>
        <w:rPr>
          <w:rFonts w:ascii="Calibri" w:eastAsia="Calibri" w:hAnsi="Calibri"/>
          <w:color w:val="auto"/>
          <w:sz w:val="22"/>
          <w:lang w:eastAsia="en-US"/>
        </w:rPr>
      </w:pPr>
      <w:r>
        <w:t xml:space="preserve"> </w:t>
      </w:r>
      <w:r w:rsidR="00D168BB" w:rsidRPr="00D168BB">
        <w:rPr>
          <w:rFonts w:ascii="Calibri" w:eastAsia="Calibri" w:hAnsi="Calibri"/>
          <w:noProof/>
          <w:color w:val="auto"/>
          <w:sz w:val="22"/>
        </w:rPr>
        <w:drawing>
          <wp:inline distT="0" distB="0" distL="0" distR="0" wp14:anchorId="0F2A64D6" wp14:editId="686B1971">
            <wp:extent cx="7019925" cy="3209925"/>
            <wp:effectExtent l="0" t="0" r="9525" b="9525"/>
            <wp:docPr id="1" name="Рисунок 1" descr="C:\Users\User\Desktop\Низина А.А\Низина 2020-2021\Программы\Положением о РП 2017+ структур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изина А.А\Низина 2020-2021\Программы\Положением о РП 2017+ структура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682"/>
                    <a:stretch/>
                  </pic:blipFill>
                  <pic:spPr bwMode="auto">
                    <a:xfrm>
                      <a:off x="0" y="0"/>
                      <a:ext cx="7020560" cy="321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68BB" w:rsidRPr="00D168BB" w:rsidRDefault="00D168BB" w:rsidP="00D168BB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D168BB" w:rsidRPr="00D168BB" w:rsidRDefault="00D168BB" w:rsidP="00D168BB">
      <w:pPr>
        <w:spacing w:after="0" w:line="276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D168BB">
        <w:rPr>
          <w:rFonts w:eastAsia="Calibri"/>
          <w:color w:val="auto"/>
          <w:sz w:val="28"/>
          <w:szCs w:val="28"/>
          <w:lang w:eastAsia="en-US"/>
        </w:rPr>
        <w:t xml:space="preserve">Рабочая программа </w:t>
      </w:r>
    </w:p>
    <w:p w:rsidR="00D168BB" w:rsidRPr="00D168BB" w:rsidRDefault="00D168BB" w:rsidP="00D168BB">
      <w:pPr>
        <w:spacing w:after="0" w:line="276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D168BB">
        <w:rPr>
          <w:rFonts w:eastAsia="Calibri"/>
          <w:color w:val="auto"/>
          <w:sz w:val="28"/>
          <w:szCs w:val="28"/>
          <w:lang w:eastAsia="en-US"/>
        </w:rPr>
        <w:t>спортивной</w:t>
      </w:r>
      <w:proofErr w:type="gramEnd"/>
      <w:r w:rsidRPr="00D168BB">
        <w:rPr>
          <w:rFonts w:eastAsia="Calibri"/>
          <w:color w:val="auto"/>
          <w:sz w:val="28"/>
          <w:szCs w:val="28"/>
          <w:lang w:eastAsia="en-US"/>
        </w:rPr>
        <w:t xml:space="preserve"> секции</w:t>
      </w:r>
    </w:p>
    <w:p w:rsidR="00D168BB" w:rsidRPr="00D168BB" w:rsidRDefault="00D168BB" w:rsidP="00D168BB">
      <w:pPr>
        <w:spacing w:after="0" w:line="276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D168BB">
        <w:rPr>
          <w:rFonts w:eastAsia="Calibri"/>
          <w:color w:val="auto"/>
          <w:sz w:val="28"/>
          <w:szCs w:val="28"/>
          <w:lang w:eastAsia="en-US"/>
        </w:rPr>
        <w:t>«Спортивные игры»</w:t>
      </w:r>
    </w:p>
    <w:p w:rsidR="00D168BB" w:rsidRPr="00D168BB" w:rsidRDefault="00D168BB" w:rsidP="00D168BB">
      <w:pPr>
        <w:spacing w:after="0" w:line="276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D168BB">
        <w:rPr>
          <w:rFonts w:eastAsia="Calibri"/>
          <w:color w:val="auto"/>
          <w:sz w:val="28"/>
          <w:szCs w:val="28"/>
          <w:lang w:eastAsia="en-US"/>
        </w:rPr>
        <w:t>класс</w:t>
      </w:r>
      <w:proofErr w:type="gramEnd"/>
      <w:r w:rsidRPr="00D168BB">
        <w:rPr>
          <w:rFonts w:eastAsia="Calibri"/>
          <w:color w:val="auto"/>
          <w:sz w:val="28"/>
          <w:szCs w:val="28"/>
          <w:lang w:eastAsia="en-US"/>
        </w:rPr>
        <w:t xml:space="preserve"> – 5-9 </w:t>
      </w:r>
    </w:p>
    <w:p w:rsidR="00D168BB" w:rsidRPr="00D168BB" w:rsidRDefault="00D168BB" w:rsidP="00D168BB">
      <w:pPr>
        <w:spacing w:after="0" w:line="276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D168BB">
        <w:rPr>
          <w:rFonts w:eastAsia="Calibri"/>
          <w:color w:val="auto"/>
          <w:sz w:val="28"/>
          <w:szCs w:val="28"/>
          <w:lang w:eastAsia="en-US"/>
        </w:rPr>
        <w:t>на</w:t>
      </w:r>
      <w:proofErr w:type="gramEnd"/>
      <w:r w:rsidRPr="00D168BB">
        <w:rPr>
          <w:rFonts w:eastAsia="Calibri"/>
          <w:color w:val="auto"/>
          <w:sz w:val="28"/>
          <w:szCs w:val="28"/>
          <w:lang w:eastAsia="en-US"/>
        </w:rPr>
        <w:t xml:space="preserve"> 2020-2021 учебный год</w:t>
      </w:r>
    </w:p>
    <w:p w:rsidR="00D168BB" w:rsidRPr="00D168BB" w:rsidRDefault="00D168BB" w:rsidP="00D168BB">
      <w:pPr>
        <w:spacing w:after="0" w:line="240" w:lineRule="auto"/>
        <w:ind w:left="-284" w:firstLine="0"/>
        <w:rPr>
          <w:rFonts w:eastAsia="Calibri"/>
          <w:color w:val="auto"/>
          <w:sz w:val="28"/>
          <w:szCs w:val="28"/>
          <w:lang w:eastAsia="en-US"/>
        </w:rPr>
      </w:pPr>
    </w:p>
    <w:p w:rsidR="00D168BB" w:rsidRPr="00D168BB" w:rsidRDefault="00D168BB" w:rsidP="00D168BB">
      <w:pPr>
        <w:spacing w:after="0" w:line="240" w:lineRule="auto"/>
        <w:ind w:left="-284" w:firstLine="0"/>
        <w:rPr>
          <w:rFonts w:eastAsia="Calibri"/>
          <w:color w:val="auto"/>
          <w:szCs w:val="24"/>
          <w:lang w:eastAsia="en-US"/>
        </w:rPr>
      </w:pPr>
    </w:p>
    <w:p w:rsidR="00D168BB" w:rsidRPr="00D168BB" w:rsidRDefault="00D168BB" w:rsidP="00D168BB">
      <w:pPr>
        <w:spacing w:after="0" w:line="240" w:lineRule="auto"/>
        <w:ind w:left="-284" w:firstLine="0"/>
        <w:rPr>
          <w:rFonts w:eastAsia="Calibri"/>
          <w:color w:val="auto"/>
          <w:szCs w:val="24"/>
          <w:lang w:eastAsia="en-US"/>
        </w:rPr>
      </w:pPr>
    </w:p>
    <w:p w:rsidR="00D168BB" w:rsidRPr="00D168BB" w:rsidRDefault="00D168BB" w:rsidP="00D168BB">
      <w:pPr>
        <w:spacing w:after="0" w:line="240" w:lineRule="auto"/>
        <w:ind w:left="-284" w:firstLine="0"/>
        <w:rPr>
          <w:rFonts w:eastAsia="Calibri"/>
          <w:color w:val="auto"/>
          <w:szCs w:val="24"/>
          <w:lang w:eastAsia="en-US"/>
        </w:rPr>
      </w:pPr>
    </w:p>
    <w:p w:rsidR="00D168BB" w:rsidRPr="00D168BB" w:rsidRDefault="00D168BB" w:rsidP="00D168BB">
      <w:pPr>
        <w:spacing w:after="0" w:line="240" w:lineRule="auto"/>
        <w:ind w:left="-284" w:firstLine="0"/>
        <w:rPr>
          <w:rFonts w:eastAsia="Calibri"/>
          <w:color w:val="auto"/>
          <w:szCs w:val="24"/>
          <w:lang w:eastAsia="en-US"/>
        </w:rPr>
      </w:pPr>
    </w:p>
    <w:p w:rsidR="00D168BB" w:rsidRPr="00D168BB" w:rsidRDefault="00D168BB" w:rsidP="00D168BB">
      <w:pPr>
        <w:spacing w:after="0" w:line="240" w:lineRule="auto"/>
        <w:ind w:left="-284" w:firstLine="0"/>
        <w:rPr>
          <w:rFonts w:eastAsia="Calibri"/>
          <w:color w:val="auto"/>
          <w:szCs w:val="24"/>
          <w:lang w:eastAsia="en-US"/>
        </w:rPr>
      </w:pPr>
    </w:p>
    <w:p w:rsidR="00D168BB" w:rsidRPr="00D168BB" w:rsidRDefault="00D168BB" w:rsidP="00D168BB">
      <w:pPr>
        <w:spacing w:after="0" w:line="240" w:lineRule="auto"/>
        <w:ind w:left="-284" w:firstLine="0"/>
        <w:rPr>
          <w:rFonts w:eastAsia="Calibri"/>
          <w:color w:val="auto"/>
          <w:szCs w:val="24"/>
          <w:lang w:eastAsia="en-US"/>
        </w:rPr>
      </w:pPr>
    </w:p>
    <w:p w:rsidR="00D168BB" w:rsidRPr="00D168BB" w:rsidRDefault="00D168BB" w:rsidP="00D168BB">
      <w:pPr>
        <w:spacing w:after="0" w:line="276" w:lineRule="auto"/>
        <w:ind w:left="-284" w:firstLine="0"/>
        <w:rPr>
          <w:rFonts w:eastAsia="Calibri"/>
          <w:color w:val="auto"/>
          <w:szCs w:val="24"/>
          <w:lang w:eastAsia="en-US"/>
        </w:rPr>
      </w:pPr>
      <w:r w:rsidRPr="00D168BB">
        <w:rPr>
          <w:rFonts w:eastAsia="Calibri"/>
          <w:color w:val="auto"/>
          <w:szCs w:val="24"/>
          <w:lang w:eastAsia="en-US"/>
        </w:rPr>
        <w:t>Количество часов в неделю – 1, всего за год – 34</w:t>
      </w:r>
    </w:p>
    <w:p w:rsidR="00D168BB" w:rsidRPr="00D168BB" w:rsidRDefault="00D168BB" w:rsidP="00D168BB">
      <w:pPr>
        <w:spacing w:after="0" w:line="276" w:lineRule="auto"/>
        <w:ind w:left="-284" w:firstLine="0"/>
        <w:rPr>
          <w:rFonts w:eastAsia="Calibri"/>
          <w:color w:val="auto"/>
          <w:szCs w:val="24"/>
          <w:lang w:eastAsia="en-US"/>
        </w:rPr>
      </w:pPr>
      <w:r w:rsidRPr="00D168BB">
        <w:rPr>
          <w:rFonts w:eastAsia="Calibri"/>
          <w:color w:val="auto"/>
          <w:szCs w:val="24"/>
          <w:lang w:eastAsia="en-US"/>
        </w:rPr>
        <w:t>Составитель учебной программы Чубаров Вячеслав Игоревич, учитель физической культуры</w:t>
      </w:r>
    </w:p>
    <w:p w:rsidR="00D168BB" w:rsidRPr="00D168BB" w:rsidRDefault="00D168BB" w:rsidP="00D168BB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D168BB" w:rsidRPr="00D168BB" w:rsidRDefault="00D168BB" w:rsidP="00D168BB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D168BB" w:rsidRPr="00D168BB" w:rsidRDefault="00D168BB" w:rsidP="00D168BB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D168BB" w:rsidRPr="00D168BB" w:rsidRDefault="00D168BB" w:rsidP="00D168BB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D168BB" w:rsidRPr="00D168BB" w:rsidRDefault="00D168BB" w:rsidP="00D168BB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D168BB" w:rsidRPr="00D168BB" w:rsidRDefault="00D168BB" w:rsidP="00D168BB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D168BB" w:rsidRPr="00D168BB" w:rsidRDefault="00D168BB" w:rsidP="00D168BB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D168BB" w:rsidRPr="00D168BB" w:rsidRDefault="00D168BB" w:rsidP="00D168BB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D168BB" w:rsidRPr="00D168BB" w:rsidRDefault="00D168BB" w:rsidP="00D168BB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:rsidR="00D168BB" w:rsidRPr="00D168BB" w:rsidRDefault="00D168BB" w:rsidP="00D168BB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D168BB" w:rsidRPr="00D168BB" w:rsidRDefault="00D168BB" w:rsidP="00D168BB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D168BB" w:rsidRPr="00D168BB" w:rsidRDefault="00D168BB" w:rsidP="00D168BB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D168BB" w:rsidRPr="00D168BB" w:rsidRDefault="00D168BB" w:rsidP="00D168BB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D168BB" w:rsidRPr="00D168BB" w:rsidRDefault="00D168BB" w:rsidP="00D168BB">
      <w:pPr>
        <w:spacing w:after="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:rsidR="00D168BB" w:rsidRPr="00D168BB" w:rsidRDefault="00D168BB" w:rsidP="00D168BB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D168BB" w:rsidRPr="00D168BB" w:rsidRDefault="00D168BB" w:rsidP="00D168BB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D168BB" w:rsidRPr="00D168BB" w:rsidRDefault="00D168BB" w:rsidP="00D168BB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  <w:r w:rsidRPr="00D168BB">
        <w:rPr>
          <w:rFonts w:eastAsia="Calibri"/>
          <w:color w:val="auto"/>
          <w:szCs w:val="24"/>
          <w:lang w:eastAsia="en-US"/>
        </w:rPr>
        <w:t>Год составления - 2020</w:t>
      </w:r>
    </w:p>
    <w:p w:rsidR="00C82094" w:rsidRDefault="00D6249B">
      <w:pPr>
        <w:spacing w:after="0" w:line="240" w:lineRule="auto"/>
        <w:ind w:left="10" w:right="-15"/>
        <w:jc w:val="center"/>
      </w:pPr>
      <w:r>
        <w:rPr>
          <w:b/>
        </w:rPr>
        <w:lastRenderedPageBreak/>
        <w:t xml:space="preserve">1. Ожидаемые результаты освоения программы </w:t>
      </w:r>
    </w:p>
    <w:p w:rsidR="00C82094" w:rsidRDefault="00D6249B">
      <w:r>
        <w:t xml:space="preserve">1.Развитие природных данных обучающихся, для быстрого роста мастерства;  </w:t>
      </w:r>
    </w:p>
    <w:p w:rsidR="00C82094" w:rsidRDefault="00D6249B">
      <w:r>
        <w:t xml:space="preserve">2.Овладение теоретическими и практическими основами спортивных игр; </w:t>
      </w:r>
    </w:p>
    <w:p w:rsidR="00C82094" w:rsidRDefault="00D6249B">
      <w:r>
        <w:t xml:space="preserve">3.Участие в районных соревнованиях по спортивным играм, формирование сборной команды округа для участия в районных соревнованиях по спортивным играм; </w:t>
      </w:r>
    </w:p>
    <w:p w:rsidR="00C82094" w:rsidRDefault="00D6249B">
      <w:r>
        <w:t xml:space="preserve">4. Выполнение начальных спортивных разрядов; </w:t>
      </w:r>
    </w:p>
    <w:p w:rsidR="00C82094" w:rsidRDefault="00D6249B">
      <w:r>
        <w:t xml:space="preserve">5.Приобретение необходимых волевых, психологических качеств, для стабильности и успешности выступления на ответственных соревнованиях;  </w:t>
      </w:r>
    </w:p>
    <w:p w:rsidR="00C82094" w:rsidRDefault="00D6249B">
      <w:r>
        <w:t xml:space="preserve">6. Решение проблемы занятости в свободное и каникулярное время, что отвлечёт молодёжь от правонарушений и положительно повлияет на обстановку в поселке; </w:t>
      </w:r>
    </w:p>
    <w:p w:rsidR="00C82094" w:rsidRDefault="00D6249B">
      <w:r>
        <w:t xml:space="preserve">7.Содействие гражданскому, физическому и духовному развитию молодёжи. </w:t>
      </w:r>
    </w:p>
    <w:p w:rsidR="00C82094" w:rsidRDefault="00D6249B">
      <w:pPr>
        <w:pStyle w:val="1"/>
        <w:ind w:left="370"/>
      </w:pPr>
      <w:proofErr w:type="gramStart"/>
      <w:r>
        <w:t>должны</w:t>
      </w:r>
      <w:proofErr w:type="gramEnd"/>
      <w:r>
        <w:t xml:space="preserve"> знать:</w:t>
      </w:r>
      <w:r>
        <w:rPr>
          <w:b w:val="0"/>
        </w:rPr>
        <w:t xml:space="preserve">  </w:t>
      </w:r>
    </w:p>
    <w:p w:rsidR="00C82094" w:rsidRDefault="00D6249B">
      <w:pPr>
        <w:numPr>
          <w:ilvl w:val="0"/>
          <w:numId w:val="1"/>
        </w:numPr>
        <w:ind w:hanging="360"/>
      </w:pPr>
      <w:r>
        <w:t xml:space="preserve">Значение утренней гимнастики и правило ее проведения. </w:t>
      </w:r>
    </w:p>
    <w:p w:rsidR="00C82094" w:rsidRDefault="00D6249B">
      <w:pPr>
        <w:numPr>
          <w:ilvl w:val="0"/>
          <w:numId w:val="1"/>
        </w:numPr>
        <w:ind w:hanging="360"/>
      </w:pPr>
      <w:r>
        <w:t xml:space="preserve">Понятие о гигиене и правило ее соблюдения. </w:t>
      </w:r>
    </w:p>
    <w:p w:rsidR="00C82094" w:rsidRDefault="00D6249B">
      <w:pPr>
        <w:numPr>
          <w:ilvl w:val="0"/>
          <w:numId w:val="1"/>
        </w:numPr>
        <w:ind w:hanging="360"/>
      </w:pPr>
      <w:r>
        <w:t xml:space="preserve">Правила соревнований по спортивным играм.  </w:t>
      </w:r>
    </w:p>
    <w:p w:rsidR="00C82094" w:rsidRDefault="00D6249B">
      <w:pPr>
        <w:numPr>
          <w:ilvl w:val="0"/>
          <w:numId w:val="1"/>
        </w:numPr>
        <w:ind w:hanging="360"/>
      </w:pPr>
      <w:r>
        <w:t xml:space="preserve">Гигиенические требования к одежде и спортивной форме. </w:t>
      </w:r>
    </w:p>
    <w:p w:rsidR="00C82094" w:rsidRDefault="00D6249B">
      <w:pPr>
        <w:numPr>
          <w:ilvl w:val="0"/>
          <w:numId w:val="1"/>
        </w:numPr>
        <w:ind w:hanging="360"/>
      </w:pPr>
      <w:r>
        <w:t xml:space="preserve">Владеть приемами самоконтроля в процессе занятий. </w:t>
      </w:r>
      <w:r>
        <w:rPr>
          <w:b/>
          <w:i/>
        </w:rPr>
        <w:t xml:space="preserve"> </w:t>
      </w:r>
    </w:p>
    <w:p w:rsidR="00C82094" w:rsidRDefault="00D6249B">
      <w:pPr>
        <w:pStyle w:val="1"/>
        <w:ind w:left="370"/>
      </w:pPr>
      <w:proofErr w:type="gramStart"/>
      <w:r>
        <w:t>должны</w:t>
      </w:r>
      <w:proofErr w:type="gramEnd"/>
      <w:r>
        <w:t xml:space="preserve"> уметь:</w:t>
      </w:r>
      <w:r>
        <w:rPr>
          <w:b w:val="0"/>
        </w:rPr>
        <w:t xml:space="preserve">  </w:t>
      </w:r>
    </w:p>
    <w:p w:rsidR="00C82094" w:rsidRDefault="00D6249B">
      <w:pPr>
        <w:ind w:left="1090"/>
      </w:pPr>
      <w:r>
        <w:t xml:space="preserve">Выполнять верхнюю и нижнюю передачу. </w:t>
      </w:r>
    </w:p>
    <w:p w:rsidR="00C82094" w:rsidRDefault="00D6249B">
      <w:pPr>
        <w:ind w:left="1090"/>
      </w:pPr>
      <w:r>
        <w:t xml:space="preserve">Выполнять верхнюю и нижнюю прямую подачу. </w:t>
      </w:r>
    </w:p>
    <w:p w:rsidR="00C82094" w:rsidRDefault="00D6249B">
      <w:pPr>
        <w:ind w:left="1090"/>
      </w:pPr>
      <w:r>
        <w:t xml:space="preserve">Выполнять нападающий удар. </w:t>
      </w:r>
    </w:p>
    <w:p w:rsidR="00C82094" w:rsidRDefault="00D6249B">
      <w:pPr>
        <w:ind w:left="1090"/>
      </w:pPr>
      <w:r>
        <w:t xml:space="preserve">Выполнять ближний, средний, дальний бросок с места.  </w:t>
      </w:r>
    </w:p>
    <w:p w:rsidR="00C82094" w:rsidRDefault="00D6249B">
      <w:pPr>
        <w:ind w:left="1090"/>
      </w:pPr>
      <w:r>
        <w:t xml:space="preserve">Выполнять ближний, средний, дальний бросок в движении. </w:t>
      </w:r>
    </w:p>
    <w:p w:rsidR="00C82094" w:rsidRDefault="00D6249B">
      <w:pPr>
        <w:ind w:left="1090" w:right="3920"/>
      </w:pPr>
      <w:r>
        <w:t xml:space="preserve">Выполнять передачи мяча. Выполнять удары по воротам с места и в движении.  </w:t>
      </w:r>
    </w:p>
    <w:p w:rsidR="00C82094" w:rsidRDefault="00D6249B">
      <w:pPr>
        <w:spacing w:after="0" w:line="240" w:lineRule="auto"/>
        <w:ind w:left="1080" w:firstLine="0"/>
      </w:pPr>
      <w:r>
        <w:rPr>
          <w:rFonts w:ascii="Arial" w:eastAsia="Arial" w:hAnsi="Arial" w:cs="Arial"/>
          <w:sz w:val="20"/>
        </w:rPr>
        <w:t xml:space="preserve"> </w:t>
      </w:r>
    </w:p>
    <w:p w:rsidR="00C82094" w:rsidRDefault="00D6249B">
      <w:pPr>
        <w:spacing w:after="44" w:line="240" w:lineRule="auto"/>
        <w:ind w:left="0" w:firstLine="0"/>
        <w:jc w:val="center"/>
      </w:pPr>
      <w:r>
        <w:rPr>
          <w:b/>
        </w:rPr>
        <w:t xml:space="preserve"> </w:t>
      </w:r>
    </w:p>
    <w:p w:rsidR="00C82094" w:rsidRDefault="00D6249B">
      <w:pPr>
        <w:spacing w:after="0" w:line="240" w:lineRule="auto"/>
        <w:ind w:left="10" w:right="-15"/>
        <w:jc w:val="center"/>
      </w:pPr>
      <w:r>
        <w:rPr>
          <w:b/>
        </w:rPr>
        <w:t xml:space="preserve">2. Содержание программы </w:t>
      </w:r>
    </w:p>
    <w:p w:rsidR="00C82094" w:rsidRDefault="00D6249B">
      <w:pPr>
        <w:spacing w:after="46" w:line="240" w:lineRule="auto"/>
        <w:ind w:left="0" w:firstLine="0"/>
        <w:jc w:val="center"/>
      </w:pPr>
      <w:r>
        <w:rPr>
          <w:b/>
        </w:rPr>
        <w:t xml:space="preserve"> </w:t>
      </w:r>
    </w:p>
    <w:p w:rsidR="00C82094" w:rsidRDefault="00D6249B">
      <w:pPr>
        <w:spacing w:after="42" w:line="240" w:lineRule="auto"/>
        <w:ind w:left="10" w:right="-15"/>
        <w:jc w:val="center"/>
      </w:pPr>
      <w:r>
        <w:rPr>
          <w:b/>
          <w:i/>
        </w:rPr>
        <w:t xml:space="preserve">Теоретическая подготовка 2 часа </w:t>
      </w:r>
    </w:p>
    <w:p w:rsidR="00C82094" w:rsidRDefault="00D6249B">
      <w:r>
        <w:t xml:space="preserve">1. Развитие спортивных игр в России и за рубежом. Общая характеристика сторон подготовки спортсмена. </w:t>
      </w:r>
    </w:p>
    <w:p w:rsidR="00C82094" w:rsidRDefault="00D6249B">
      <w:r>
        <w:t xml:space="preserve">2.Физическая подготовка спортсмена. Техническая подготовка спортсмена.  </w:t>
      </w:r>
    </w:p>
    <w:p w:rsidR="00C82094" w:rsidRDefault="00D6249B">
      <w:pPr>
        <w:numPr>
          <w:ilvl w:val="0"/>
          <w:numId w:val="2"/>
        </w:numPr>
        <w:ind w:hanging="240"/>
      </w:pPr>
      <w:r>
        <w:t xml:space="preserve">Тактическая подготовка.  Психологическая подготовка. </w:t>
      </w:r>
    </w:p>
    <w:p w:rsidR="00C82094" w:rsidRDefault="00D6249B">
      <w:pPr>
        <w:numPr>
          <w:ilvl w:val="0"/>
          <w:numId w:val="2"/>
        </w:numPr>
        <w:ind w:hanging="240"/>
      </w:pPr>
      <w:r>
        <w:t xml:space="preserve">Соревновательная деятельность. Организация и проведение соревнований по спортивным играм.  </w:t>
      </w:r>
    </w:p>
    <w:p w:rsidR="00C82094" w:rsidRDefault="00D6249B">
      <w:pPr>
        <w:numPr>
          <w:ilvl w:val="0"/>
          <w:numId w:val="2"/>
        </w:numPr>
        <w:ind w:hanging="240"/>
      </w:pPr>
      <w:r>
        <w:t xml:space="preserve">Правила судейства соревнований. Места занятий, оборудование и инвентарь для занятий. </w:t>
      </w:r>
    </w:p>
    <w:p w:rsidR="00C82094" w:rsidRDefault="00D6249B">
      <w:pPr>
        <w:spacing w:after="48" w:line="240" w:lineRule="auto"/>
        <w:ind w:left="0" w:firstLine="0"/>
        <w:jc w:val="center"/>
      </w:pPr>
      <w:r>
        <w:rPr>
          <w:b/>
          <w:i/>
        </w:rPr>
        <w:t xml:space="preserve"> </w:t>
      </w:r>
    </w:p>
    <w:p w:rsidR="00C82094" w:rsidRDefault="00D6249B">
      <w:pPr>
        <w:spacing w:after="42" w:line="240" w:lineRule="auto"/>
        <w:ind w:left="10" w:right="-15"/>
        <w:jc w:val="center"/>
      </w:pPr>
      <w:r>
        <w:rPr>
          <w:b/>
          <w:i/>
        </w:rPr>
        <w:t xml:space="preserve">Техническая подготовка 8 часов. </w:t>
      </w:r>
    </w:p>
    <w:p w:rsidR="00C82094" w:rsidRDefault="00D6249B">
      <w:pPr>
        <w:pStyle w:val="1"/>
      </w:pPr>
      <w:r>
        <w:t>1. Упражнения без мяча.</w:t>
      </w:r>
      <w:r>
        <w:rPr>
          <w:b w:val="0"/>
        </w:rPr>
        <w:t xml:space="preserve"> </w:t>
      </w:r>
    </w:p>
    <w:p w:rsidR="00C82094" w:rsidRDefault="00D6249B">
      <w:r>
        <w:t xml:space="preserve">1.1. Прыжок вверх-вперед толчком одной и приземлением на одну ногу. </w:t>
      </w:r>
    </w:p>
    <w:p w:rsidR="00C82094" w:rsidRDefault="00D6249B">
      <w:r>
        <w:t xml:space="preserve">1.2. Передвижение приставными шагами правым (левым) боком:  </w:t>
      </w:r>
    </w:p>
    <w:p w:rsidR="00C82094" w:rsidRDefault="00D6249B">
      <w:pPr>
        <w:numPr>
          <w:ilvl w:val="0"/>
          <w:numId w:val="3"/>
        </w:numPr>
        <w:ind w:hanging="360"/>
      </w:pPr>
      <w:proofErr w:type="gramStart"/>
      <w:r>
        <w:t>с</w:t>
      </w:r>
      <w:proofErr w:type="gramEnd"/>
      <w:r>
        <w:t xml:space="preserve"> разной скоростью; </w:t>
      </w:r>
    </w:p>
    <w:p w:rsidR="00C82094" w:rsidRDefault="00D6249B">
      <w:pPr>
        <w:numPr>
          <w:ilvl w:val="0"/>
          <w:numId w:val="3"/>
        </w:numPr>
        <w:ind w:hanging="360"/>
      </w:pPr>
      <w:proofErr w:type="gramStart"/>
      <w:r>
        <w:t>в</w:t>
      </w:r>
      <w:proofErr w:type="gramEnd"/>
      <w:r>
        <w:t xml:space="preserve"> одном и в разных направлениях. </w:t>
      </w:r>
    </w:p>
    <w:p w:rsidR="00C82094" w:rsidRDefault="00D6249B">
      <w:pPr>
        <w:numPr>
          <w:ilvl w:val="1"/>
          <w:numId w:val="4"/>
        </w:numPr>
        <w:ind w:hanging="540"/>
      </w:pPr>
      <w:r>
        <w:t xml:space="preserve">Передвижение правым – левым боком. </w:t>
      </w:r>
    </w:p>
    <w:p w:rsidR="00C82094" w:rsidRDefault="00D6249B">
      <w:pPr>
        <w:numPr>
          <w:ilvl w:val="1"/>
          <w:numId w:val="4"/>
        </w:numPr>
        <w:ind w:hanging="540"/>
      </w:pPr>
      <w:r>
        <w:t xml:space="preserve">Ускорения. </w:t>
      </w:r>
    </w:p>
    <w:p w:rsidR="00C82094" w:rsidRDefault="00D6249B">
      <w:pPr>
        <w:numPr>
          <w:ilvl w:val="1"/>
          <w:numId w:val="4"/>
        </w:numPr>
        <w:ind w:hanging="540"/>
      </w:pPr>
      <w:r>
        <w:t xml:space="preserve">Остановка прыжком после ускорения. </w:t>
      </w:r>
    </w:p>
    <w:p w:rsidR="00C82094" w:rsidRDefault="00D6249B">
      <w:pPr>
        <w:numPr>
          <w:ilvl w:val="1"/>
          <w:numId w:val="4"/>
        </w:numPr>
        <w:ind w:hanging="540"/>
      </w:pPr>
      <w:r>
        <w:t xml:space="preserve">Остановка в один шаг после ускорения. </w:t>
      </w:r>
    </w:p>
    <w:p w:rsidR="00C82094" w:rsidRDefault="00D6249B">
      <w:pPr>
        <w:numPr>
          <w:ilvl w:val="1"/>
          <w:numId w:val="4"/>
        </w:numPr>
        <w:ind w:hanging="540"/>
      </w:pPr>
      <w:r>
        <w:t xml:space="preserve">Остановка в два шага после ускорения. </w:t>
      </w:r>
    </w:p>
    <w:p w:rsidR="00C82094" w:rsidRDefault="00D6249B">
      <w:pPr>
        <w:numPr>
          <w:ilvl w:val="1"/>
          <w:numId w:val="4"/>
        </w:numPr>
        <w:ind w:hanging="540"/>
      </w:pPr>
      <w:r>
        <w:t xml:space="preserve">Повороты на месте. </w:t>
      </w:r>
    </w:p>
    <w:p w:rsidR="00C82094" w:rsidRDefault="00D6249B">
      <w:pPr>
        <w:numPr>
          <w:ilvl w:val="1"/>
          <w:numId w:val="4"/>
        </w:numPr>
        <w:ind w:hanging="540"/>
      </w:pPr>
      <w:r>
        <w:lastRenderedPageBreak/>
        <w:t xml:space="preserve">Повороты в движении. </w:t>
      </w:r>
    </w:p>
    <w:p w:rsidR="00C82094" w:rsidRDefault="00D6249B">
      <w:pPr>
        <w:numPr>
          <w:ilvl w:val="1"/>
          <w:numId w:val="4"/>
        </w:numPr>
        <w:ind w:hanging="540"/>
      </w:pPr>
      <w:r>
        <w:t xml:space="preserve">Имитация защитных действий против игрока нападения. </w:t>
      </w:r>
    </w:p>
    <w:p w:rsidR="00C82094" w:rsidRDefault="00D6249B">
      <w:pPr>
        <w:numPr>
          <w:ilvl w:val="1"/>
          <w:numId w:val="4"/>
        </w:numPr>
        <w:ind w:hanging="540"/>
      </w:pPr>
      <w:r>
        <w:t>Имитация действий атаки против игрока защиты.</w:t>
      </w:r>
      <w:r>
        <w:rPr>
          <w:b/>
        </w:rPr>
        <w:t xml:space="preserve"> 2. Верхняя и нижняя подача и передача мяча.</w:t>
      </w:r>
      <w:r>
        <w:t xml:space="preserve"> </w:t>
      </w:r>
    </w:p>
    <w:p w:rsidR="00C82094" w:rsidRDefault="00D6249B">
      <w:pPr>
        <w:numPr>
          <w:ilvl w:val="1"/>
          <w:numId w:val="5"/>
        </w:numPr>
        <w:ind w:hanging="420"/>
      </w:pPr>
      <w:r>
        <w:t xml:space="preserve">Верхняя и нижняя передача, стоя на месте. </w:t>
      </w:r>
    </w:p>
    <w:p w:rsidR="00C82094" w:rsidRDefault="00D6249B">
      <w:pPr>
        <w:numPr>
          <w:ilvl w:val="1"/>
          <w:numId w:val="5"/>
        </w:numPr>
        <w:ind w:hanging="420"/>
      </w:pPr>
      <w:r>
        <w:t xml:space="preserve">Верхняя и нижняя передача с шагом вперед. </w:t>
      </w:r>
    </w:p>
    <w:p w:rsidR="00C82094" w:rsidRDefault="00D6249B">
      <w:pPr>
        <w:numPr>
          <w:ilvl w:val="1"/>
          <w:numId w:val="5"/>
        </w:numPr>
        <w:ind w:hanging="420"/>
      </w:pPr>
      <w:r>
        <w:t xml:space="preserve">Верхняя и нижняя передача в движении. </w:t>
      </w:r>
    </w:p>
    <w:p w:rsidR="00C82094" w:rsidRDefault="00D6249B">
      <w:pPr>
        <w:ind w:left="1090"/>
      </w:pPr>
      <w:r>
        <w:t xml:space="preserve">2.4 Верхняя и нижняя передача мяча влево-вправо. </w:t>
      </w:r>
    </w:p>
    <w:p w:rsidR="00C82094" w:rsidRDefault="00D6249B">
      <w:pPr>
        <w:numPr>
          <w:ilvl w:val="1"/>
          <w:numId w:val="7"/>
        </w:numPr>
        <w:ind w:hanging="420"/>
      </w:pPr>
      <w:r>
        <w:t xml:space="preserve">Верхняя и нижняя передача мяча назад.  </w:t>
      </w:r>
    </w:p>
    <w:p w:rsidR="00C82094" w:rsidRDefault="00D6249B">
      <w:pPr>
        <w:numPr>
          <w:ilvl w:val="1"/>
          <w:numId w:val="7"/>
        </w:numPr>
        <w:ind w:hanging="420"/>
      </w:pPr>
      <w:r>
        <w:t xml:space="preserve">Нападающий удар. </w:t>
      </w:r>
    </w:p>
    <w:p w:rsidR="00C82094" w:rsidRDefault="00D6249B">
      <w:pPr>
        <w:numPr>
          <w:ilvl w:val="1"/>
          <w:numId w:val="7"/>
        </w:numPr>
        <w:ind w:hanging="420"/>
      </w:pPr>
      <w:r>
        <w:t xml:space="preserve">Нижняя и верхняя прямая подача </w:t>
      </w:r>
    </w:p>
    <w:p w:rsidR="00C82094" w:rsidRDefault="00D6249B">
      <w:pPr>
        <w:ind w:left="718"/>
      </w:pPr>
      <w:r>
        <w:rPr>
          <w:b/>
        </w:rPr>
        <w:t>3.</w:t>
      </w:r>
      <w:r>
        <w:t xml:space="preserve"> Ближний, средний, дальний бросок с места и в движении </w:t>
      </w:r>
    </w:p>
    <w:p w:rsidR="00C82094" w:rsidRDefault="00D6249B">
      <w:pPr>
        <w:numPr>
          <w:ilvl w:val="1"/>
          <w:numId w:val="6"/>
        </w:numPr>
        <w:ind w:hanging="420"/>
      </w:pPr>
      <w:r>
        <w:t xml:space="preserve">Бросок из различных И.П. </w:t>
      </w:r>
    </w:p>
    <w:p w:rsidR="00C82094" w:rsidRDefault="00D6249B">
      <w:pPr>
        <w:numPr>
          <w:ilvl w:val="1"/>
          <w:numId w:val="6"/>
        </w:numPr>
        <w:ind w:hanging="420"/>
      </w:pPr>
      <w:r>
        <w:t xml:space="preserve">Бросок под различным углом к плоскости щита. </w:t>
      </w:r>
    </w:p>
    <w:p w:rsidR="00C82094" w:rsidRDefault="00D6249B">
      <w:pPr>
        <w:ind w:left="718"/>
      </w:pPr>
      <w:r>
        <w:rPr>
          <w:b/>
        </w:rPr>
        <w:t xml:space="preserve">4. </w:t>
      </w:r>
      <w:r>
        <w:t xml:space="preserve">Передачи мяча, удары по воротам с места и в движении. </w:t>
      </w:r>
    </w:p>
    <w:p w:rsidR="00C82094" w:rsidRDefault="00D6249B">
      <w:pPr>
        <w:ind w:left="718"/>
      </w:pPr>
      <w:r>
        <w:t xml:space="preserve">       4.1.Передачи на месте и в движении </w:t>
      </w:r>
    </w:p>
    <w:p w:rsidR="00C82094" w:rsidRDefault="00D6249B">
      <w:pPr>
        <w:spacing w:after="307" w:line="476" w:lineRule="auto"/>
        <w:ind w:left="3469" w:right="2770" w:hanging="2761"/>
      </w:pPr>
      <w:r>
        <w:t xml:space="preserve">       4.2. Удары по неподвижному и катящемуся мячу. </w:t>
      </w:r>
      <w:r>
        <w:rPr>
          <w:b/>
          <w:i/>
        </w:rPr>
        <w:t>Тактическая подготовка 8 часов</w:t>
      </w:r>
      <w:r>
        <w:rPr>
          <w:i/>
        </w:rPr>
        <w:t xml:space="preserve"> </w:t>
      </w:r>
    </w:p>
    <w:p w:rsidR="00C82094" w:rsidRDefault="00D6249B">
      <w:r>
        <w:t xml:space="preserve">Действия игрока в защите-прием мяча, блокирование, страховка, подбор, игра у сетки; бросок, подбор и передача мяча; ведение мяча. </w:t>
      </w:r>
    </w:p>
    <w:p w:rsidR="00C82094" w:rsidRDefault="00D6249B">
      <w:r>
        <w:t xml:space="preserve">Действия игрока в нападении-подача мяча, передача, нападающий удар, бросок мяча; удары по воротам. </w:t>
      </w:r>
    </w:p>
    <w:p w:rsidR="00C82094" w:rsidRDefault="00D6249B">
      <w:pPr>
        <w:spacing w:after="52" w:line="240" w:lineRule="auto"/>
        <w:ind w:left="0" w:firstLine="0"/>
      </w:pPr>
      <w:r>
        <w:t xml:space="preserve"> </w:t>
      </w:r>
    </w:p>
    <w:p w:rsidR="00C82094" w:rsidRDefault="00D6249B">
      <w:pPr>
        <w:spacing w:after="42" w:line="240" w:lineRule="auto"/>
        <w:ind w:left="10" w:right="-15"/>
        <w:jc w:val="center"/>
      </w:pPr>
      <w:r>
        <w:rPr>
          <w:b/>
          <w:i/>
        </w:rPr>
        <w:t xml:space="preserve">Физическая подготовка 8 часов </w:t>
      </w:r>
    </w:p>
    <w:p w:rsidR="00C82094" w:rsidRDefault="00D6249B">
      <w:pPr>
        <w:pStyle w:val="1"/>
      </w:pPr>
      <w:r>
        <w:t xml:space="preserve">1. Общая физическая подготовка. </w:t>
      </w:r>
      <w:r>
        <w:rPr>
          <w:b w:val="0"/>
        </w:rPr>
        <w:t xml:space="preserve"> </w:t>
      </w:r>
    </w:p>
    <w:p w:rsidR="00C82094" w:rsidRDefault="00D6249B">
      <w:r>
        <w:t xml:space="preserve">1.1. </w:t>
      </w:r>
      <w:proofErr w:type="gramStart"/>
      <w:r>
        <w:t>Общеразвивающие  упражнения</w:t>
      </w:r>
      <w:proofErr w:type="gramEnd"/>
      <w:r>
        <w:t xml:space="preserve">: элементарные, с весом собственного веса, с партнером, с предметами (набивными мячами,  гимнастическими палками, обручами, с мячами различного диаметра, скакалками), на снарядах (перекладина, опорный прыжок, стенка, скамейка, канат). </w:t>
      </w:r>
    </w:p>
    <w:p w:rsidR="00C82094" w:rsidRDefault="00D6249B">
      <w:r>
        <w:t xml:space="preserve">1.2. Подвижные игры.  </w:t>
      </w:r>
    </w:p>
    <w:p w:rsidR="00C82094" w:rsidRDefault="00D6249B">
      <w:r>
        <w:t xml:space="preserve">1.3. Эстафеты. </w:t>
      </w:r>
    </w:p>
    <w:p w:rsidR="00C82094" w:rsidRDefault="00D6249B">
      <w:r>
        <w:t xml:space="preserve">1.4. Полосы препятствий. </w:t>
      </w:r>
    </w:p>
    <w:p w:rsidR="00C82094" w:rsidRDefault="00D6249B">
      <w:r>
        <w:t>1.5. Акробатические упражнения (кувырки, стойки, перевороты, перекаты).</w:t>
      </w:r>
      <w:r>
        <w:rPr>
          <w:b/>
        </w:rPr>
        <w:t xml:space="preserve"> </w:t>
      </w:r>
    </w:p>
    <w:p w:rsidR="00C82094" w:rsidRDefault="00D6249B">
      <w:pPr>
        <w:pStyle w:val="1"/>
      </w:pPr>
      <w:r>
        <w:t>2. Специальная физическая подготовка.</w:t>
      </w:r>
      <w:r>
        <w:rPr>
          <w:b w:val="0"/>
        </w:rPr>
        <w:t xml:space="preserve"> </w:t>
      </w:r>
    </w:p>
    <w:p w:rsidR="00C82094" w:rsidRDefault="00D6249B">
      <w:r>
        <w:t xml:space="preserve">2.1. Упражнения для развития быстроты движений. </w:t>
      </w:r>
    </w:p>
    <w:p w:rsidR="00C82094" w:rsidRDefault="00D6249B">
      <w:r>
        <w:t xml:space="preserve">2.2. Упражнения для развития специальной выносливости. </w:t>
      </w:r>
    </w:p>
    <w:p w:rsidR="00C82094" w:rsidRDefault="00D6249B">
      <w:r>
        <w:t xml:space="preserve">2.3. Упражнения для развития скоростно-силовых качеств. </w:t>
      </w:r>
    </w:p>
    <w:p w:rsidR="00C82094" w:rsidRDefault="00D6249B">
      <w:r>
        <w:t xml:space="preserve">2.4. Упражнения для развития ловкости. </w:t>
      </w:r>
    </w:p>
    <w:p w:rsidR="00C82094" w:rsidRDefault="00D6249B">
      <w:pPr>
        <w:spacing w:after="53" w:line="240" w:lineRule="auto"/>
        <w:ind w:left="0" w:firstLine="0"/>
      </w:pPr>
      <w:r>
        <w:t xml:space="preserve"> </w:t>
      </w:r>
    </w:p>
    <w:p w:rsidR="00C82094" w:rsidRDefault="00D6249B">
      <w:pPr>
        <w:spacing w:after="42" w:line="240" w:lineRule="auto"/>
        <w:ind w:left="10" w:right="-15"/>
        <w:jc w:val="center"/>
      </w:pPr>
      <w:r>
        <w:rPr>
          <w:b/>
          <w:i/>
        </w:rPr>
        <w:t xml:space="preserve">Участие на соревнованиях </w:t>
      </w:r>
      <w:r>
        <w:t xml:space="preserve"> </w:t>
      </w:r>
    </w:p>
    <w:p w:rsidR="00C82094" w:rsidRDefault="00D6249B">
      <w:r>
        <w:t xml:space="preserve">Участие в соревнованиях различного уровня (школьные, окружные, районные, муниципальные и т.д.) </w:t>
      </w:r>
    </w:p>
    <w:p w:rsidR="00C82094" w:rsidRDefault="00D6249B">
      <w:pPr>
        <w:spacing w:after="52" w:line="240" w:lineRule="auto"/>
        <w:ind w:left="0" w:firstLine="0"/>
      </w:pPr>
      <w:r>
        <w:t xml:space="preserve"> </w:t>
      </w:r>
    </w:p>
    <w:p w:rsidR="00C82094" w:rsidRDefault="00D6249B">
      <w:pPr>
        <w:spacing w:after="42" w:line="240" w:lineRule="auto"/>
        <w:ind w:left="10" w:right="-15"/>
        <w:jc w:val="center"/>
      </w:pPr>
      <w:r>
        <w:rPr>
          <w:b/>
          <w:i/>
        </w:rPr>
        <w:t>Тестирование</w:t>
      </w:r>
      <w:r>
        <w:t xml:space="preserve"> </w:t>
      </w:r>
    </w:p>
    <w:p w:rsidR="00C82094" w:rsidRDefault="00D6249B">
      <w:r>
        <w:t xml:space="preserve">Тестирование по общей и специальной физической подготовке проводится в начале, середине и конце учебного года для определения уровня и отслеживания прогресса физической подготовленности занимающихся. </w:t>
      </w:r>
    </w:p>
    <w:p w:rsidR="00C82094" w:rsidRDefault="00D6249B">
      <w:pPr>
        <w:spacing w:after="0" w:line="240" w:lineRule="auto"/>
        <w:ind w:left="0" w:right="3512" w:firstLine="0"/>
        <w:jc w:val="right"/>
      </w:pPr>
      <w:bookmarkStart w:id="0" w:name="_GoBack"/>
      <w:bookmarkEnd w:id="0"/>
      <w:r>
        <w:rPr>
          <w:b/>
        </w:rPr>
        <w:lastRenderedPageBreak/>
        <w:t xml:space="preserve">3.Тематическое планирование </w:t>
      </w:r>
    </w:p>
    <w:p w:rsidR="00C82094" w:rsidRDefault="00D6249B">
      <w:pPr>
        <w:spacing w:after="8" w:line="276" w:lineRule="auto"/>
        <w:ind w:lef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742" w:type="dxa"/>
        <w:tblInd w:w="-108" w:type="dxa"/>
        <w:tblCellMar>
          <w:left w:w="108" w:type="dxa"/>
          <w:right w:w="245" w:type="dxa"/>
        </w:tblCellMar>
        <w:tblLook w:val="04A0" w:firstRow="1" w:lastRow="0" w:firstColumn="1" w:lastColumn="0" w:noHBand="0" w:noVBand="1"/>
      </w:tblPr>
      <w:tblGrid>
        <w:gridCol w:w="1011"/>
        <w:gridCol w:w="2816"/>
        <w:gridCol w:w="3704"/>
        <w:gridCol w:w="965"/>
        <w:gridCol w:w="1122"/>
        <w:gridCol w:w="1124"/>
      </w:tblGrid>
      <w:tr w:rsidR="00C82094">
        <w:trPr>
          <w:trHeight w:val="1114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№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74" w:firstLine="0"/>
            </w:pPr>
            <w:r>
              <w:rPr>
                <w:b/>
              </w:rPr>
              <w:t xml:space="preserve">Наименование раздела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Темы программы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rPr>
                <w:b/>
              </w:rPr>
              <w:t>Всего  часов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5" w:firstLine="0"/>
              <w:jc w:val="center"/>
            </w:pPr>
            <w:proofErr w:type="spellStart"/>
            <w:r>
              <w:rPr>
                <w:b/>
              </w:rPr>
              <w:t>Практ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ически</w:t>
            </w:r>
            <w:proofErr w:type="spellEnd"/>
            <w:r>
              <w:rPr>
                <w:b/>
              </w:rPr>
              <w:t xml:space="preserve"> х часов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7" w:firstLine="0"/>
              <w:jc w:val="center"/>
            </w:pPr>
            <w:proofErr w:type="spellStart"/>
            <w:r>
              <w:rPr>
                <w:b/>
              </w:rPr>
              <w:t>Теорет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ически</w:t>
            </w:r>
            <w:proofErr w:type="spellEnd"/>
            <w:r>
              <w:rPr>
                <w:b/>
              </w:rPr>
              <w:t xml:space="preserve"> х часов </w:t>
            </w:r>
          </w:p>
        </w:tc>
      </w:tr>
      <w:tr w:rsidR="00C82094">
        <w:trPr>
          <w:trHeight w:val="562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>Теоретическая подготовка</w:t>
            </w:r>
            <w:r>
              <w:rPr>
                <w:b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>Задачи на этот год. Правила игры, расстановки.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82094">
        <w:trPr>
          <w:trHeight w:val="286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>Тестирование</w:t>
            </w:r>
            <w:r>
              <w:rPr>
                <w:b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 xml:space="preserve">Начало учебного года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C82094">
        <w:trPr>
          <w:trHeight w:val="564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>Техническая подготовка</w:t>
            </w:r>
            <w:r>
              <w:rPr>
                <w:b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>Имитационные упражнения без мяча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C82094">
        <w:trPr>
          <w:trHeight w:val="286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 xml:space="preserve">Тактическая подготовка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>Действия игрока в защите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C82094">
        <w:trPr>
          <w:trHeight w:val="286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 xml:space="preserve">Физическая подготовка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>Общая физическая подготовка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C82094">
        <w:trPr>
          <w:trHeight w:val="286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>Техническая подготовка</w:t>
            </w:r>
            <w:r>
              <w:rPr>
                <w:b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>Верхняя и нижняя передача мяча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C82094">
        <w:trPr>
          <w:trHeight w:val="286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 xml:space="preserve">Тактическая подготовка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>Действия игрока в нападении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C82094">
        <w:trPr>
          <w:trHeight w:val="562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 xml:space="preserve">Физическая подготовка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>Специальная физическая подготовка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C82094">
        <w:trPr>
          <w:trHeight w:val="562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>Техническая подготовка</w:t>
            </w:r>
            <w:r>
              <w:rPr>
                <w:b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>Имитационные упражнения без мяча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C82094">
        <w:trPr>
          <w:trHeight w:val="288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 xml:space="preserve">Физическая подготовка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>Общая физическая подготовка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C82094">
        <w:trPr>
          <w:trHeight w:val="286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 xml:space="preserve">Тактическая подготовка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>Действия игрока в нападении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C82094">
        <w:trPr>
          <w:trHeight w:val="286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12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>Техническая подготовка</w:t>
            </w:r>
            <w:r>
              <w:rPr>
                <w:b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>Нападающий удар и подача мяча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C82094">
        <w:trPr>
          <w:trHeight w:val="286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13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 xml:space="preserve">Тактическая подготовка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>Действия игрока в защите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C82094">
        <w:trPr>
          <w:trHeight w:val="286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14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 xml:space="preserve">Физическая подготовка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>Общая физическая подготовка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C82094">
        <w:trPr>
          <w:trHeight w:val="286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15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>Техническая подготовка</w:t>
            </w:r>
            <w:r>
              <w:rPr>
                <w:b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>Верхняя и нижняя передача мяча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C82094">
        <w:trPr>
          <w:trHeight w:val="288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16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 xml:space="preserve">Физическая подготовка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>Общая физическая подготовка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C82094">
        <w:trPr>
          <w:trHeight w:val="286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17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 xml:space="preserve">Тактическая подготовка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>Действия игрока в нападении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C82094">
        <w:trPr>
          <w:trHeight w:val="562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18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 xml:space="preserve">Физическая подготовка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>Специальная физическая подготовка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C82094">
        <w:trPr>
          <w:trHeight w:val="286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19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>Техническая подготовка</w:t>
            </w:r>
            <w:r>
              <w:rPr>
                <w:b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>Нападающий удар и подача мяча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C82094">
        <w:trPr>
          <w:trHeight w:val="562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20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 xml:space="preserve">Физическая подготовка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>Специальная физическая подготовка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C82094">
        <w:trPr>
          <w:trHeight w:val="286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21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 xml:space="preserve">Тактическая подготовка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>Действия игрока в нападении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C82094">
        <w:trPr>
          <w:trHeight w:val="562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22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 xml:space="preserve">Физическая подготовка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>Специальная физическая подготовка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C82094">
        <w:trPr>
          <w:trHeight w:val="288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23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>Техническая подготовка</w:t>
            </w:r>
            <w:r>
              <w:rPr>
                <w:b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>Верхняя и нижняя передача мяча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C82094">
        <w:trPr>
          <w:trHeight w:val="286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24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 xml:space="preserve">Тактическая подготовка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>Действия игрока в защите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C82094">
        <w:trPr>
          <w:trHeight w:val="286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25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>Техническая подготовка</w:t>
            </w:r>
            <w:r>
              <w:rPr>
                <w:b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>Верхняя и нижняя передача мяча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C82094">
        <w:trPr>
          <w:trHeight w:val="286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26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 xml:space="preserve">Тактическая подготовка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>Действия игрока в защите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C82094">
        <w:trPr>
          <w:trHeight w:val="286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27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>Тестирование</w:t>
            </w:r>
            <w:r>
              <w:rPr>
                <w:b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t xml:space="preserve">Конец учебного года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82094">
        <w:trPr>
          <w:trHeight w:val="838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28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right="619" w:firstLine="0"/>
              <w:jc w:val="both"/>
            </w:pPr>
            <w:r>
              <w:t>Участие на соревнованиях по волейболу</w:t>
            </w:r>
            <w:r>
              <w:rPr>
                <w:b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C82094">
        <w:trPr>
          <w:trHeight w:val="288"/>
        </w:trPr>
        <w:tc>
          <w:tcPr>
            <w:tcW w:w="7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Всего часов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4" w:rsidRDefault="00D6249B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</w:tbl>
    <w:p w:rsidR="00C82094" w:rsidRDefault="00D6249B">
      <w:pPr>
        <w:spacing w:after="0" w:line="240" w:lineRule="auto"/>
        <w:ind w:left="0" w:firstLine="0"/>
      </w:pPr>
      <w:r>
        <w:t xml:space="preserve"> </w:t>
      </w:r>
    </w:p>
    <w:sectPr w:rsidR="00C82094">
      <w:headerReference w:type="even" r:id="rId9"/>
      <w:headerReference w:type="default" r:id="rId10"/>
      <w:headerReference w:type="first" r:id="rId11"/>
      <w:pgSz w:w="11906" w:h="16838"/>
      <w:pgMar w:top="722" w:right="723" w:bottom="75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724" w:rsidRDefault="00BB1724">
      <w:pPr>
        <w:spacing w:after="0" w:line="240" w:lineRule="auto"/>
      </w:pPr>
      <w:r>
        <w:separator/>
      </w:r>
    </w:p>
  </w:endnote>
  <w:endnote w:type="continuationSeparator" w:id="0">
    <w:p w:rsidR="00BB1724" w:rsidRDefault="00BB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724" w:rsidRDefault="00BB1724">
      <w:pPr>
        <w:spacing w:after="0" w:line="240" w:lineRule="auto"/>
      </w:pPr>
      <w:r>
        <w:separator/>
      </w:r>
    </w:p>
  </w:footnote>
  <w:footnote w:type="continuationSeparator" w:id="0">
    <w:p w:rsidR="00BB1724" w:rsidRDefault="00BB1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094" w:rsidRDefault="00D6249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564" cy="10692384"/>
              <wp:effectExtent l="0" t="0" r="0" b="0"/>
              <wp:wrapNone/>
              <wp:docPr id="7859" name="Group 78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0692384"/>
                        <a:chOff x="0" y="0"/>
                        <a:chExt cx="7560564" cy="10692384"/>
                      </a:xfrm>
                    </wpg:grpSpPr>
                    <wps:wsp>
                      <wps:cNvPr id="9057" name="Shape 9057"/>
                      <wps:cNvSpPr/>
                      <wps:spPr>
                        <a:xfrm>
                          <a:off x="0" y="0"/>
                          <a:ext cx="7560564" cy="10692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10692384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10692384"/>
                              </a:lnTo>
                              <a:lnTo>
                                <a:pt x="0" y="10692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6453C49" id="Group 7859" o:spid="_x0000_s1026" style="position:absolute;margin-left:0;margin-top:0;width:595.3pt;height:841.9pt;z-index:-251658240;mso-position-horizontal-relative:page;mso-position-vertical-relative:page" coordsize="75605,106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">
              <v:shape id="Shape 9057" o:spid="_x0000_s1027" style="position:absolute;width:75605;height:106923;visibility:visible;mso-wrap-style:square;v-text-anchor:top" coordsize="7560564,10692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P1DsQA&#10;AADdAAAADwAAAGRycy9kb3ducmV2LnhtbESPT2vCQBTE74LfYXlCb7qxUBujq4jQ0pPgn0N7e+y+&#10;JqnZtyH7GtNv7xYKPQ4zvxlmvR18o3rqYh3YwHyWgSK2wdVcGricX6Y5qCjIDpvAZOCHImw349Ea&#10;CxdufKT+JKVKJRwLNFCJtIXW0VbkMc5CS5y8z9B5lCS7UrsOb6ncN/oxyxbaY81pocKW9hXZ6+nb&#10;G8jjAue9fj98Ha8fNjHyalmMeZgMuxUooUH+w3/0mzOwzJ6e4fdNegJ6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9Q7EAAAA3QAAAA8AAAAAAAAAAAAAAAAAmAIAAGRycy9k&#10;b3ducmV2LnhtbFBLBQYAAAAABAAEAPUAAACJAwAAAAA=&#10;" path="m,l7560564,r,10692384l,10692384,,e" stroked="f" strokeweight="0">
                <v:stroke miterlimit="83231f" joinstyle="miter"/>
                <v:path arrowok="t" textboxrect="0,0,7560564,10692384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094" w:rsidRDefault="00D6249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564" cy="10692384"/>
              <wp:effectExtent l="0" t="0" r="0" b="0"/>
              <wp:wrapNone/>
              <wp:docPr id="7856" name="Group 78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0692384"/>
                        <a:chOff x="0" y="0"/>
                        <a:chExt cx="7560564" cy="10692384"/>
                      </a:xfrm>
                    </wpg:grpSpPr>
                    <wps:wsp>
                      <wps:cNvPr id="9056" name="Shape 9056"/>
                      <wps:cNvSpPr/>
                      <wps:spPr>
                        <a:xfrm>
                          <a:off x="0" y="0"/>
                          <a:ext cx="7560564" cy="10692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10692384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10692384"/>
                              </a:lnTo>
                              <a:lnTo>
                                <a:pt x="0" y="10692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382A3AA" id="Group 7856" o:spid="_x0000_s1026" style="position:absolute;margin-left:0;margin-top:0;width:595.3pt;height:841.9pt;z-index:-251657216;mso-position-horizontal-relative:page;mso-position-vertical-relative:page" coordsize="75605,106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">
              <v:shape id="Shape 9056" o:spid="_x0000_s1027" style="position:absolute;width:75605;height:106923;visibility:visible;mso-wrap-style:square;v-text-anchor:top" coordsize="7560564,10692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9QlcQA&#10;AADdAAAADwAAAGRycy9kb3ducmV2LnhtbESPT2vCQBTE7wW/w/KE3urGgkFTVxGhxZPgn4O9PXZf&#10;k9Ts25B9jem3dwsFj8PMb4ZZrgffqJ66WAc2MJ1koIhtcDWXBs6n95c5qCjIDpvAZOCXIqxXo6cl&#10;Fi7c+ED9UUqVSjgWaKASaQuto63IY5yEljh5X6HzKEl2pXYd3lK5b/RrluXaY81pocKWthXZ6/HH&#10;G5jHHKe9vuy/D9dPmxj5sCzGPI+HzRsooUEe4X965wwsslkOf2/SE9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UJXEAAAA3QAAAA8AAAAAAAAAAAAAAAAAmAIAAGRycy9k&#10;b3ducmV2LnhtbFBLBQYAAAAABAAEAPUAAACJAwAAAAA=&#10;" path="m,l7560564,r,10692384l,10692384,,e" stroked="f" strokeweight="0">
                <v:stroke miterlimit="83231f" joinstyle="miter"/>
                <v:path arrowok="t" textboxrect="0,0,7560564,10692384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094" w:rsidRDefault="00D6249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564" cy="10692384"/>
              <wp:effectExtent l="0" t="0" r="0" b="0"/>
              <wp:wrapNone/>
              <wp:docPr id="7853" name="Group 78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0692384"/>
                        <a:chOff x="0" y="0"/>
                        <a:chExt cx="7560564" cy="10692384"/>
                      </a:xfrm>
                    </wpg:grpSpPr>
                    <wps:wsp>
                      <wps:cNvPr id="9055" name="Shape 9055"/>
                      <wps:cNvSpPr/>
                      <wps:spPr>
                        <a:xfrm>
                          <a:off x="0" y="0"/>
                          <a:ext cx="7560564" cy="10692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 h="10692384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10692384"/>
                              </a:lnTo>
                              <a:lnTo>
                                <a:pt x="0" y="10692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E51E0A5" id="Group 7853" o:spid="_x0000_s1026" style="position:absolute;margin-left:0;margin-top:0;width:595.3pt;height:841.9pt;z-index:-251656192;mso-position-horizontal-relative:page;mso-position-vertical-relative:page" coordsize="75605,106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">
              <v:shape id="Shape 9055" o:spid="_x0000_s1027" style="position:absolute;width:75605;height:106923;visibility:visible;mso-wrap-style:square;v-text-anchor:top" coordsize="7560564,10692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3O4sMA&#10;AADdAAAADwAAAGRycy9kb3ducmV2LnhtbESPT2vCQBTE7wW/w/KE3upGQdHUVaTQ0lPBPwe9PXZf&#10;k2j2bcg+Y/rtu4LgcZj5zTDLde9r1VEbq8AGxqMMFLENruLCwGH/+TYHFQXZYR2YDPxRhPVq8LLE&#10;3IUbb6nbSaFSCcccDZQiTa51tCV5jKPQECfvN7QeJcm20K7FWyr3tZ5k2Ux7rDgtlNjQR0n2srt6&#10;A/M4w3Gnjz/n7eVkEyNflsWY12G/eQcl1Msz/KC/nYFFNp3C/U16An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3O4sMAAADdAAAADwAAAAAAAAAAAAAAAACYAgAAZHJzL2Rv&#10;d25yZXYueG1sUEsFBgAAAAAEAAQA9QAAAIgDAAAAAA==&#10;" path="m,l7560564,r,10692384l,10692384,,e" stroked="f" strokeweight="0">
                <v:stroke miterlimit="83231f" joinstyle="miter"/>
                <v:path arrowok="t" textboxrect="0,0,7560564,1069238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71AA1"/>
    <w:multiLevelType w:val="hybridMultilevel"/>
    <w:tmpl w:val="A42E00CE"/>
    <w:lvl w:ilvl="0" w:tplc="321A931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02B5B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36C9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FABE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40D2D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AABE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38E6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D2DA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B626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F603CE"/>
    <w:multiLevelType w:val="hybridMultilevel"/>
    <w:tmpl w:val="69F09F10"/>
    <w:lvl w:ilvl="0" w:tplc="DAF48602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1E25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1E4A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7ED0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E68C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46F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8636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A239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A0B5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154726F"/>
    <w:multiLevelType w:val="multilevel"/>
    <w:tmpl w:val="DCCAB0A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4BA12BC"/>
    <w:multiLevelType w:val="multilevel"/>
    <w:tmpl w:val="E908626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AB02A29"/>
    <w:multiLevelType w:val="multilevel"/>
    <w:tmpl w:val="22AED40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C0D6E8A"/>
    <w:multiLevelType w:val="multilevel"/>
    <w:tmpl w:val="FF78229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D715897"/>
    <w:multiLevelType w:val="hybridMultilevel"/>
    <w:tmpl w:val="CA2A5DDA"/>
    <w:lvl w:ilvl="0" w:tplc="FB0461A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501D6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AE11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18D40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0235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84632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3279B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50AF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C2CC0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94"/>
    <w:rsid w:val="009D4A13"/>
    <w:rsid w:val="00BB1724"/>
    <w:rsid w:val="00C82094"/>
    <w:rsid w:val="00D168BB"/>
    <w:rsid w:val="00D6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5D327-CF6A-4B51-9295-7012EB43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1" w:line="237" w:lineRule="auto"/>
      <w:ind w:left="-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8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975</Words>
  <Characters>5561</Characters>
  <Application>Microsoft Office Word</Application>
  <DocSecurity>0</DocSecurity>
  <Lines>46</Lines>
  <Paragraphs>13</Paragraphs>
  <ScaleCrop>false</ScaleCrop>
  <Company/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cp:lastModifiedBy>Учитель</cp:lastModifiedBy>
  <cp:revision>4</cp:revision>
  <dcterms:created xsi:type="dcterms:W3CDTF">2020-09-07T04:25:00Z</dcterms:created>
  <dcterms:modified xsi:type="dcterms:W3CDTF">2020-09-07T04:26:00Z</dcterms:modified>
</cp:coreProperties>
</file>