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9D" w:rsidRPr="00D8769D" w:rsidRDefault="00D8769D" w:rsidP="00AB7B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876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ЗРР - в чем она проявляется?</w:t>
      </w:r>
    </w:p>
    <w:p w:rsidR="00D8769D" w:rsidRPr="00AB7BCE" w:rsidRDefault="00D8769D" w:rsidP="00D87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981075"/>
            <wp:effectExtent l="19050" t="0" r="0" b="0"/>
            <wp:docPr id="1" name="Рисунок 1" descr="ЗРР - в чем она проявляется?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РР - в чем она проявляется?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Итак, мы с вами продолжаем беседу о речевом развитии и </w:t>
      </w:r>
      <w:bookmarkStart w:id="0" w:name="_GoBack"/>
      <w:bookmarkEnd w:id="0"/>
      <w:r w:rsidRPr="00AB7BCE">
        <w:rPr>
          <w:rFonts w:ascii="Times New Roman" w:eastAsia="Times New Roman" w:hAnsi="Times New Roman" w:cs="Times New Roman"/>
          <w:sz w:val="28"/>
          <w:szCs w:val="24"/>
        </w:rPr>
        <w:t>подходим к вопросу задержки речевого развития у детей (ЗРР). Сегодня этот диагноз можно встретить в медицинских картах многих детей, и ставят ее не только логопеды, делают это и педиатры. Однако</w:t>
      </w:r>
      <w:proofErr w:type="gramStart"/>
      <w:r w:rsidRPr="00AB7BCE">
        <w:rPr>
          <w:rFonts w:ascii="Times New Roman" w:eastAsia="Times New Roman" w:hAnsi="Times New Roman" w:cs="Times New Roman"/>
          <w:sz w:val="28"/>
          <w:szCs w:val="24"/>
        </w:rPr>
        <w:t>,</w:t>
      </w:r>
      <w:proofErr w:type="gram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в вопросах речи не может быть однозначно только задержки речи – по мнению психиатров и неврологов в случае проблем с речью нужно использовать несколько другие термины и диагнозы – задержку 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психо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-речевого развития или ЗПРР.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b/>
          <w:bCs/>
          <w:sz w:val="28"/>
          <w:szCs w:val="24"/>
        </w:rPr>
        <w:t>О ЗРР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  <w:t xml:space="preserve">Задержка речевого развития ставится детям в возрасте примерно до четырех лет. Если же проблемы с речью продолжают оставаться в дальнейшем, будет использоваться уже термин общего недоразвития речи первого, второго или третьего уровня. При появлении подобного диагноза в карточке кто-то из родителей начинает паниковать и пугаться, другие же родители просто не воспринимают ситуации всерьез, считая подобные заключения несерьезными. Это неверные подходы к ситуации, хотя есть и другой вариант родителей – самый сложный, которые упрямо и упорно доказывают специалистам всех уровней тот факт, что речь ребенка вполне нормальная, и это специалисты «ничего не понимают в своем деле», «понаберут бестолковых» и перестают ходить на приемы и заниматься речью детей. В итоге примерно к школьному возрасту эти же родители с этими же детьми снова приходят к этим специалистам, с усугубившейся со временем и отсутствием положенных занятий ситуацией.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  <w:t xml:space="preserve">Если заключение о проблемах с речью, данное еще в возрасте трех-четырех лет не исправляется, и ребенок к семи годам так и не справляется с проблемами речи, это существенно влияет на его дальнейшую жизнь и обучение в школе. Нормально учиться в обычном общеобразовательном классе с другими детьми такой ребенок не сможет, и в этом будет всецело вина родителей, не послушавших специалистов и не предпринимавших усилий по исправлению дефектов. В таком случае нужны будут репетиторы – логопед и учитель начальных классов, либо же посещение ребенком школы для детей с нарушениями речи.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  <w:t xml:space="preserve">Отсюда нужно сделать соответствующие выводы – прежде всего, родителям нужно трезво взглянуть на ситуацию и на развитие речи ребенка, и признать, что с речевым развитием имеются определенные проблемы. Кроме того,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стоит прислушиваться к мнению специалистов и последовать их советам и рекомендациям. А также необходимо помнить о том, что какие бы не возникали проблемы с речью у ребенка, они практически все решаемы, и во многом развитие и исправление дефектов речи зависит от родителей. Но стоит сразу же поговорить о том, что должно насторожить самих родителей и что нужно расценивать как именно задержки речевого развития, а в последующем – как проблемы общего недоразвития речи.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b/>
          <w:bCs/>
          <w:sz w:val="28"/>
          <w:szCs w:val="24"/>
        </w:rPr>
        <w:t>Что может заставить обратиться к специалисту до года?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  <w:t xml:space="preserve">Тревожным симптомом будет отсутствие у малыша реакции на звуковые сигналы в возрасте до трех месяцев, например малыш не реагирует на звоночки, голос или погремушку, не стремится повернуть голову к источнику звука. У крошки не возникает комплекса оживления с подергивание ножками и ручками, активизацией мимики в ответ на игры с ним и веселые разговоры, малыш не издает звуков, не 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гулит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и не 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агукает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. Это может быть признаком глухоты или неврологических нарушений. В возрасте от четырех до семи месяцев ребенок так и не реагирует на звуки, у него нет проявления интереса к игрушкам со звуком, он не хочет играть с погремушками. Также опасно, если ребенок не делает попыток привлечь взрослого голосом, не произносит лепета и не 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гулит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  <w:t xml:space="preserve">Единственными реакциями ребенка на окружающее является выражено громкий плач. К возрасту в восемь-двенадцать месяцев признаком ЗРР является очень вялая и неохотная реакция ребенка на звуки, полное непонимание речи, обращенной к нему, невозможность показать ребенком, где у него или у мамы носик, ротик или глазки. Ребенок не дает реакции на свое имя, не поворачивает головы в сторону того из семьи, кого называют по имени, или кого просят показать – «где баба», «где папа». Ребенок не делает попыток повторять за взрослыми простейших звуков и слогов – 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дя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ма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, па, ба, бух, </w:t>
      </w:r>
      <w:proofErr w:type="gramStart"/>
      <w:r w:rsidRPr="00AB7BCE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, дай, не хочет играть </w:t>
      </w:r>
      <w:proofErr w:type="gramStart"/>
      <w:r w:rsidRPr="00AB7BCE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gram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ладушки, не оживляется и не радуется при обращении к нему взрослых, при играх с ним.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b/>
          <w:bCs/>
          <w:sz w:val="28"/>
          <w:szCs w:val="24"/>
        </w:rPr>
        <w:t>После года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  <w:t xml:space="preserve">Проблемами с речью и развитием можно считать следующие трудности – в один-два года ребенок не может отвечать на вопросы «как тебя зовут», «откуда или куда ты идешь», ребенок затрудняется давать даже однозначные ответы да или нет. В речи присутствуют только 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лепетные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и аморфные подобия слов – «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ди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>», «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би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>», «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гу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>», «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ма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». Ребенок не может показать на картинках знакомые ему персонажи, не может выполнить действия по типу «покажи ежика», «найди на картинке зайку», «где у зайки хвостик». </w:t>
      </w:r>
      <w:proofErr w:type="gramStart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В возрасте от двух до трех лет ребенок с ЗРР плохо идет на речевые контакты даже с близкими ему людьми, он не может показать верх и низ, сзади или спереди, в активной речи используются только подобия слов, ему сложно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lastRenderedPageBreak/>
        <w:t>воспроизводить звукоподражания по типу – мяу-мяу, гав—гав, и-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го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го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>, ребенок путает цвета, не может понять обращенную к нему речь.</w:t>
      </w:r>
      <w:proofErr w:type="gram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Малыш не может выполнять поэтапную и многоступенчатую инструкцию – по типу «возьми пирамидку, поставь ее на стол, сними с нее колечко». При этом он берет или не ту игрушку, или ставит ее не туда, проводит с ней не те действия. В речи могут быть единичные фразы с искаженными словами «</w:t>
      </w:r>
      <w:proofErr w:type="gramStart"/>
      <w:r w:rsidRPr="00AB7BCE">
        <w:rPr>
          <w:rFonts w:ascii="Times New Roman" w:eastAsia="Times New Roman" w:hAnsi="Times New Roman" w:cs="Times New Roman"/>
          <w:sz w:val="28"/>
          <w:szCs w:val="24"/>
        </w:rPr>
        <w:t>и-</w:t>
      </w:r>
      <w:proofErr w:type="gram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атю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>» (не хочу), «</w:t>
      </w:r>
      <w:proofErr w:type="spellStart"/>
      <w:r w:rsidRPr="00AB7BCE">
        <w:rPr>
          <w:rFonts w:ascii="Times New Roman" w:eastAsia="Times New Roman" w:hAnsi="Times New Roman" w:cs="Times New Roman"/>
          <w:sz w:val="28"/>
          <w:szCs w:val="24"/>
        </w:rPr>
        <w:t>дя-ма</w:t>
      </w:r>
      <w:proofErr w:type="spell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» (дай мяч).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  <w:t xml:space="preserve">В возрасте трех-четырех лет ребенок может произносить относительно внятно только некоторые гласные звуки и несколько из согласных – м, б, </w:t>
      </w:r>
      <w:proofErr w:type="gramStart"/>
      <w:r w:rsidRPr="00AB7BCE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, т, д. Остальные согласные в речи пропускаются, или произносятся с искажениями. Простейшие фразы ребенок строит без учета падежей, личных окончаний, либо вообще их не употребляет, может воспроизводить в словах только гласные. </w:t>
      </w:r>
      <w:proofErr w:type="gramStart"/>
      <w:r w:rsidRPr="00AB7BCE">
        <w:rPr>
          <w:rFonts w:ascii="Times New Roman" w:eastAsia="Times New Roman" w:hAnsi="Times New Roman" w:cs="Times New Roman"/>
          <w:sz w:val="28"/>
          <w:szCs w:val="24"/>
        </w:rPr>
        <w:t>Показывает по картинкам отдельные из предметов, может понимать обращенную к нему речь, но путает по прежнему цвета, совершенно не может построить короткий рассказ или пересказать простые сказки.</w:t>
      </w:r>
      <w:proofErr w:type="gram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Конечно, это приблизительная схема задержки речевого развития, могут быть более легкие, или более тяжелые варианты задержек речи. Но если вы отметили подобные отклонения у ребенка – это повод посетить специалиста.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b/>
          <w:bCs/>
          <w:sz w:val="28"/>
          <w:szCs w:val="24"/>
        </w:rPr>
        <w:t>Если диагноз ЗРР есть?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  <w:t xml:space="preserve">Если проблема есть, ее не стоит откладывать, стоит определять ребенка в детское учреждение компенсирующего типа для деток с ЗРР. В такие сады обязаны брать детей с двух лет и там с ними интенсивно занимаются, активно помогая детям в развитии речи и психических функций, с нею связанных. В такой садик детей определяют специальные медико-педагогические комиссии, которые и дают заключение о необходимости посещения подобного детского сада. Изначально подобные комиссии определяют детей в особые, диагностические группы в возрасте до трех-четырех лет, так как многие дети за это время догоняют сверстников в речевом развитии и проблемы с речью у них постепенно исчезают.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  <w:t xml:space="preserve">На протяжении первого года пребывания в подобном садике компенсирующего типа с детьми проводятся специальные коррекционные и диагностические занятия, активно стимулирующие развитие речи у детей. В этих занятиях принимает участие психолог и логопед, инструктор по лечебной физкультуре, воспитатели и музыкальный работник садика. Это активные и интенсивные занятия, которые приводят в результате к тому, что в конце года, примерно в мае-июне, проводится повторная психолого-педагогическая комиссия, по результатам которой часть детей с нормальной речью, по возрасту переводится в обычные садики. Это те дети, у которых в силу определенных причин речь просто немного задержалась. Те дети, которые по результатам комиссии требуют дальнейших занятий, переводятся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среднюю группу этого же сада компенсирующего типа. В резких случаях тяжелых патологий необходим перевод детей в учреждения для малышей с задержкой психического развития.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  <w:t xml:space="preserve">Многие родители встают </w:t>
      </w:r>
      <w:proofErr w:type="gramStart"/>
      <w:r w:rsidRPr="00AB7BCE">
        <w:rPr>
          <w:rFonts w:ascii="Times New Roman" w:eastAsia="Times New Roman" w:hAnsi="Times New Roman" w:cs="Times New Roman"/>
          <w:sz w:val="28"/>
          <w:szCs w:val="24"/>
        </w:rPr>
        <w:t>перед вопросом оформления ребенка в подобный сад в связи с его удаленностью от места</w:t>
      </w:r>
      <w:proofErr w:type="gramEnd"/>
      <w:r w:rsidRPr="00AB7BCE">
        <w:rPr>
          <w:rFonts w:ascii="Times New Roman" w:eastAsia="Times New Roman" w:hAnsi="Times New Roman" w:cs="Times New Roman"/>
          <w:sz w:val="28"/>
          <w:szCs w:val="24"/>
        </w:rPr>
        <w:t xml:space="preserve"> жительства, в связи с отсутствием в нем мест или отсутствием в городе как такового подобного заведения. В таких случаях необходимы занятия со специалистом или проведение самостоятельных коррекционных занятий по особой методике. Обычно это игры определенного, направленного действия. Они стимулируют у ребенка речевые импульсы и необходимость в речи. Игры развивают артикуляционный аппарат, накопление словарного запаса, обучают правильному построению фраз. </w:t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</w:r>
      <w:r w:rsidRPr="00AB7BCE">
        <w:rPr>
          <w:rFonts w:ascii="Times New Roman" w:eastAsia="Times New Roman" w:hAnsi="Times New Roman" w:cs="Times New Roman"/>
          <w:sz w:val="28"/>
          <w:szCs w:val="24"/>
        </w:rPr>
        <w:br/>
        <w:t xml:space="preserve">Завтра мы обсудим игры и упражнения для помощи детям с речевыми нарушениями и ЗРР. </w:t>
      </w:r>
    </w:p>
    <w:p w:rsidR="00FE1F3D" w:rsidRPr="00AB7BCE" w:rsidRDefault="00AB7BCE">
      <w:pPr>
        <w:rPr>
          <w:sz w:val="24"/>
        </w:rPr>
      </w:pPr>
    </w:p>
    <w:sectPr w:rsidR="00FE1F3D" w:rsidRPr="00AB7BCE" w:rsidSect="0032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9D"/>
    <w:rsid w:val="00324E3B"/>
    <w:rsid w:val="004408B0"/>
    <w:rsid w:val="008305E6"/>
    <w:rsid w:val="00AB7BCE"/>
    <w:rsid w:val="00D8769D"/>
    <w:rsid w:val="00F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876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876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1.stranamam.ru/data/cache/2014apr/10/52/11756915_19053-700x5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Детский сад №10</cp:lastModifiedBy>
  <cp:revision>4</cp:revision>
  <dcterms:created xsi:type="dcterms:W3CDTF">2014-10-29T03:46:00Z</dcterms:created>
  <dcterms:modified xsi:type="dcterms:W3CDTF">2014-10-30T03:20:00Z</dcterms:modified>
</cp:coreProperties>
</file>