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E9" w:rsidRPr="008E30E9" w:rsidRDefault="008E30E9" w:rsidP="008E30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E30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Аннотация к адаптированной рабочей программе по изобразительному искусству для учащихся с интеллектуальными нарушениями, 5 класс</w:t>
      </w:r>
    </w:p>
    <w:p w:rsidR="008E30E9" w:rsidRPr="000C4944" w:rsidRDefault="008E30E9" w:rsidP="008E3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Настоящая рабочая программа по ИЗО разработана в соответствии с Федеральным законом от 29 декабря 2012г, № 273 – ФЗ «Об образовании в Российской Федерации</w:t>
      </w:r>
      <w:proofErr w:type="gramStart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»,  на</w:t>
      </w:r>
      <w:proofErr w:type="gramEnd"/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ФГОС для детей с ОВЗ 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E30E9" w:rsidRPr="000C4944" w:rsidRDefault="008E30E9" w:rsidP="008E30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Цель курса изобразительной деятельности: 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развитие у учащихся эстетических чувств, умения видеть и понимать красивое, воспитание активного эмоционально-эстетического отношения к произведениям искусства, содействие нравственному и трудовому искусству.</w:t>
      </w:r>
    </w:p>
    <w:p w:rsidR="008E30E9" w:rsidRPr="000C4944" w:rsidRDefault="008E30E9" w:rsidP="008E30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Данная рабочая программа составлена с учетом </w:t>
      </w:r>
      <w:proofErr w:type="gramStart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психофизических особенностей</w:t>
      </w:r>
      <w:proofErr w:type="gramEnd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учащихся с интеллектуальной недостаточностью</w:t>
      </w:r>
    </w:p>
    <w:p w:rsidR="008E30E9" w:rsidRPr="000C4944" w:rsidRDefault="008E30E9" w:rsidP="008E30E9">
      <w:pPr>
        <w:shd w:val="clear" w:color="auto" w:fill="FFFFFF"/>
        <w:spacing w:after="0" w:line="240" w:lineRule="auto"/>
        <w:ind w:right="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отборе конкретного содержания обучения принципиально важное значение имеют социально-нравственные аспекты трудовой деятельности, личностная и общественная значимость создаваемых изделий. </w:t>
      </w:r>
    </w:p>
    <w:p w:rsidR="008E30E9" w:rsidRPr="000C4944" w:rsidRDefault="008E30E9" w:rsidP="008E30E9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Характерными особенностями учебного предмета являются:</w:t>
      </w:r>
    </w:p>
    <w:p w:rsidR="008E30E9" w:rsidRPr="000C4944" w:rsidRDefault="008E30E9" w:rsidP="008E30E9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-практико-ориентированная направленность содержания обучения; </w:t>
      </w:r>
    </w:p>
    <w:p w:rsidR="008E30E9" w:rsidRPr="000C4944" w:rsidRDefault="008E30E9" w:rsidP="008E30E9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-применение знаний полученных при изучении других образовательных областей и учебных предметов для решения технических и технологических задач; </w:t>
      </w:r>
    </w:p>
    <w:p w:rsidR="008E30E9" w:rsidRPr="000C4944" w:rsidRDefault="008E30E9" w:rsidP="008E30E9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-применение полученного опыта практической деятельности для выполнения общественно полезных обязанностей.</w:t>
      </w:r>
    </w:p>
    <w:p w:rsidR="008E30E9" w:rsidRPr="000C4944" w:rsidRDefault="008E30E9" w:rsidP="008E30E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E30E9" w:rsidRPr="000C4944" w:rsidRDefault="008E30E9" w:rsidP="008E30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общетрудовых</w:t>
      </w:r>
      <w:proofErr w:type="spellEnd"/>
      <w:r w:rsidRPr="000C49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:rsidR="008E30E9" w:rsidRPr="000C4944" w:rsidRDefault="008E30E9" w:rsidP="008E30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8E30E9" w:rsidRPr="000C4944" w:rsidRDefault="008E30E9" w:rsidP="008E30E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Программа реализуется через следующие методы и приёмы обучения:</w:t>
      </w: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разнообразные по форме практические упражнения и задания, наглядные опоры, демонстрация учебных пособий и образцов, практические работы, сравнение и сопоставление работ учащихся и образцов рисунков, анализ и синтез.  </w:t>
      </w:r>
    </w:p>
    <w:p w:rsidR="008E30E9" w:rsidRPr="000C4944" w:rsidRDefault="008E30E9" w:rsidP="008E3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тематическом планировании курса предусматриваются: уроки изучения нового материала, комбинированные, обобщающие уроки, практические работы, экскурсии.</w:t>
      </w:r>
    </w:p>
    <w:p w:rsidR="008E30E9" w:rsidRPr="000C4944" w:rsidRDefault="008E30E9" w:rsidP="008E30E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8E30E9" w:rsidRPr="000C4944" w:rsidRDefault="008E30E9" w:rsidP="008E30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 xml:space="preserve">Основные содержательные линии выстроены </w:t>
      </w: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с учетом возрастных и психофизических особенности развития учащихся, уровня их </w:t>
      </w:r>
      <w:proofErr w:type="gramStart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знаний  и</w:t>
      </w:r>
      <w:proofErr w:type="gramEnd"/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самостоятельности, эстетических чувств в процессе выполнения творческих заданий, ориентировки в окружающем, которые помогут им начать самостоятельную жизнь. </w:t>
      </w:r>
    </w:p>
    <w:p w:rsidR="008E30E9" w:rsidRPr="000C4944" w:rsidRDefault="008E30E9" w:rsidP="008E30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Большое значение имеют разделы, направленные на формирование эстетических чувств, умения рисовать с натуры, декоративное рисование и рисование на темы. Кроме того, беседы об изобразительном искусстве способствуют усвоению морально-этических норм поведения, выработки навыков общения с людьми, развитию художественного вкуса детей и т.д. Каждый раздел программы включает в себя основные теоретические сведения, практические работы</w:t>
      </w:r>
    </w:p>
    <w:p w:rsidR="008E30E9" w:rsidRPr="000C4944" w:rsidRDefault="008E30E9" w:rsidP="008E30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E30E9" w:rsidRPr="000C4944" w:rsidRDefault="008E30E9" w:rsidP="008E30E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8E30E9" w:rsidRPr="000C4944" w:rsidRDefault="008E30E9" w:rsidP="008E30E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Учебно-тематический план по изобразительному искусству</w:t>
      </w:r>
    </w:p>
    <w:p w:rsidR="008E30E9" w:rsidRPr="000C4944" w:rsidRDefault="008E30E9" w:rsidP="008E30E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предусматривает следующее распределение по часам:</w:t>
      </w:r>
    </w:p>
    <w:p w:rsidR="008E30E9" w:rsidRPr="000C4944" w:rsidRDefault="008E30E9" w:rsidP="008E30E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8E30E9" w:rsidRPr="000C4944" w:rsidRDefault="008E30E9" w:rsidP="008E30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C4944">
        <w:rPr>
          <w:rFonts w:ascii="Times New Roman" w:eastAsia="Arial" w:hAnsi="Times New Roman" w:cs="Times New Roman"/>
          <w:sz w:val="24"/>
          <w:szCs w:val="24"/>
          <w:lang w:eastAsia="ar-SA"/>
        </w:rPr>
        <w:t>Количество часов по рабочей программе – 2 ч. в неделю, 68 часов в год</w:t>
      </w:r>
    </w:p>
    <w:p w:rsidR="00A63638" w:rsidRDefault="00A63638"/>
    <w:sectPr w:rsidR="00A6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86" w:hanging="360"/>
      </w:pPr>
      <w:rPr>
        <w:rFonts w:ascii="Wingdings" w:hAnsi="Wingdings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68"/>
    <w:rsid w:val="008E30E9"/>
    <w:rsid w:val="00A63638"/>
    <w:rsid w:val="00D5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0448"/>
  <w15:chartTrackingRefBased/>
  <w15:docId w15:val="{539A8AAA-833F-42F5-9E36-14C6B32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2020-10-29T09:21:00Z</dcterms:created>
  <dcterms:modified xsi:type="dcterms:W3CDTF">2020-10-29T09:23:00Z</dcterms:modified>
</cp:coreProperties>
</file>