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C7" w:rsidRDefault="005C15C7" w:rsidP="005C15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истории России. Всеобщей истории в 5 классе.</w:t>
      </w:r>
    </w:p>
    <w:p w:rsidR="005C15C7" w:rsidRDefault="005C15C7" w:rsidP="005C15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</w:t>
      </w:r>
      <w:bookmarkStart w:id="0" w:name="_GoBack"/>
      <w:r>
        <w:rPr>
          <w:sz w:val="24"/>
          <w:szCs w:val="24"/>
        </w:rPr>
        <w:t>л</w:t>
      </w:r>
      <w:bookmarkEnd w:id="0"/>
      <w:r>
        <w:rPr>
          <w:sz w:val="24"/>
          <w:szCs w:val="24"/>
        </w:rPr>
        <w:t xml:space="preserve">изации единой концепции исторического образования.  </w:t>
      </w:r>
    </w:p>
    <w:p w:rsidR="005C15C7" w:rsidRDefault="005C15C7" w:rsidP="005C15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5C15C7" w:rsidRDefault="005C15C7" w:rsidP="005C15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обеспечивает конкретизацию содержания, объема, порядка изучения обозначенной учебной дисциплины (курса) в рамках освоения основной образовательной программы (основного общего образования) с учетом целей, задач и особенностей учебно-воспитательного процесса.</w:t>
      </w:r>
    </w:p>
    <w:p w:rsidR="005C15C7" w:rsidRDefault="005C15C7" w:rsidP="005C15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БУП программа предполагает также обобщающие уроки по разделам; повторение всего изученного за курс «История Древнего мира»,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(самостоятельные работы, тестовые задания).</w:t>
      </w:r>
    </w:p>
    <w:p w:rsidR="005C15C7" w:rsidRDefault="005C15C7" w:rsidP="005C15C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Изучение учебного предмета «История» ориентировано на развитие: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в связной монологической форме пересказать текст учебника, воспроизвести информацию, содержавшуюся в устном изложении учителя. Раскрыть содержание иллюстрации;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умение сравнивать исторические явления в различных странах, выделяя свойства и различия;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давать самостоятельную оценку историческим явлениям, событиям и личностям, высказывая при этом собственные суждения;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спорить и отстаивать свои взгляды;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анализировать исторический источник;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оперировать историческими датами, в том числе относящимися к периодам до Рождества Христова, выявлять синхронность событий и явлений;</w:t>
      </w:r>
    </w:p>
    <w:p w:rsidR="005C15C7" w:rsidRDefault="005C15C7" w:rsidP="005C15C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- умения читать историческую карту, определять местоположение историко-географических объектов.</w:t>
      </w:r>
    </w:p>
    <w:p w:rsidR="005C15C7" w:rsidRDefault="005C15C7" w:rsidP="005C15C7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В рабочей программе имеются темы, посвященные ОДНКНР и РК (10 %).</w:t>
      </w:r>
    </w:p>
    <w:p w:rsidR="005C15C7" w:rsidRDefault="005C15C7" w:rsidP="005C15C7">
      <w:pPr>
        <w:ind w:firstLine="5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bCs/>
          <w:sz w:val="24"/>
          <w:szCs w:val="24"/>
        </w:rPr>
        <w:t>В соответствии с учебным планом ФМАОУ «Киевская СОШ» «</w:t>
      </w:r>
      <w:proofErr w:type="spellStart"/>
      <w:r>
        <w:rPr>
          <w:rFonts w:eastAsia="Calibri"/>
          <w:bCs/>
          <w:sz w:val="24"/>
          <w:szCs w:val="24"/>
        </w:rPr>
        <w:t>Памятнинская</w:t>
      </w:r>
      <w:proofErr w:type="spellEnd"/>
      <w:r>
        <w:rPr>
          <w:rFonts w:eastAsia="Calibri"/>
          <w:bCs/>
          <w:sz w:val="24"/>
          <w:szCs w:val="24"/>
        </w:rPr>
        <w:t xml:space="preserve"> СОШ им. Героя Советского Союза Н. И. Кузнецова» на изучение истории в 5 классе отводится 68 часов в год, из расчёта 2 часа в неделю.</w:t>
      </w:r>
    </w:p>
    <w:p w:rsidR="005C15C7" w:rsidRPr="005C15C7" w:rsidRDefault="005C15C7" w:rsidP="005C15C7">
      <w:pPr>
        <w:tabs>
          <w:tab w:val="left" w:pos="6804"/>
        </w:tabs>
        <w:jc w:val="both"/>
        <w:rPr>
          <w:bCs/>
          <w:sz w:val="24"/>
          <w:szCs w:val="24"/>
        </w:rPr>
        <w:sectPr w:rsidR="005C15C7" w:rsidRPr="005C15C7">
          <w:pgSz w:w="16838" w:h="11906" w:orient="landscape"/>
          <w:pgMar w:top="851" w:right="567" w:bottom="851" w:left="567" w:header="709" w:footer="709" w:gutter="0"/>
          <w:cols w:space="720"/>
        </w:sectPr>
      </w:pPr>
      <w:r>
        <w:rPr>
          <w:rFonts w:eastAsia="Calibri"/>
          <w:b/>
          <w:sz w:val="24"/>
          <w:szCs w:val="24"/>
          <w:lang w:eastAsia="en-US"/>
        </w:rPr>
        <w:t>УМК:</w:t>
      </w:r>
      <w:r>
        <w:rPr>
          <w:rFonts w:ascii="Calibri" w:eastAsia="Calibri" w:hAnsi="Calibri"/>
          <w:iCs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А</w:t>
      </w:r>
      <w:r>
        <w:rPr>
          <w:bCs/>
          <w:sz w:val="24"/>
          <w:szCs w:val="24"/>
        </w:rPr>
        <w:t xml:space="preserve">вторская программа А.А. </w:t>
      </w:r>
      <w:proofErr w:type="spellStart"/>
      <w:r>
        <w:rPr>
          <w:bCs/>
          <w:sz w:val="24"/>
          <w:szCs w:val="24"/>
        </w:rPr>
        <w:t>Вигасина</w:t>
      </w:r>
      <w:proofErr w:type="spellEnd"/>
      <w:r>
        <w:rPr>
          <w:bCs/>
          <w:sz w:val="24"/>
          <w:szCs w:val="24"/>
        </w:rPr>
        <w:t xml:space="preserve">, Г.И. </w:t>
      </w:r>
      <w:proofErr w:type="spellStart"/>
      <w:r>
        <w:rPr>
          <w:bCs/>
          <w:sz w:val="24"/>
          <w:szCs w:val="24"/>
        </w:rPr>
        <w:t>Годера</w:t>
      </w:r>
      <w:proofErr w:type="spellEnd"/>
      <w:r>
        <w:rPr>
          <w:bCs/>
          <w:sz w:val="24"/>
          <w:szCs w:val="24"/>
        </w:rPr>
        <w:t>, И.С. Свенцицкой «История Древнего мира», Примерная программа по истории. 5-9 классы. (Примерные программы по учебным предметам. История. 5-9 классы. М: Просвещение - Стандарты второго поколения).</w:t>
      </w:r>
    </w:p>
    <w:p w:rsidR="003B5231" w:rsidRDefault="003B5231"/>
    <w:sectPr w:rsidR="003B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7"/>
    <w:rsid w:val="003B5231"/>
    <w:rsid w:val="005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550E1-BAEA-4C52-B209-39A25B7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5C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2020-10-27T05:18:00Z</dcterms:created>
  <dcterms:modified xsi:type="dcterms:W3CDTF">2020-10-27T05:18:00Z</dcterms:modified>
</cp:coreProperties>
</file>