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50A5A" w14:textId="77777777" w:rsidR="001B2C12" w:rsidRDefault="009D61ED" w:rsidP="001B2C1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Аннотация к рабочей программе</w:t>
      </w:r>
    </w:p>
    <w:p w14:paraId="452B2198" w14:textId="77777777" w:rsidR="009D61ED" w:rsidRDefault="009D61ED" w:rsidP="001B2C12">
      <w:pPr>
        <w:jc w:val="both"/>
        <w:rPr>
          <w:rFonts w:ascii="Times New Roman" w:hAnsi="Times New Roman" w:cs="Times New Roman"/>
        </w:rPr>
      </w:pPr>
      <w:r w:rsidRPr="00F04119">
        <w:rPr>
          <w:rFonts w:ascii="Times New Roman" w:hAnsi="Times New Roman" w:cs="Times New Roman"/>
          <w:b/>
          <w:bCs/>
        </w:rPr>
        <w:br/>
      </w:r>
      <w:r w:rsidRPr="00F04119">
        <w:rPr>
          <w:rFonts w:ascii="Times New Roman" w:hAnsi="Times New Roman" w:cs="Times New Roman"/>
        </w:rPr>
        <w:t>        Рабочая программа курса чтения и развития речи в 9 классе 8 вида составлена на основе</w:t>
      </w:r>
      <w:r>
        <w:rPr>
          <w:rFonts w:ascii="Times New Roman" w:hAnsi="Times New Roman" w:cs="Times New Roman"/>
        </w:rPr>
        <w:t>:</w:t>
      </w:r>
    </w:p>
    <w:p w14:paraId="22B4AAA6" w14:textId="77777777" w:rsidR="009D61ED" w:rsidRDefault="009D61ED" w:rsidP="001B2C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F04119">
        <w:rPr>
          <w:rFonts w:ascii="Times New Roman" w:hAnsi="Times New Roman" w:cs="Times New Roman"/>
        </w:rPr>
        <w:t>рограммы для специальных (коррекционных) общеобразовательных учреждений 8 вида 5-9 классо</w:t>
      </w:r>
      <w:r>
        <w:rPr>
          <w:rFonts w:ascii="Times New Roman" w:hAnsi="Times New Roman" w:cs="Times New Roman"/>
        </w:rPr>
        <w:t>в под редакцией В.В. Воронковой;</w:t>
      </w:r>
    </w:p>
    <w:p w14:paraId="08036166" w14:textId="77777777" w:rsidR="009D61ED" w:rsidRPr="00DC4576" w:rsidRDefault="009D61ED" w:rsidP="001B2C12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C4576">
        <w:rPr>
          <w:rFonts w:ascii="Times New Roman" w:eastAsia="Calibri" w:hAnsi="Times New Roman" w:cs="Times New Roman"/>
          <w:color w:val="auto"/>
          <w:lang w:eastAsia="en-US"/>
        </w:rPr>
        <w:t>-Федерального закона «Об образовании в Российской Федерации» от 29.12.2012 года № 273.</w:t>
      </w:r>
    </w:p>
    <w:p w14:paraId="04BC3749" w14:textId="77777777" w:rsidR="009D61ED" w:rsidRPr="00DC4576" w:rsidRDefault="009D61ED" w:rsidP="001B2C12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C4576">
        <w:rPr>
          <w:rFonts w:ascii="Times New Roman" w:eastAsia="Calibri" w:hAnsi="Times New Roman" w:cs="Times New Roman"/>
          <w:color w:val="auto"/>
          <w:lang w:eastAsia="en-US"/>
        </w:rPr>
        <w:t>- Федерального компонента государственного образовательного стандарта общего образования для детей с умственной отсталостью,</w:t>
      </w:r>
    </w:p>
    <w:p w14:paraId="43A1ABF5" w14:textId="4F03498B" w:rsidR="009D61ED" w:rsidRDefault="009D61ED" w:rsidP="001B2C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C4576">
        <w:rPr>
          <w:rFonts w:ascii="Times New Roman" w:hAnsi="Times New Roman" w:cs="Times New Roman"/>
        </w:rPr>
        <w:t>При реализации образовательной программы используется учебник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Минобрнауки России от 31.03.2014 №253): </w:t>
      </w:r>
      <w:r w:rsidRPr="004C18A3">
        <w:rPr>
          <w:rFonts w:ascii="Times New Roman" w:hAnsi="Times New Roman" w:cs="Times New Roman"/>
        </w:rPr>
        <w:t xml:space="preserve">Учебник для 9 класса специальных (коррекционных) образовательных учреждений VIII вида \ А.К. </w:t>
      </w:r>
      <w:proofErr w:type="spellStart"/>
      <w:r w:rsidRPr="004C18A3">
        <w:rPr>
          <w:rFonts w:ascii="Times New Roman" w:hAnsi="Times New Roman" w:cs="Times New Roman"/>
        </w:rPr>
        <w:t>Ассенова</w:t>
      </w:r>
      <w:proofErr w:type="spellEnd"/>
      <w:r w:rsidRPr="004C18A3">
        <w:rPr>
          <w:rFonts w:ascii="Times New Roman" w:hAnsi="Times New Roman" w:cs="Times New Roman"/>
        </w:rPr>
        <w:t xml:space="preserve">.;  М.И. Шишкова  </w:t>
      </w:r>
      <w:r>
        <w:rPr>
          <w:rFonts w:ascii="Times New Roman" w:hAnsi="Times New Roman" w:cs="Times New Roman"/>
        </w:rPr>
        <w:t>- М.: Просвещение, 2020</w:t>
      </w:r>
      <w:r w:rsidRPr="004C18A3">
        <w:rPr>
          <w:rFonts w:ascii="Times New Roman" w:hAnsi="Times New Roman" w:cs="Times New Roman"/>
        </w:rPr>
        <w:t>г</w:t>
      </w:r>
    </w:p>
    <w:p w14:paraId="4C293821" w14:textId="645B33A3" w:rsidR="00592A6F" w:rsidRDefault="00592A6F" w:rsidP="001B2C12">
      <w:pPr>
        <w:jc w:val="both"/>
        <w:rPr>
          <w:rFonts w:ascii="Times New Roman" w:hAnsi="Times New Roman" w:cs="Times New Roman"/>
        </w:rPr>
      </w:pPr>
    </w:p>
    <w:p w14:paraId="2C4EB7F0" w14:textId="77777777" w:rsidR="001B2C12" w:rsidRPr="004C18A3" w:rsidRDefault="001B2C12" w:rsidP="001B2C1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2F3352C" w14:textId="207EF575" w:rsidR="001B2C12" w:rsidRDefault="001B2C12" w:rsidP="00E350E7">
      <w:pPr>
        <w:widowControl w:val="0"/>
        <w:ind w:firstLine="567"/>
        <w:jc w:val="center"/>
        <w:rPr>
          <w:rFonts w:ascii="Times New Roman" w:hAnsi="Times New Roman" w:cs="Times New Roman"/>
          <w:b/>
        </w:rPr>
      </w:pPr>
      <w:r w:rsidRPr="001B2C12">
        <w:rPr>
          <w:rFonts w:ascii="Times New Roman" w:hAnsi="Times New Roman" w:cs="Times New Roman"/>
          <w:b/>
        </w:rPr>
        <w:t>Место литературы в учебном плане</w:t>
      </w:r>
    </w:p>
    <w:p w14:paraId="274BC1A9" w14:textId="77777777" w:rsidR="001B2C12" w:rsidRDefault="001B2C12" w:rsidP="001B2C12">
      <w:pPr>
        <w:widowControl w:val="0"/>
        <w:ind w:firstLine="567"/>
        <w:jc w:val="both"/>
        <w:rPr>
          <w:rFonts w:ascii="Times New Roman" w:hAnsi="Times New Roman" w:cs="Times New Roman"/>
          <w:b/>
        </w:rPr>
      </w:pPr>
    </w:p>
    <w:p w14:paraId="205140B8" w14:textId="77777777" w:rsidR="001B2C12" w:rsidRPr="001B2C12" w:rsidRDefault="001B2C12" w:rsidP="001B2C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Отведено</w:t>
      </w:r>
      <w:r w:rsidRPr="001B2C12">
        <w:rPr>
          <w:rFonts w:ascii="Times New Roman" w:hAnsi="Times New Roman" w:cs="Times New Roman"/>
        </w:rPr>
        <w:t xml:space="preserve"> 102 часа для обязательн</w:t>
      </w:r>
      <w:r w:rsidR="00CF0F4C">
        <w:rPr>
          <w:rFonts w:ascii="Times New Roman" w:hAnsi="Times New Roman" w:cs="Times New Roman"/>
        </w:rPr>
        <w:t xml:space="preserve">ого изучения учебного предмета </w:t>
      </w:r>
      <w:r w:rsidRPr="001B2C12">
        <w:rPr>
          <w:rFonts w:ascii="Times New Roman" w:hAnsi="Times New Roman" w:cs="Times New Roman"/>
        </w:rPr>
        <w:t xml:space="preserve">из расчета 3 учебных часа в неделю. </w:t>
      </w:r>
    </w:p>
    <w:p w14:paraId="682CA1E4" w14:textId="77777777" w:rsidR="001B2C12" w:rsidRDefault="001B2C12" w:rsidP="001B2C12">
      <w:pPr>
        <w:jc w:val="both"/>
        <w:rPr>
          <w:rFonts w:ascii="Times New Roman" w:eastAsia="Times New Roman" w:hAnsi="Times New Roman" w:cs="Times New Roman"/>
          <w:color w:val="auto"/>
        </w:rPr>
      </w:pPr>
      <w:r w:rsidRPr="001B2C12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34B99DF" w14:textId="77777777" w:rsidR="00CF0F4C" w:rsidRPr="001B2C12" w:rsidRDefault="00CF0F4C" w:rsidP="001B2C12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565AC505" w14:textId="77777777" w:rsidR="00CF0F4C" w:rsidRPr="00CF0F4C" w:rsidRDefault="00CF0F4C" w:rsidP="00CF0F4C">
      <w:pPr>
        <w:spacing w:line="235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CF0F4C">
        <w:rPr>
          <w:rFonts w:ascii="Times New Roman" w:eastAsia="Times New Roman" w:hAnsi="Times New Roman" w:cs="Times New Roman"/>
          <w:color w:val="auto"/>
        </w:rPr>
        <w:t>На уроках чтения в 9 классе продолжается формирование у школьников техники чтения: правильности, беглости, выразитель</w:t>
      </w:r>
      <w:r w:rsidRPr="00CF0F4C">
        <w:rPr>
          <w:rFonts w:ascii="Times New Roman" w:eastAsia="Times New Roman" w:hAnsi="Times New Roman" w:cs="Times New Roman"/>
          <w:color w:val="auto"/>
        </w:rPr>
        <w:softHyphen/>
        <w:t>ности на основе понимания читаемого материала. Это связано с тем, что не все учащиеся старших классов в достаточной степени владе</w:t>
      </w:r>
      <w:r w:rsidRPr="00CF0F4C">
        <w:rPr>
          <w:rFonts w:ascii="Times New Roman" w:eastAsia="Times New Roman" w:hAnsi="Times New Roman" w:cs="Times New Roman"/>
          <w:color w:val="auto"/>
        </w:rPr>
        <w:softHyphen/>
        <w:t>ют указанными навыками. Кроме того, изучение каждого художе</w:t>
      </w:r>
      <w:r w:rsidRPr="00CF0F4C">
        <w:rPr>
          <w:rFonts w:ascii="Times New Roman" w:eastAsia="Times New Roman" w:hAnsi="Times New Roman" w:cs="Times New Roman"/>
          <w:color w:val="auto"/>
        </w:rPr>
        <w:softHyphen/>
        <w:t>ственного произведения вызывает у них затруднения при его чте</w:t>
      </w:r>
      <w:r w:rsidRPr="00CF0F4C">
        <w:rPr>
          <w:rFonts w:ascii="Times New Roman" w:eastAsia="Times New Roman" w:hAnsi="Times New Roman" w:cs="Times New Roman"/>
          <w:color w:val="auto"/>
        </w:rPr>
        <w:softHyphen/>
        <w:t>нии и понимании содержания. Ведь рекомендуемые произведения разножанровые и при работе с ними требуется большая методичес</w:t>
      </w:r>
      <w:r w:rsidRPr="00CF0F4C">
        <w:rPr>
          <w:rFonts w:ascii="Times New Roman" w:eastAsia="Times New Roman" w:hAnsi="Times New Roman" w:cs="Times New Roman"/>
          <w:color w:val="auto"/>
        </w:rPr>
        <w:softHyphen/>
        <w:t>кая вариативность.</w:t>
      </w:r>
    </w:p>
    <w:p w14:paraId="734535D1" w14:textId="77777777" w:rsidR="00CF0F4C" w:rsidRPr="00CF0F4C" w:rsidRDefault="00CF0F4C" w:rsidP="00CF0F4C">
      <w:pPr>
        <w:spacing w:line="235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Школьникам с особыми </w:t>
      </w:r>
      <w:r w:rsidRPr="00CF0F4C">
        <w:rPr>
          <w:rFonts w:ascii="Times New Roman" w:eastAsia="Times New Roman" w:hAnsi="Times New Roman" w:cs="Times New Roman"/>
          <w:color w:val="auto"/>
        </w:rPr>
        <w:t>возможностями здоровья трудно воспринимают биографи</w:t>
      </w:r>
      <w:r w:rsidRPr="00CF0F4C">
        <w:rPr>
          <w:rFonts w:ascii="Times New Roman" w:eastAsia="Times New Roman" w:hAnsi="Times New Roman" w:cs="Times New Roman"/>
          <w:color w:val="auto"/>
        </w:rPr>
        <w:softHyphen/>
        <w:t>ческие данные писателей, тем более их творческий путь, представлен</w:t>
      </w:r>
      <w:r w:rsidRPr="00CF0F4C">
        <w:rPr>
          <w:rFonts w:ascii="Times New Roman" w:eastAsia="Times New Roman" w:hAnsi="Times New Roman" w:cs="Times New Roman"/>
          <w:color w:val="auto"/>
        </w:rPr>
        <w:softHyphen/>
        <w:t>ный даже в упрощенном варианте. Биографию писателя они часто отождествляют с биографией героев читаемых произведений. В исто</w:t>
      </w:r>
      <w:r w:rsidRPr="00CF0F4C">
        <w:rPr>
          <w:rFonts w:ascii="Times New Roman" w:eastAsia="Times New Roman" w:hAnsi="Times New Roman" w:cs="Times New Roman"/>
          <w:color w:val="auto"/>
        </w:rPr>
        <w:softHyphen/>
        <w:t>рических произведениях учащиеся с трудом воспринимают описы</w:t>
      </w:r>
      <w:r w:rsidRPr="00CF0F4C">
        <w:rPr>
          <w:rFonts w:ascii="Times New Roman" w:eastAsia="Times New Roman" w:hAnsi="Times New Roman" w:cs="Times New Roman"/>
          <w:color w:val="auto"/>
        </w:rPr>
        <w:softHyphen/>
        <w:t>ваемые события, не всегда понимают слова и выражения, используе</w:t>
      </w:r>
      <w:r w:rsidRPr="00CF0F4C">
        <w:rPr>
          <w:rFonts w:ascii="Times New Roman" w:eastAsia="Times New Roman" w:hAnsi="Times New Roman" w:cs="Times New Roman"/>
          <w:color w:val="auto"/>
        </w:rPr>
        <w:softHyphen/>
        <w:t>мые автором для передачи того или иного факта, поступка героя.</w:t>
      </w:r>
    </w:p>
    <w:p w14:paraId="412E8D6F" w14:textId="77777777" w:rsidR="00CF0F4C" w:rsidRPr="00CF0F4C" w:rsidRDefault="00CF0F4C" w:rsidP="00CF0F4C">
      <w:pPr>
        <w:rPr>
          <w:rFonts w:ascii="Times New Roman" w:eastAsia="Times New Roman" w:hAnsi="Times New Roman" w:cs="Times New Roman"/>
          <w:color w:val="auto"/>
        </w:rPr>
      </w:pPr>
      <w:r w:rsidRPr="00CF0F4C">
        <w:rPr>
          <w:rFonts w:ascii="Times New Roman" w:eastAsia="Times New Roman" w:hAnsi="Times New Roman" w:cs="Times New Roman"/>
          <w:color w:val="auto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14:paraId="31F4B491" w14:textId="77777777" w:rsidR="00CF0F4C" w:rsidRPr="00CF0F4C" w:rsidRDefault="00CF0F4C" w:rsidP="00CF0F4C">
      <w:pPr>
        <w:spacing w:line="235" w:lineRule="exact"/>
        <w:ind w:left="20" w:right="20"/>
        <w:jc w:val="both"/>
        <w:rPr>
          <w:rFonts w:ascii="Times New Roman" w:eastAsia="Times New Roman" w:hAnsi="Times New Roman" w:cs="Times New Roman"/>
          <w:color w:val="auto"/>
        </w:rPr>
      </w:pPr>
      <w:r w:rsidRPr="00CF0F4C">
        <w:rPr>
          <w:rFonts w:ascii="Times New Roman" w:eastAsia="Times New Roman" w:hAnsi="Times New Roman" w:cs="Times New Roman"/>
          <w:color w:val="auto"/>
        </w:rPr>
        <w:t>Школьники учатся отвечать на поставленные вопросы; полно, пра</w:t>
      </w:r>
      <w:r w:rsidRPr="00CF0F4C">
        <w:rPr>
          <w:rFonts w:ascii="Times New Roman" w:eastAsia="Times New Roman" w:hAnsi="Times New Roman" w:cs="Times New Roman"/>
          <w:color w:val="auto"/>
        </w:rPr>
        <w:softHyphen/>
        <w:t>вильно и последовательно передавать содержание прочитанного; кратко пересказывать основные события, изложенные в произведе</w:t>
      </w:r>
      <w:r w:rsidRPr="00CF0F4C">
        <w:rPr>
          <w:rFonts w:ascii="Times New Roman" w:eastAsia="Times New Roman" w:hAnsi="Times New Roman" w:cs="Times New Roman"/>
          <w:color w:val="auto"/>
        </w:rPr>
        <w:softHyphen/>
        <w:t>нии; называть главных и второстепенных героев, давать им харак</w:t>
      </w:r>
      <w:r w:rsidRPr="00CF0F4C">
        <w:rPr>
          <w:rFonts w:ascii="Times New Roman" w:eastAsia="Times New Roman" w:hAnsi="Times New Roman" w:cs="Times New Roman"/>
          <w:color w:val="auto"/>
        </w:rPr>
        <w:softHyphen/>
        <w:t>теристику, адекватно оценивать их действия и поступки; устанав</w:t>
      </w:r>
      <w:r w:rsidRPr="00CF0F4C">
        <w:rPr>
          <w:rFonts w:ascii="Times New Roman" w:eastAsia="Times New Roman" w:hAnsi="Times New Roman" w:cs="Times New Roman"/>
          <w:color w:val="auto"/>
        </w:rPr>
        <w:softHyphen/>
        <w:t>ливать несложные причинно-следственные связи и отношения; де</w:t>
      </w:r>
      <w:r w:rsidRPr="00CF0F4C">
        <w:rPr>
          <w:rFonts w:ascii="Times New Roman" w:eastAsia="Times New Roman" w:hAnsi="Times New Roman" w:cs="Times New Roman"/>
          <w:color w:val="auto"/>
        </w:rPr>
        <w:softHyphen/>
        <w:t>лать выводы, обобщения, в том числе эмоционального плана.</w:t>
      </w:r>
    </w:p>
    <w:p w14:paraId="13BFDEF8" w14:textId="77777777" w:rsidR="00CF0F4C" w:rsidRPr="00CF0F4C" w:rsidRDefault="00CF0F4C" w:rsidP="00CF0F4C">
      <w:pPr>
        <w:spacing w:after="180" w:line="235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CF0F4C">
        <w:rPr>
          <w:rFonts w:ascii="Times New Roman" w:eastAsia="Times New Roman" w:hAnsi="Times New Roman" w:cs="Times New Roman"/>
          <w:color w:val="auto"/>
        </w:rPr>
        <w:t>Это требует серьезной методической подготовки учителя к уро</w:t>
      </w:r>
      <w:r w:rsidRPr="00CF0F4C">
        <w:rPr>
          <w:rFonts w:ascii="Times New Roman" w:eastAsia="Times New Roman" w:hAnsi="Times New Roman" w:cs="Times New Roman"/>
          <w:color w:val="auto"/>
        </w:rPr>
        <w:softHyphen/>
        <w:t>ку по каждому художественному произведению, способствует ре</w:t>
      </w:r>
      <w:r w:rsidRPr="00CF0F4C">
        <w:rPr>
          <w:rFonts w:ascii="Times New Roman" w:eastAsia="Times New Roman" w:hAnsi="Times New Roman" w:cs="Times New Roman"/>
          <w:color w:val="auto"/>
        </w:rPr>
        <w:softHyphen/>
        <w:t>шению проблемы нравственного воспитания учащихся, понимания ими соответствия описываемых событий жизненным ситуациям.</w:t>
      </w:r>
    </w:p>
    <w:p w14:paraId="42D97DBA" w14:textId="77777777" w:rsidR="00CF0F4C" w:rsidRPr="00CF0F4C" w:rsidRDefault="00CF0F4C" w:rsidP="00CF0F4C">
      <w:pPr>
        <w:rPr>
          <w:rFonts w:ascii="Times New Roman" w:hAnsi="Times New Roman" w:cs="Times New Roman"/>
        </w:rPr>
      </w:pPr>
    </w:p>
    <w:p w14:paraId="2CB913CD" w14:textId="77777777" w:rsidR="008C0064" w:rsidRDefault="008C0064"/>
    <w:sectPr w:rsidR="008C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B2"/>
    <w:rsid w:val="001B2C12"/>
    <w:rsid w:val="00592A6F"/>
    <w:rsid w:val="006C1BB2"/>
    <w:rsid w:val="008C0064"/>
    <w:rsid w:val="009D61ED"/>
    <w:rsid w:val="00CF0F4C"/>
    <w:rsid w:val="00E3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6DA2"/>
  <w15:chartTrackingRefBased/>
  <w15:docId w15:val="{66131889-4888-4DA1-BECB-E2D9E13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61E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6</cp:revision>
  <dcterms:created xsi:type="dcterms:W3CDTF">2020-10-30T05:29:00Z</dcterms:created>
  <dcterms:modified xsi:type="dcterms:W3CDTF">2020-11-02T08:35:00Z</dcterms:modified>
</cp:coreProperties>
</file>