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E9" w:rsidRDefault="00E7263A">
      <w:r>
        <w:rPr>
          <w:noProof/>
          <w:lang w:eastAsia="ru-RU"/>
        </w:rPr>
        <w:drawing>
          <wp:inline distT="0" distB="0" distL="0" distR="0" wp14:anchorId="241EC1B6" wp14:editId="4AFA1AF0">
            <wp:extent cx="5940425" cy="8178165"/>
            <wp:effectExtent l="0" t="0" r="3175" b="0"/>
            <wp:docPr id="11" name="Рисунок 11" descr="C:\Documents and Settings\HOME\Рабочий стол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HOME\Рабочий стол\img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63A" w:rsidRDefault="00E7263A" w:rsidP="00E7263A">
      <w:pPr>
        <w:pStyle w:val="3"/>
        <w:rPr>
          <w:sz w:val="28"/>
        </w:rPr>
      </w:pPr>
      <w:r>
        <w:rPr>
          <w:sz w:val="28"/>
        </w:rPr>
        <w:t>ПОЛОЖЕНИЕ</w:t>
      </w:r>
    </w:p>
    <w:p w:rsidR="00E7263A" w:rsidRDefault="00E7263A" w:rsidP="00E726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педагогическом совете</w:t>
      </w:r>
    </w:p>
    <w:p w:rsidR="00E7263A" w:rsidRDefault="00E7263A" w:rsidP="00E7263A">
      <w:pPr>
        <w:rPr>
          <w:sz w:val="28"/>
        </w:rPr>
      </w:pP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lastRenderedPageBreak/>
        <w:t>1.   ОБЩИЕ ПОЛОЖЕНИЯ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1.1.   Педагогический совет Школы является основным органом, где рассматриваются основные вопросы образовательного процесса, где обобщается и анализируется опыт работы педагогического коллектива Школы, внедрение инновационных моментов.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 xml:space="preserve">1.2.   </w:t>
      </w:r>
      <w:proofErr w:type="gramStart"/>
      <w:r>
        <w:rPr>
          <w:sz w:val="28"/>
        </w:rPr>
        <w:t>В состав педагогического Совета школы входят: директор, его заместители по учебно-воспитательной работе, преподаватель ОБЖ, учителя, воспитатели, психолог, социальный педагог, старшая вожатая, библиотекарь.</w:t>
      </w:r>
      <w:proofErr w:type="gramEnd"/>
    </w:p>
    <w:p w:rsidR="00E7263A" w:rsidRDefault="00E7263A" w:rsidP="00E7263A">
      <w:pPr>
        <w:jc w:val="both"/>
        <w:rPr>
          <w:sz w:val="28"/>
        </w:rPr>
      </w:pP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2.   ЦЕЛИ И ЗАДАЧИ СОВЕТА, ПРЕДМЕТ ДЕЯТЕЛЬНОСТИ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2.1.   Педагогический Совет школы своей задачей ставит планирование образовательного процесса в школе и научно-педагогическую деятельность.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2.2.   Педагогический Совет проводится 5-6 раз в год, все вопросы должны быть связаны тематически, непосредственно направлены на внедрение в практику, тематика должна базироваться на конкретном материале школы, анализе деятельности каждого учителя.</w:t>
      </w:r>
    </w:p>
    <w:p w:rsidR="00E7263A" w:rsidRDefault="00E7263A" w:rsidP="00E7263A">
      <w:pPr>
        <w:numPr>
          <w:ilvl w:val="1"/>
          <w:numId w:val="2"/>
        </w:numPr>
        <w:tabs>
          <w:tab w:val="clear" w:pos="735"/>
          <w:tab w:val="num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Обеспечивает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образовательных программ, 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утверждает разработку учебно-методических материалов, отработку новых перспективных подходов к образовательному процессу.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2.4.   Разрабатывает прогнозы и перспективы основных направлений развития школы, определяет её статус.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 xml:space="preserve">2.5.   Ведёт работу педагогического Совета директор школы совместно с секретарём, </w:t>
      </w:r>
      <w:proofErr w:type="spellStart"/>
      <w:r>
        <w:rPr>
          <w:sz w:val="28"/>
        </w:rPr>
        <w:t>избирающимся</w:t>
      </w:r>
      <w:proofErr w:type="spellEnd"/>
      <w:r>
        <w:rPr>
          <w:sz w:val="28"/>
        </w:rPr>
        <w:t xml:space="preserve"> на один учебный год.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2.6.   Сущность решения педагогического Совета школы состоит в том, чтобы все учителя усвоили основные проблемы, поднимающиеся на педсовете, и осуществляли внедрение его рекомендаций в практику работы (при этом всем учителям оказывается методическая помощь).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 xml:space="preserve">2.7.   Педагогический Совет должен грамотно сформулировать цели эксперимента в школе, определить его задачи, разработать и выбрать конкретные 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методы исследования при проведении эксперимента.</w:t>
      </w:r>
    </w:p>
    <w:p w:rsidR="00E7263A" w:rsidRDefault="00E7263A" w:rsidP="00E7263A">
      <w:pPr>
        <w:numPr>
          <w:ilvl w:val="1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 xml:space="preserve">Обсуждает и производит выбор учебных планов, учебников, форм и </w:t>
      </w:r>
    </w:p>
    <w:p w:rsidR="00E7263A" w:rsidRDefault="00E7263A" w:rsidP="00E7263A">
      <w:pPr>
        <w:jc w:val="both"/>
        <w:rPr>
          <w:sz w:val="28"/>
        </w:rPr>
      </w:pPr>
      <w:r>
        <w:rPr>
          <w:sz w:val="28"/>
        </w:rPr>
        <w:t>методов воспитательного процесса и способов их реализации.</w:t>
      </w:r>
    </w:p>
    <w:p w:rsidR="00E7263A" w:rsidRDefault="00E7263A" w:rsidP="00E7263A">
      <w:pPr>
        <w:pStyle w:val="a5"/>
        <w:numPr>
          <w:ilvl w:val="1"/>
          <w:numId w:val="1"/>
        </w:numPr>
      </w:pPr>
      <w:r>
        <w:t xml:space="preserve">Организует работу по повышению квалификации </w:t>
      </w:r>
      <w:proofErr w:type="gramStart"/>
      <w:r>
        <w:t>педагогических</w:t>
      </w:r>
      <w:proofErr w:type="gramEnd"/>
      <w:r>
        <w:t xml:space="preserve"> </w:t>
      </w:r>
    </w:p>
    <w:p w:rsidR="00E7263A" w:rsidRDefault="00E7263A" w:rsidP="00E7263A">
      <w:pPr>
        <w:pStyle w:val="a5"/>
      </w:pPr>
      <w:r>
        <w:t>работников, развитию их творческих инициатив, распространению передового опыта.</w:t>
      </w:r>
    </w:p>
    <w:p w:rsidR="00E7263A" w:rsidRDefault="00E7263A" w:rsidP="00E7263A">
      <w:pPr>
        <w:jc w:val="both"/>
        <w:rPr>
          <w:sz w:val="28"/>
        </w:rPr>
      </w:pPr>
    </w:p>
    <w:p w:rsidR="00E7263A" w:rsidRDefault="00E7263A" w:rsidP="00E7263A">
      <w:pPr>
        <w:jc w:val="both"/>
        <w:rPr>
          <w:sz w:val="28"/>
        </w:rPr>
      </w:pPr>
    </w:p>
    <w:p w:rsidR="00E7263A" w:rsidRDefault="00E7263A">
      <w:bookmarkStart w:id="0" w:name="_GoBack"/>
      <w:bookmarkEnd w:id="0"/>
    </w:p>
    <w:sectPr w:rsidR="00E7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348FA"/>
    <w:multiLevelType w:val="multilevel"/>
    <w:tmpl w:val="E466B934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A0D5658"/>
    <w:multiLevelType w:val="multilevel"/>
    <w:tmpl w:val="7D42DCE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3A"/>
    <w:rsid w:val="00E7263A"/>
    <w:rsid w:val="00FA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726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72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726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726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726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63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72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E726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7263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2016-02-23T09:19:00Z</dcterms:created>
  <dcterms:modified xsi:type="dcterms:W3CDTF">2016-02-23T09:20:00Z</dcterms:modified>
</cp:coreProperties>
</file>