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2"/>
        <w:gridCol w:w="5903"/>
      </w:tblGrid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Реализуемые уровни образования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– дошкольное образование (ГКП),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– начальное общее образование (1-4 классы),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– основное общее образование (5-9 классы),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– среднее общее образование (10-11 классы).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Формы обучения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Очная, очно-заочная, семейная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Нормативные сроки обучения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1 уровень – сроки обучения — 4 года;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2 уровень – сроки обучения — 5 лет;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3 уровень – сроки обучения  — 2 года.</w:t>
            </w:r>
            <w:proofErr w:type="gramEnd"/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Государственная аккредитация образовательной программы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084B11" w:rsidP="0094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6" w:history="1">
              <w:r w:rsidR="00304B3D" w:rsidRPr="00304B3D">
                <w:rPr>
                  <w:rStyle w:val="a4"/>
                  <w:rFonts w:ascii="Arial" w:eastAsia="Times New Roman" w:hAnsi="Arial" w:cs="Arial"/>
                  <w:lang w:eastAsia="ru-RU"/>
                </w:rPr>
                <w:t>Свидетельство о государственной аккредитации</w:t>
              </w:r>
            </w:hyperlink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Серия 72 А01 № 0000</w:t>
            </w:r>
            <w:r w:rsidR="00304B3D">
              <w:rPr>
                <w:rFonts w:ascii="Arial" w:eastAsia="Times New Roman" w:hAnsi="Arial" w:cs="Arial"/>
                <w:color w:val="000000"/>
                <w:lang w:eastAsia="ru-RU"/>
              </w:rPr>
              <w:t>372</w:t>
            </w:r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Регистрационный номер </w:t>
            </w:r>
            <w:r w:rsidR="00944D60">
              <w:rPr>
                <w:rFonts w:ascii="Arial" w:eastAsia="Times New Roman" w:hAnsi="Arial" w:cs="Arial"/>
                <w:color w:val="000000"/>
                <w:lang w:eastAsia="ru-RU"/>
              </w:rPr>
              <w:t>135</w:t>
            </w:r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от </w:t>
            </w:r>
            <w:r w:rsidR="00944D60">
              <w:rPr>
                <w:rFonts w:ascii="Arial" w:eastAsia="Times New Roman" w:hAnsi="Arial" w:cs="Arial"/>
                <w:color w:val="000000"/>
                <w:lang w:eastAsia="ru-RU"/>
              </w:rPr>
              <w:t>27.05.2015</w:t>
            </w:r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 (свидетельство действительно </w:t>
            </w:r>
            <w:r w:rsidR="00944D60"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о </w:t>
            </w:r>
            <w:r w:rsidR="00944D60">
              <w:rPr>
                <w:rFonts w:ascii="Arial" w:eastAsia="Times New Roman" w:hAnsi="Arial" w:cs="Arial"/>
                <w:color w:val="000000"/>
                <w:lang w:eastAsia="ru-RU"/>
              </w:rPr>
              <w:t>11.03</w:t>
            </w:r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t>.202</w:t>
            </w:r>
            <w:r w:rsidR="00944D60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Образовательная программа</w:t>
            </w:r>
          </w:p>
        </w:tc>
        <w:tc>
          <w:tcPr>
            <w:tcW w:w="3100" w:type="pct"/>
            <w:vAlign w:val="center"/>
            <w:hideMark/>
          </w:tcPr>
          <w:p w:rsid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84B11" w:rsidRPr="00304B3D" w:rsidRDefault="00084B11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Учебный план (копия)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084B11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7" w:history="1">
              <w:r w:rsidR="00944D60" w:rsidRPr="00944D60">
                <w:rPr>
                  <w:rStyle w:val="a4"/>
                  <w:rFonts w:ascii="Arial" w:eastAsia="Times New Roman" w:hAnsi="Arial" w:cs="Arial"/>
                  <w:lang w:eastAsia="ru-RU"/>
                </w:rPr>
                <w:t xml:space="preserve">Учебный план на 2015-16 </w:t>
              </w:r>
              <w:proofErr w:type="spellStart"/>
              <w:r w:rsidR="00944D60" w:rsidRPr="00944D60">
                <w:rPr>
                  <w:rStyle w:val="a4"/>
                  <w:rFonts w:ascii="Arial" w:eastAsia="Times New Roman" w:hAnsi="Arial" w:cs="Arial"/>
                  <w:lang w:eastAsia="ru-RU"/>
                </w:rPr>
                <w:t>уч</w:t>
              </w:r>
              <w:proofErr w:type="gramStart"/>
              <w:r w:rsidR="00944D60" w:rsidRPr="00944D60">
                <w:rPr>
                  <w:rStyle w:val="a4"/>
                  <w:rFonts w:ascii="Arial" w:eastAsia="Times New Roman" w:hAnsi="Arial" w:cs="Arial"/>
                  <w:lang w:eastAsia="ru-RU"/>
                </w:rPr>
                <w:t>.г</w:t>
              </w:r>
              <w:proofErr w:type="spellEnd"/>
              <w:proofErr w:type="gramEnd"/>
            </w:hyperlink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Аннотации к рабочим программам дисциплин с приложениями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1. Образовательная программа начального общего образования (1-4 класс)  включает в себя следующие предметы: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proofErr w:type="gramStart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УМК «Начальная школа XXI век»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Русский язык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Литературное чтение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Иностранный язык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Математика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Окружающий мир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Изобразительное искусство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Музыка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Технология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Физическая культура</w:t>
            </w:r>
            <w:proofErr w:type="gramEnd"/>
          </w:p>
          <w:p w:rsidR="00304B3D" w:rsidRPr="00304B3D" w:rsidRDefault="00304B3D" w:rsidP="00304B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Образовательная программа основного общего образования (5-9 класс) включает следующие предметы: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— </w:t>
            </w:r>
            <w:proofErr w:type="gramStart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«Филология» — русский язык, литература, английский язык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«Математика и информатика» — математика, алгебра, геометрия, информатика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«Общественно-научные предметы» — история, обществознание, география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«Естественно-научные предметы» — биология, физика, химия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«Искусство» — музыка, изобразительное искусство, искусство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«Технология» — технология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«Физическая культура и основы безопасности жизнедеятельности» — физическая культура и ОБЖ</w:t>
            </w:r>
            <w:proofErr w:type="gramEnd"/>
          </w:p>
          <w:p w:rsidR="00304B3D" w:rsidRPr="00304B3D" w:rsidRDefault="00304B3D" w:rsidP="00304B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Образовательная программа среднего общего образования (10-11 класс) включает следующие предметы: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— </w:t>
            </w:r>
            <w:proofErr w:type="gramStart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Литература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Английский язык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Математика (с делением на предметы алгебра и геометрия)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Физика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Химия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— Биология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География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Информатика и ИКТ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История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Обществознание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Мировая художественная культура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Технология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Физическая культура</w:t>
            </w:r>
            <w:proofErr w:type="gramEnd"/>
          </w:p>
          <w:p w:rsidR="00304B3D" w:rsidRPr="00304B3D" w:rsidRDefault="00084B11" w:rsidP="00304B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8" w:history="1">
              <w:r w:rsidR="00944D60" w:rsidRPr="00944D60">
                <w:rPr>
                  <w:rStyle w:val="a4"/>
                  <w:rFonts w:ascii="Arial" w:eastAsia="Times New Roman" w:hAnsi="Arial" w:cs="Arial"/>
                  <w:lang w:eastAsia="ru-RU"/>
                </w:rPr>
                <w:t>Рабочие программы</w:t>
              </w:r>
            </w:hyperlink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Календарный учебный график с приложениями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084B11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9" w:history="1">
              <w:r w:rsidR="00944D60" w:rsidRPr="00944D60">
                <w:rPr>
                  <w:rStyle w:val="a4"/>
                  <w:rFonts w:ascii="Arial" w:eastAsia="Times New Roman" w:hAnsi="Arial" w:cs="Arial"/>
                  <w:lang w:eastAsia="ru-RU"/>
                </w:rPr>
                <w:t xml:space="preserve">Годовой календарный учебный график, 2015-16 </w:t>
              </w:r>
              <w:proofErr w:type="spellStart"/>
              <w:r w:rsidR="00944D60" w:rsidRPr="00944D60">
                <w:rPr>
                  <w:rStyle w:val="a4"/>
                  <w:rFonts w:ascii="Arial" w:eastAsia="Times New Roman" w:hAnsi="Arial" w:cs="Arial"/>
                  <w:lang w:eastAsia="ru-RU"/>
                </w:rPr>
                <w:t>уч.г</w:t>
              </w:r>
              <w:proofErr w:type="spellEnd"/>
              <w:r w:rsidR="00944D60" w:rsidRPr="00944D60">
                <w:rPr>
                  <w:rStyle w:val="a4"/>
                  <w:rFonts w:ascii="Arial" w:eastAsia="Times New Roman" w:hAnsi="Arial" w:cs="Arial"/>
                  <w:lang w:eastAsia="ru-RU"/>
                </w:rPr>
                <w:t>.</w:t>
              </w:r>
            </w:hyperlink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Методические документы для обеспечения образовательного процесса</w:t>
            </w:r>
          </w:p>
        </w:tc>
        <w:tc>
          <w:tcPr>
            <w:tcW w:w="3100" w:type="pct"/>
            <w:vAlign w:val="center"/>
            <w:hideMark/>
          </w:tcPr>
          <w:p w:rsidR="00944D60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hyperlink r:id="rId10" w:history="1">
              <w:r w:rsidR="00944D60" w:rsidRPr="00944D60">
                <w:rPr>
                  <w:rStyle w:val="a4"/>
                  <w:rFonts w:ascii="Arial" w:eastAsia="Times New Roman" w:hAnsi="Arial" w:cs="Arial"/>
                  <w:lang w:eastAsia="ru-RU"/>
                </w:rPr>
                <w:t>Положение о получении общего образования в очно-заочной форме</w:t>
              </w:r>
            </w:hyperlink>
          </w:p>
          <w:p w:rsidR="00304B3D" w:rsidRPr="00304B3D" w:rsidRDefault="00304B3D" w:rsidP="00304B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Реализуемые образовательные программы с указанием учебных предметов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BD0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Обеспеченность школы УМК для реализации основных образовательных программ начального общего, основного общего, среднего (полного) общего образования. ООП ДО МАОУ </w:t>
            </w:r>
            <w:proofErr w:type="spellStart"/>
            <w:r w:rsidR="00BD08B7">
              <w:rPr>
                <w:rFonts w:ascii="Arial" w:eastAsia="Times New Roman" w:hAnsi="Arial" w:cs="Arial"/>
                <w:color w:val="000000"/>
                <w:lang w:eastAsia="ru-RU"/>
              </w:rPr>
              <w:t>Прокуткинская</w:t>
            </w:r>
            <w:proofErr w:type="spellEnd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СОШ </w:t>
            </w:r>
            <w:proofErr w:type="gramStart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разработана</w:t>
            </w:r>
            <w:proofErr w:type="gramEnd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 основе примерной ООП ДО «</w:t>
            </w:r>
            <w:proofErr w:type="spellStart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Мозайка</w:t>
            </w:r>
            <w:proofErr w:type="spellEnd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», авторы В. Ю. </w:t>
            </w:r>
            <w:proofErr w:type="spellStart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Белькович</w:t>
            </w:r>
            <w:proofErr w:type="spellEnd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др., 2014. НОО работает по УМК «Школа XXI века» Н. Ф. Виноградовой.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Численность </w:t>
            </w:r>
            <w:proofErr w:type="gramStart"/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по реализуемым образовательным программам</w:t>
            </w:r>
          </w:p>
        </w:tc>
        <w:tc>
          <w:tcPr>
            <w:tcW w:w="3100" w:type="pct"/>
            <w:vAlign w:val="center"/>
            <w:hideMark/>
          </w:tcPr>
          <w:p w:rsidR="00BD08B7" w:rsidRDefault="00084B11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11" w:history="1">
              <w:r w:rsidR="008A19F2" w:rsidRPr="008A19F2">
                <w:rPr>
                  <w:rStyle w:val="a4"/>
                  <w:rFonts w:ascii="Arial" w:eastAsia="Times New Roman" w:hAnsi="Arial" w:cs="Arial"/>
                  <w:lang w:eastAsia="ru-RU"/>
                </w:rPr>
                <w:t xml:space="preserve">Численность </w:t>
              </w:r>
              <w:proofErr w:type="gramStart"/>
              <w:r w:rsidR="008A19F2" w:rsidRPr="008A19F2">
                <w:rPr>
                  <w:rStyle w:val="a4"/>
                  <w:rFonts w:ascii="Arial" w:eastAsia="Times New Roman" w:hAnsi="Arial" w:cs="Arial"/>
                  <w:lang w:eastAsia="ru-RU"/>
                </w:rPr>
                <w:t>обучающихся</w:t>
              </w:r>
              <w:proofErr w:type="gramEnd"/>
              <w:r w:rsidR="008A19F2" w:rsidRPr="008A19F2">
                <w:rPr>
                  <w:rStyle w:val="a4"/>
                  <w:rFonts w:ascii="Arial" w:eastAsia="Times New Roman" w:hAnsi="Arial" w:cs="Arial"/>
                  <w:lang w:eastAsia="ru-RU"/>
                </w:rPr>
                <w:t xml:space="preserve"> по реализуемым учебным программам</w:t>
              </w:r>
            </w:hyperlink>
          </w:p>
          <w:p w:rsidR="00304B3D" w:rsidRPr="00304B3D" w:rsidRDefault="00304B3D" w:rsidP="008A1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Начальное общее обучение – </w:t>
            </w:r>
            <w:r w:rsidR="008A19F2"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  <w:r w:rsidR="008A19F2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Основное общее обучение – 6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Среднее общее обучение – </w:t>
            </w:r>
            <w:r w:rsidR="008A19F2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  <w:proofErr w:type="gramStart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И</w:t>
            </w:r>
            <w:proofErr w:type="gramEnd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того: </w:t>
            </w:r>
            <w:r w:rsidR="008A19F2">
              <w:rPr>
                <w:rFonts w:ascii="Arial" w:eastAsia="Times New Roman" w:hAnsi="Arial" w:cs="Arial"/>
                <w:color w:val="000000"/>
                <w:lang w:eastAsia="ru-RU"/>
              </w:rPr>
              <w:t>130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Образование за счет физических и (или) юридических лиц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Язык обучения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</w:tr>
    </w:tbl>
    <w:p w:rsidR="001209D3" w:rsidRDefault="001209D3"/>
    <w:sectPr w:rsidR="0012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717FF"/>
    <w:multiLevelType w:val="multilevel"/>
    <w:tmpl w:val="86C84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3D"/>
    <w:rsid w:val="00084B11"/>
    <w:rsid w:val="001209D3"/>
    <w:rsid w:val="00304B3D"/>
    <w:rsid w:val="008A19F2"/>
    <w:rsid w:val="00944D60"/>
    <w:rsid w:val="00BD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B3D"/>
    <w:rPr>
      <w:b/>
      <w:bCs/>
    </w:rPr>
  </w:style>
  <w:style w:type="character" w:styleId="a4">
    <w:name w:val="Hyperlink"/>
    <w:basedOn w:val="a0"/>
    <w:uiPriority w:val="99"/>
    <w:unhideWhenUsed/>
    <w:rsid w:val="00304B3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0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B3D"/>
    <w:rPr>
      <w:b/>
      <w:bCs/>
    </w:rPr>
  </w:style>
  <w:style w:type="character" w:styleId="a4">
    <w:name w:val="Hyperlink"/>
    <w:basedOn w:val="a0"/>
    <w:uiPriority w:val="99"/>
    <w:unhideWhenUsed/>
    <w:rsid w:val="00304B3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0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6;&#1072;&#1073;&#1086;&#1095;&#1080;&#1077;%20&#1087;&#1088;&#1086;&#1075;&#1088;&#1072;&#1084;&#1084;&#1099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&#1059;&#1095;&#1077;&#1073;&#1085;&#1099;&#1081;%20&#1087;&#1083;&#1072;&#1085;%20&#1085;&#1072;%202015-16%20&#1091;&#1095;.&#1075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7;&#1074;&#1080;&#1076;&#1077;&#1090;&#1077;&#1083;&#1100;&#1089;&#1090;&#1074;&#1086;%20&#1086;%20&#1075;&#1086;&#1089;&#1091;&#1076;&#1072;&#1088;&#1089;&#1090;&#1074;&#1077;&#1085;&#1085;&#1086;&#1081;%20&#1072;&#1082;&#1082;&#1088;&#1077;&#1076;&#1080;&#1090;&#1072;&#1094;&#1080;&#1080;" TargetMode="External"/><Relationship Id="rId11" Type="http://schemas.openxmlformats.org/officeDocument/2006/relationships/hyperlink" Target="&#1063;&#1080;&#1089;&#1083;&#1077;&#1085;&#1085;&#1086;&#1089;&#1090;&#1100;%20&#1086;&#1073;&#1091;&#1095;&#1072;&#1102;&#1097;&#1080;&#1093;&#1089;&#1103;%20&#1087;&#1086;%20&#1088;&#1077;&#1072;&#1083;&#1080;&#1079;&#1091;&#1077;&#1084;&#1099;&#1084;%20&#1091;&#1095;&#1077;&#1073;&#1085;&#1099;&#1084;%20&#1087;&#1088;&#1086;&#1075;&#1088;&#1072;&#1084;&#1084;&#1072;&#1084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&#1055;&#1086;&#1083;&#1086;&#1078;&#1077;&#1085;&#1080;&#1077;%20&#1086;%20&#1087;&#1086;&#1083;&#1091;&#1095;&#1077;&#1085;&#1080;&#1080;%20&#1086;&#1073;&#1097;&#1077;&#1075;&#1086;%20&#1086;&#1073;&#1088;&#1072;&#1079;&#1086;&#1074;&#1072;&#1085;&#1080;&#1103;%20&#1074;%20&#1086;&#1095;&#1085;&#1086;-&#1079;&#1072;&#1086;&#1095;&#1085;&#1086;&#1081;%20&#1092;&#1086;&#1088;&#1084;&#1077;" TargetMode="External"/><Relationship Id="rId4" Type="http://schemas.openxmlformats.org/officeDocument/2006/relationships/settings" Target="settings.xml"/><Relationship Id="rId9" Type="http://schemas.openxmlformats.org/officeDocument/2006/relationships/hyperlink" Target="&#1043;&#1086;&#1076;&#1086;&#1074;&#1086;&#1081;%20&#1082;&#1072;&#1083;&#1077;&#1085;&#1076;&#1072;&#1088;&#1085;&#1099;&#1081;%20&#1091;&#1095;&#1077;&#1073;&#1085;&#1099;&#1081;%20&#1075;&#1088;&#1072;&#1092;&#1080;&#1082;,%202015-16%20&#1091;&#1095;.&#1075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2016-02-23T11:06:00Z</dcterms:created>
  <dcterms:modified xsi:type="dcterms:W3CDTF">2016-02-23T15:28:00Z</dcterms:modified>
</cp:coreProperties>
</file>