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A0" w:rsidRDefault="00CB31A0" w:rsidP="0050212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CB31A0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2609818" r:id="rId6"/>
        </w:object>
      </w:r>
    </w:p>
    <w:p w:rsidR="00CB31A0" w:rsidRDefault="00CB31A0" w:rsidP="0050212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CB31A0" w:rsidRDefault="00CB31A0" w:rsidP="0050212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CB31A0" w:rsidRDefault="00CB31A0" w:rsidP="0050212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521F94" w:rsidRPr="00521F94" w:rsidRDefault="00502125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</w:t>
      </w:r>
      <w:r w:rsidR="00521F94" w:rsidRPr="00521F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ОЯСНИТЕЛЬНАЯ ЗАПИСКА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курса по выбору «Введение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политологию» для учащихся 10 класса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общеобразовательных уч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ебных заведений рассчитана на 17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часов, ориентирована на углубление знаний в сфере политики, развитие демократического мировоззрения школьников, формирование активной гражданской позиции, перспективу профильного обучения в старшем звене.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 составлен с учетом реальных рамок учебного времени, потребностей и познава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тельных возможностей учащихся 15-16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-летнего возраста. Содержание учебного материала соответствует целям и задачам модернизаци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образования и организации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профильного обучения.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Преемственность знаний обеспечивается путем углубленного изучения тем, рассматриваемых ранее в рамках курса «Введение в обществознание». Наряду с этим вводится ряд новых, более сложных проблем, понимание которых необходимо современному человеку, изучаются вопросы, являющиеся основой будущей профессиональной подготовки. Актуальность данного курса объясняется необходимостью подготовить учащихся к сознательному активному участию в политической жизни страны.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Программа предусматривает формирование у учащихся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 и навыков, универсальных способов деятельности, ключевых компетенций. В этом направлении приоритетами для курса являются: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сознательная организация познавательной деятельности;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умение получать информацию, принимать решения;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создание условий для формирования гражданской компетентности.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Цели курса: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-освоение системы знаний, составляющих основы политологии, необходимых для успешного получения последующего профессионального образования; для выполнения типичных видов деятельности каждого гражданина;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формирование основ нравственной, политической и правовой культуры; - содействие воспитанию черт гражданственности, патриотизма, приверженности демократическим ценностям.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Задачи курса: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познавательного интереса к происходящим в России и в мире политическим процессам, критического мышления, позволяющего объективно воспринимать политическую информацию и уверенно ориентироваться в ее потоке;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формирование опыта применения полученных знаний и умений для решения типичных задач в сфере общественной деятельности, для активного участия в политической жизни, управлении страной в качестве избирателя или политического деятеля того или иного уровня;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умения выслушивать и принимать во внимание взгляды других людей, дискуссировать и защищать свою точку зрения, выступать публично, грамотно выражать свои мысли.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Реализации поставленных целей способствуют активные и интерактивные методы обучения, среди которых деловые игры, проектирование, работа в группах с документами, фрагментами научных трудов отечественных и зарубежных политологов разных эпох и материалами периодической печати, дискуссии, решение проблемных заданий.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ОЖИДАЕМЫЕ УЧЕБНЫЕ РЕЗУЛЬТАТЫ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Формирование знаний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знать основные политологические термины и понятия; перечислять признаки, функции, формы государства, политические режимы, принципы правового государства; сравнивать программы политических партий, избирательные системы, политические режимы; называть органы законодательной, исполнительной, судебной власти в РФ, формы национально-государственного устройства; объяснять роль государства в политической системе, место Конституции в иерархии нормативных актов, связь правового государства и гражданского общества.</w:t>
      </w:r>
      <w:proofErr w:type="gram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Формирование </w:t>
      </w:r>
      <w:proofErr w:type="spellStart"/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умений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</w:t>
      </w:r>
      <w:r w:rsidRPr="00521F94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объяснять общественные явления с помощью конкретных примеров, выделять главную мысль текста, делать выводы по изученному вопросу и аргументировать их, участвовать в дискуссии, сопоставлять различные точки зрения, обосновывать собственную позицию, анализировать полученную информацию.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Формирование коммуникативных умений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вести диалог, грамотно строить монологическую речь, участвовать в дискуссиях, формулировать вопрос, выступать с сообщениями, сжато давать ответ.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Формирование отношения, ценностей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</w:t>
      </w:r>
      <w:r w:rsidRPr="00521F94">
        <w:rPr>
          <w:rFonts w:ascii="Times New Roman" w:eastAsia="Times New Roman" w:hAnsi="Times New Roman" w:cs="Times New Roman"/>
          <w:i/>
          <w:iCs/>
          <w:sz w:val="27"/>
          <w:lang w:eastAsia="ru-RU"/>
        </w:rPr>
        <w:t> 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Конечным продуктом для группы является составление проекта по какой-либо насущной местной проблеме или проблеме российской действительности. Промежуточным продуктом, по которому оценивается деятельность учащихся, являются схемы, таблицы, участие в дискуссиях, выступления по предложенной проблеме, работа с документами и материалами периодической печати.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Система оценки достижений учащихся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Проводиться традиционная для учащихся 5-бальная оценка различных видов деятельности учащихся. Оценка «5» выставляется при наличии всех пунктов, представленных в критериях. Соответственно, отсутствие каких-либо пунктов ведет к снижению оценки.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Критерии оценки выступления по предложенной проблеме</w:t>
      </w:r>
    </w:p>
    <w:p w:rsidR="00521F94" w:rsidRPr="00521F94" w:rsidRDefault="00521F94" w:rsidP="00521F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представлена или не представлена собственная точка зрения, позиция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proofErr w:type="gram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раскрытии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проблемы;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проблема раскрыта на теоретическом или бытовом уровне, в связях и с обоснованиями, с корректным использованием или без использования обществоведческих терминов и понятий в контексте ответа;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дана аргументация своего мнения с опорой на факты общественной жизни или личный социальный опыт или аргументация своего мнения слабо связана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раскрытием проблемы, или аргументация отсутствует;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мысли литературно оформлены.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lastRenderedPageBreak/>
        <w:t>Критерии оценки работы с текстом источника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адекватное восприятие содержания текста и умение находить в нем необходимую информацию;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определена основная идея текста;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охарактеризован текст или его отдельные положения;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интерпретировано содержание текста;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полученные из текста знания используются в другой ситуации;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сформулированы оценочные суждения и собственная аргументация.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Критерии оценки разработки проекта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обусловлены потребности в проекте на основе выявления проблемы;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определены цели проекта и поставлены задачи по реализации цели;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определены способы реализации цели и задач;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определены работы, необходимые для запуска проекта;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определены участники проектной деятельности;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определены допустимые сроки исполнения;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спрогнозированы результаты проекта.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Критерии оценки участия в дискуссии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активность;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умение аргументировано, обоснованно изложить собственную позицию, выдвигать контраргументы по отношению к иным взглядам;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умение выслушать оппонента и с уважением отнестись к его взглядам;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умение говорить только по существу вопроса.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Критерии оценки сообщений, докладов.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тема раскрыта, материал изложен в полном объеме;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материал интересен, доступен для других учащихся;</w:t>
      </w:r>
    </w:p>
    <w:p w:rsid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речь развита, эмоциональна, литературно оформлена.</w:t>
      </w:r>
    </w:p>
    <w:p w:rsid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СТРУКТУРА КУРСА «ВВЕДЕНИЕ В ПОЛИТОЛОГИЮ»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Введение в курс.1ч.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1. Структура политической власти.3ч.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2. Институты политической системы.2ч.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3. Политическое развитие России на современном этапе.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Повторительно-обобщающее занятие. Деловая игра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«Предвыборные дебаты».1ч.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1. Введение в курс1ч.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Тема 1. Структура политической власти.3ч.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2. Политика и власть.1ч.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3. Формы правления.1ч.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4. Политические режимы1ч.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2. Институты политической системы.2ч.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5. Государство – основной институт политической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системы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6. Политические партии и движения.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3. Политическое развитие России на современном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этапе.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5ч.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7-8. Организация власти в РФ.2ч.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9. Национально-государственное устройство РФ.1ч.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10. Избирательное право в РФ.1ч.</w:t>
      </w:r>
    </w:p>
    <w:p w:rsidR="00521F94" w:rsidRPr="009D5DE8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11-13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Партии современной России.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14-16 Политические лидеры</w:t>
      </w:r>
    </w:p>
    <w:p w:rsidR="009C1E3D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17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Повторительно-обобщающее. Деловая игра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«Предвыборные дебаты»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1ч.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СОДЕРЖАНИЕ КУРСА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Введение в курс (1ч).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Политология как наука, изучающая политическую организацию 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политическую жизнь общества. Что изучается в курсе? Цели и задачи курса. Как работать с материалами печати, документами, фрагментами трудов отечественных и зарубежных политологов? Как работать над проектом?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1. Структура политической власти (3ч).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Политика и власть. Что такое политика? Сущность власти. Связь политики и власти. Происхождение политики. Политическая система.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Формы правления. Основные признаки монархической и республиканской форм правления. Монархия абсолютная и конституционная. Республика президентская и парламентская.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режимы. Типология политических режимов. Демократия, ее основные признаки и ценности. Тоталитаризм. Авторитаризм.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2. Институты политической системы (2ч).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Государство – основной институт политической системы. Признаки и функции государства. Внутренняя и внешняя политика. Государственный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аппарат.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партии и движения. Партия как политический институт. Классификация партий по степени организованности, политической и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идеологической направленности. Политический экстремизм.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 3. Политическое развитие России на современном этапе (5ч).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Организация власти в РФ. Структура власти в РФ. Порядок формирования и полномочия властных структур. Президент РФ. Федеральное собрание. Правительство РФ. Судебная власть. Местное самоуправление.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Национально-территориальное устройство. Формы государственного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устройства: федерация и унитарное государство; конфедерация. Принципы федеративного устройства России. Разграничение полномочий и предметов ведения между федеральным центром и субъектами РФ.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Избирательное право в РФ. Избирательные системы. Избирательный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процесс. Источники избирательного права в РФ. Избирательная реформа. Активное и пассивное избирательное право.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Политические партии в современной России. Федеральный Закон «Об общественных объединениях» (14апреля 1995 года). Политический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плюрализм, многопартийность как черты демократического государства. «Единая Россия», КПРФ, ЛДПР и другие парламентские партии в России.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Повторительно-обобщающее занятие «Предвыборные дебаты» (1ч).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Парламентские выборы в РФ. Предвыборные программы. Популизм. Политическая культура.</w:t>
      </w:r>
    </w:p>
    <w:p w:rsidR="00521F94" w:rsidRPr="00521F94" w:rsidRDefault="009C1E3D" w:rsidP="00521F9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Т</w:t>
      </w:r>
      <w:r w:rsidR="00521F94" w:rsidRPr="00521F94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ЕМАТИЧЕСКОЕ ПЛАНИРОВАНИЕ КУРСА</w:t>
      </w:r>
    </w:p>
    <w:p w:rsidR="00521F94" w:rsidRPr="00521F94" w:rsidRDefault="00521F94" w:rsidP="00521F9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«ВВЕДЕНИЕ В ПОЛИТОЛОГИЮ»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proofErr w:type="spellStart"/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spellEnd"/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spell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занятия</w:t>
      </w:r>
    </w:p>
    <w:p w:rsidR="00521F94" w:rsidRPr="00521F94" w:rsidRDefault="00521F94" w:rsidP="00521F9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Тип занятия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Содержание занятия (основные вопросы)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Структура занятия,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формы деятельности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</w:p>
    <w:p w:rsidR="00521F94" w:rsidRPr="007A23DA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Введение в курс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3340A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</w:t>
      </w:r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16</w:t>
      </w:r>
      <w:r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.01</w:t>
      </w:r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- 23.01- 30</w:t>
      </w:r>
      <w:r w:rsidR="003340A2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.01.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Развитие обще-учебных умений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такое «политология». Цели и задачи курса. Как работать с материалами печати, документами. Проектная деятельность.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учителя. Составление плана работы над проектом.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</w:p>
    <w:p w:rsidR="00521F94" w:rsidRPr="007A23DA" w:rsidRDefault="003340A2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Политика и власть</w:t>
      </w:r>
      <w:r w:rsid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6.02- 13</w:t>
      </w:r>
      <w:r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.02.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такое политика. Сущность власти. Связь политики и власти. Происхождение политики. Политическая система.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Лекция с элементами беседы. Составление схемы: «Политическая система». Обсуждение в группах: «Почему власть является таким лакомым куском?»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Формы правления.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>.02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Сообщение новых знаний. Развитие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Формы правления. Основные признаки монархической и республиканской форм правления. Монархия абсолютная и конституционная. Республика президентская и парламентская.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учителя. Составление схемы: «Формы правления». Дискуссия по вопросу: «Идеальна ли республиканская форма правления?»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режимы.</w:t>
      </w:r>
      <w:r w:rsidR="003340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3340A2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Развитие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Типология политических режимов. Демократия, ее основные признаки и ценности. Тоталитаризм. Авторитаризм.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Рассказ учителя. Работа в группах с фрагментами трудов Платона, Аристотеля,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Ш. Монтескье,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Н. Макиавелли марксистов. Выступления от групп.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Государство – основной институт политической системы.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D5787" w:rsidRPr="007D578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6.03-13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>.03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Развитие обще-учебных умений.</w:t>
      </w:r>
    </w:p>
    <w:p w:rsidR="007D5787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Государство в политической системе.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D5787" w:rsidRPr="007D578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>.03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Признаки и функции государства. Внутренняя и внешняя политика. Государственный аппарат.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Лекция учителя. Составление схем: «Признаки государства», «Функции государства». Практическая работа с материалами периодической печати: внутренняя и внешняя политика. Работа в группах с фрагментами трудов Т. Мора, Платона. Обсуждение темы: «Идеальное государство»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партии и движения.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3.04 - 10.04-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Развитие обще-учебных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Партия как политический институт. Классификация партий по степени организованности, политической направленности и т.д. Политический экстремизм.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учителя. Сообщения учащихся по опережающим заданиям: «Партии в США и Великобритании». Выполнение задания: «На основе фрагментов выступлений определить партийную принадлежность их авторов».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7-8</w:t>
      </w:r>
    </w:p>
    <w:p w:rsidR="00521F94" w:rsidRPr="007A23DA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Организация власти в РФ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</w:t>
      </w:r>
      <w:proofErr w:type="gramEnd"/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ата </w:t>
      </w:r>
      <w:r w:rsid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17 -</w:t>
      </w:r>
      <w:r w:rsidR="007A23DA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24.04 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Закрепление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Президент РФ. Федеральное собрание. Правительство РФ. Судебная власть. Местное самоуправление.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Работа с текстом Конституции РФ. Составление схемы: «Организация власти в РФ». Работа с материалами периодической печати: властные полномочия. Обсуждение реформы местного самоуправления.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Национально-государственное устройство РФ.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знаний. Закрепление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Формы государственного устройства. Российская Федерация. Принципы федеративного устройства РФ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учителя. Работа в группах с текстом Конституции РФ. Обсуждение «проблемы Чечни»: следует ли «отпустить» Чечню?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Избирательное право в РФ.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 и развитие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Избирательные системы. Избирательный процесс. Источники избирательного права в РФ. Активное и пассивное избирательное право.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учителя. Деловая игра «Идеальные выборы: мои предложения». Обсуждение проблемы: как повысить активность избирателей?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F94" w:rsidRPr="007A23DA" w:rsidRDefault="007A23DA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Дата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8.05-15</w:t>
      </w:r>
      <w:r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7D5787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.05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партии современной России.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новых знаний, развитие умений и навыков</w:t>
      </w:r>
    </w:p>
    <w:p w:rsid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 об общественных объединениях. Политический плюрализм, многопартийность как черты демократического государства.</w:t>
      </w:r>
    </w:p>
    <w:p w:rsidR="007D5787" w:rsidRPr="007A23DA" w:rsidRDefault="007A23DA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22</w:t>
      </w:r>
      <w:r w:rsidR="007D5787" w:rsidRPr="007A23D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.05</w:t>
      </w:r>
    </w:p>
    <w:p w:rsidR="007D5787" w:rsidRPr="00521F94" w:rsidRDefault="007D5787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лидеры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Урок - круглый стол: учащиеся выступают в качестве представителей от партий современной России: «Единой России», КПРФ, ЛДПР и др.: представление партии, основные направления ее деятельности.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D578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«Предвыборные дебаты»</w:t>
      </w:r>
      <w:r w:rsidR="007A23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29</w:t>
      </w:r>
      <w:r w:rsidR="009C1E3D">
        <w:rPr>
          <w:rFonts w:ascii="Times New Roman" w:eastAsia="Times New Roman" w:hAnsi="Times New Roman" w:cs="Times New Roman"/>
          <w:sz w:val="27"/>
          <w:szCs w:val="27"/>
          <w:lang w:eastAsia="ru-RU"/>
        </w:rPr>
        <w:t>.05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Повторительн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обобщающее.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Парламентские выборы. Политические партии. Политическая культура. Популизм.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Деловая игра: «Предвыборные дебаты». Работа в группах: составление программы партии, разработка проекта. Выступления от групп. Дискуссия: «Нужно ли снизить возрастной ценз на выборах до 16 лет?»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ЛИТЕРАТУРА ДЛЯ УЧАЩИХСЯ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Введение в обществознание: Учебник для 8-9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кл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 общеобразовательных учреждений. Под ред. Л.Н.Боголюбова. – М.: Просвещение, 2004.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Кашанин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А.В. Основы государства и права.9-11кл. Краткий справочник школьника. – М., 1998.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Конституция Российской Федерации.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Никитин А.Ф. Основы государства и права. 10-11кл.: Пособие для общеобразовательных учебных заведений. – М.: Дрофа, 2001.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Никитин А.Ф. Политика и право: Учебное пособие для 9кл. общеобразовательных учреждений. – М.: Просвещение, 1995.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Политика и право. Школьный практикум. 10-11кл.: Пособие для учащихся общеобразовательных учебных заведений. / Авт.- сост. М.И.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Шилобод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, В.Ф. Кривошеев. – М.: Дрофа, 1997.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Политология. Энциклопедический словарь. /Общ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ед. и сост.: Ю.И. Аверьянов. – М.: Изд-во Московского коммерческого университета, 1993.</w:t>
      </w:r>
    </w:p>
    <w:p w:rsidR="00521F94" w:rsidRPr="00521F94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CD: Учебное электронное издание. Обществознание. Практикум для учащихся 8-11 классов.</w:t>
      </w:r>
    </w:p>
    <w:p w:rsidR="00521F94" w:rsidRPr="009D5DE8" w:rsidRDefault="00521F94" w:rsidP="00521F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«Российская газета» подборка материалов за ноябрь, декабрь 2006г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ЛИТЕРАТУРА ДЛЯ УЧИТЕЛЯ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1. Захарова Е.Н. Дидактические материалы к курсу «Человек и общество». -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М.: Школа-Пресс, 1999.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Королькова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Е.С., Никитин А.Ф.,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СувороваН.Г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Методические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рекомен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дации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учебнику «Обществознание» 8-9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кл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 /Пособие для учителя. –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М.: Просвещение, 2004.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4. ПОЛИТИЧЕСКИЕ РЕЖИМЫ.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занятия: работа в группах.</w:t>
      </w:r>
    </w:p>
    <w:p w:rsidR="00521F94" w:rsidRPr="00521F94" w:rsidRDefault="00521F94" w:rsidP="00521F9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Цели занятия: -</w:t>
      </w:r>
    </w:p>
    <w:p w:rsidR="00521F94" w:rsidRPr="00521F94" w:rsidRDefault="00521F94" w:rsidP="00521F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познакомить учащихся с признаками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демократического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тоталитарного, авторитарного режимов;</w:t>
      </w:r>
    </w:p>
    <w:p w:rsidR="00521F94" w:rsidRPr="00521F94" w:rsidRDefault="00521F94" w:rsidP="00521F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продолжить развитие умений и навыков работы в группах,</w:t>
      </w:r>
    </w:p>
    <w:p w:rsidR="00521F94" w:rsidRPr="00521F94" w:rsidRDefault="00521F94" w:rsidP="00521F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работы с фрагментами трудов по политологии, умения выделять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главную мысль текста, анализировать полученную информацию;</w:t>
      </w:r>
    </w:p>
    <w:p w:rsidR="00521F94" w:rsidRPr="00521F94" w:rsidRDefault="00521F94" w:rsidP="00521F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продолжить формирование ценности демократии.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понятия: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режимы, демократия, тоталитаризм, авторитаризм.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 проведения занятия.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Вводное слово учителя. 2мин.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учителем новых знаний. 5мин.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Работа в группах. 15мин.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Выступления от групп. 8мин.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Закрепление знаний. 12мин.</w:t>
      </w:r>
    </w:p>
    <w:p w:rsidR="00521F94" w:rsidRPr="00521F94" w:rsidRDefault="00521F94" w:rsidP="00521F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Подведение итогов. 3мин.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Ход занятия.</w:t>
      </w:r>
    </w:p>
    <w:p w:rsidR="00521F94" w:rsidRPr="00521F94" w:rsidRDefault="00521F94" w:rsidP="00521F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Учитель сообщает тему занятия, цели и план занятия.</w:t>
      </w:r>
    </w:p>
    <w:p w:rsidR="00521F94" w:rsidRPr="00521F94" w:rsidRDefault="00521F94" w:rsidP="00521F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 учителя, в ходе которого учащиеся знакомятся с понятием политические режимы, их классификацией, ведут запись в тетради.</w:t>
      </w:r>
    </w:p>
    <w:p w:rsidR="00521F94" w:rsidRPr="00521F94" w:rsidRDefault="00521F94" w:rsidP="00521F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заданий по группам: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1 группа учащихся работает с фрагментами трудов Аристотеля «Политика», Ш. Монтескье «О духе законов», марксистов.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группа учащихся работает с фрагментами трудов В.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Райха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«Массовая психология фашизма», Ф.Ф. Раскольникова «Открытое письмо Сталину».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3 группа учащихся работает с фрагментами трудов Н. Макиавелли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«Государь», Платона «Государство».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(Материалы взяты из школьного практикума «Политика и право».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Авторы-составители М.И.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Шилобод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В.Ф. Кривошеев. –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М.: Дрофа, 1997.)</w:t>
      </w:r>
      <w:proofErr w:type="gram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Работа с текстами. Обсуждение ответов на вопросы к текстам в группах:</w:t>
      </w:r>
    </w:p>
    <w:p w:rsidR="00521F94" w:rsidRPr="00521F94" w:rsidRDefault="00521F94" w:rsidP="00521F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каком политическом режиме писали в своих трудах Аристотель,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Ш. Монтескье, марксисты?</w:t>
      </w:r>
    </w:p>
    <w:p w:rsidR="00521F94" w:rsidRPr="00521F94" w:rsidRDefault="00521F94" w:rsidP="00521F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Какие черты демократии они выделяют?</w:t>
      </w:r>
    </w:p>
    <w:p w:rsidR="00521F94" w:rsidRPr="00521F94" w:rsidRDefault="00521F94" w:rsidP="00521F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какие черты тоталитаризма указывают В.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Райх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Ф.Ф. Раскольников?</w:t>
      </w:r>
    </w:p>
    <w:p w:rsidR="00521F94" w:rsidRPr="00521F94" w:rsidRDefault="00521F94" w:rsidP="00521F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какой политический режим выступает Н. Макиавелли? Какие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политические отношения критикует?</w:t>
      </w:r>
    </w:p>
    <w:p w:rsidR="00521F94" w:rsidRPr="00521F94" w:rsidRDefault="00521F94" w:rsidP="00521F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какие черты тирании указывает Платон?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4. В выступлениях от групп учащиеся озвучивают ответы на вопросы.</w:t>
      </w:r>
    </w:p>
    <w:p w:rsidR="00521F94" w:rsidRPr="009D5DE8" w:rsidRDefault="00521F94" w:rsidP="00521F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Учащиеся записывают в тетрадь основные черты демократии,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5DE8">
        <w:rPr>
          <w:rFonts w:ascii="Times New Roman" w:eastAsia="Times New Roman" w:hAnsi="Times New Roman" w:cs="Times New Roman"/>
          <w:sz w:val="27"/>
          <w:szCs w:val="27"/>
          <w:lang w:eastAsia="ru-RU"/>
        </w:rPr>
        <w:t>тоталитаризма, авторитаризма. В качестве примера учитель приводит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дополнительный материал о режиме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Пол-Пота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Кампучии и Пиночета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Чили.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Осуждение «плюсов» и «минусов» демократии.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6. Подведение итогов. Оценивание работы учащихся.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Занятие 12. ПРЕДВЫБОРНЫЕ ДЕБАТЫ.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Повторительно-обобщающее занятие в форме деловой игры.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Цели занятия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: - применить знания норм избирательного права, политической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культуры, программ политических партий для участия в дебатах;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закрепить умение использовать политологические термины 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понятия: избирательное право, предвыборные дебаты, популизм,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политический экстремизм, демократические выборы;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закрепить умение работать в группе по разработке проекта,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умение аргументировано и обоснованно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</w:t>
      </w:r>
      <w:proofErr w:type="gramEnd"/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собственную точку зрения, участвовать в дискуссии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высказываться по предложенной проблеме, анализировать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полученную информацию, формулировать вопрос;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-продолжить формирование человека-гражданина,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интегрированного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современную действительность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нацеленного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ее совершенствование, ориентированного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ценности демократии.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Основные понятия:</w:t>
      </w:r>
      <w:r w:rsidRPr="00521F94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избирательное право, политическая партия, политическая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культура, популизм, предвыборные дебаты.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Учащиеся заранее распределяются по группам, продумывают название и программу партии, тему проекта.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План проведения занятия.</w:t>
      </w:r>
    </w:p>
    <w:p w:rsidR="00521F94" w:rsidRPr="00521F94" w:rsidRDefault="00521F94" w:rsidP="00521F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Вводная беседа. 5мин.</w:t>
      </w:r>
    </w:p>
    <w:p w:rsidR="00521F94" w:rsidRPr="00521F94" w:rsidRDefault="00521F94" w:rsidP="00521F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Осуждение в группах. 13мин.</w:t>
      </w:r>
    </w:p>
    <w:p w:rsidR="00521F94" w:rsidRPr="00521F94" w:rsidRDefault="00521F94" w:rsidP="00521F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Выступления от групп. 12мин.</w:t>
      </w:r>
    </w:p>
    <w:p w:rsidR="00521F94" w:rsidRPr="00521F94" w:rsidRDefault="00521F94" w:rsidP="00521F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Дискуссия. 10мин.</w:t>
      </w:r>
    </w:p>
    <w:p w:rsidR="00521F94" w:rsidRPr="00521F94" w:rsidRDefault="00521F94" w:rsidP="00521F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Подведение итогов. 5мин.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Ход занятия.</w:t>
      </w:r>
    </w:p>
    <w:p w:rsidR="00521F94" w:rsidRPr="00521F94" w:rsidRDefault="00521F94" w:rsidP="00521F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Учитель сообщает тему занятия, цели, план работы. В ходе вступительной беседы подчеркивается актуальность темы в связи с предстоящими в 2008 году выборами Президента РФ и </w:t>
      </w:r>
      <w:proofErr w:type="spell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.Д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умы</w:t>
      </w:r>
      <w:proofErr w:type="spell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21F94" w:rsidRPr="00521F94" w:rsidRDefault="00521F94" w:rsidP="00521F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Работа в группах: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согласование названия партии;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согласование программы партии (на какие социальные слои </w:t>
      </w:r>
      <w:proofErr w:type="gramStart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ориентирована</w:t>
      </w:r>
      <w:proofErr w:type="gramEnd"/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разработка проекта по какой-либо насущной проблеме российской действительности (здравоохранение, образование, армия и т.д.) или местной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проблеме (например, досуг молодежи).</w:t>
      </w:r>
    </w:p>
    <w:p w:rsidR="00521F94" w:rsidRPr="009D5DE8" w:rsidRDefault="00521F94" w:rsidP="00521F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Выступления от групп. В ходе выступлений возможны вопросы с целью</w:t>
      </w:r>
      <w:r w:rsidR="009D5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5DE8">
        <w:rPr>
          <w:rFonts w:ascii="Times New Roman" w:eastAsia="Times New Roman" w:hAnsi="Times New Roman" w:cs="Times New Roman"/>
          <w:sz w:val="27"/>
          <w:szCs w:val="27"/>
          <w:lang w:eastAsia="ru-RU"/>
        </w:rPr>
        <w:t>уточнения позиций друг друга.</w:t>
      </w:r>
    </w:p>
    <w:p w:rsidR="00521F94" w:rsidRPr="00521F94" w:rsidRDefault="00521F94" w:rsidP="00521F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Дискуссия по следующим проблемам: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Какие последствия может иметь отмена процента явки избирателей?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- Нужно ли снизить возрастной ценз на выборах до 16 лет?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F94">
        <w:rPr>
          <w:rFonts w:ascii="Times New Roman" w:eastAsia="Times New Roman" w:hAnsi="Times New Roman" w:cs="Times New Roman"/>
          <w:sz w:val="27"/>
          <w:szCs w:val="27"/>
          <w:lang w:eastAsia="ru-RU"/>
        </w:rPr>
        <w:t>5. Подведение итогов.</w:t>
      </w:r>
    </w:p>
    <w:p w:rsidR="00521F94" w:rsidRPr="00521F94" w:rsidRDefault="00521F94" w:rsidP="00521F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0C" w:rsidRDefault="00D05C0C" w:rsidP="00521F94"/>
    <w:sectPr w:rsidR="00D05C0C" w:rsidSect="009D5D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1BD"/>
    <w:multiLevelType w:val="multilevel"/>
    <w:tmpl w:val="AEF4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B21F9"/>
    <w:multiLevelType w:val="multilevel"/>
    <w:tmpl w:val="3090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20202"/>
    <w:multiLevelType w:val="multilevel"/>
    <w:tmpl w:val="65586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75B64"/>
    <w:multiLevelType w:val="multilevel"/>
    <w:tmpl w:val="8F121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EB3AAE"/>
    <w:multiLevelType w:val="multilevel"/>
    <w:tmpl w:val="BF20A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2F2266"/>
    <w:multiLevelType w:val="multilevel"/>
    <w:tmpl w:val="928A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144F90"/>
    <w:multiLevelType w:val="multilevel"/>
    <w:tmpl w:val="2FCE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FC1524"/>
    <w:multiLevelType w:val="multilevel"/>
    <w:tmpl w:val="8086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7D646A"/>
    <w:multiLevelType w:val="multilevel"/>
    <w:tmpl w:val="E1AA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930351"/>
    <w:multiLevelType w:val="multilevel"/>
    <w:tmpl w:val="B792EC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002DD1"/>
    <w:multiLevelType w:val="multilevel"/>
    <w:tmpl w:val="BB14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007175"/>
    <w:multiLevelType w:val="multilevel"/>
    <w:tmpl w:val="AB823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37414D"/>
    <w:multiLevelType w:val="multilevel"/>
    <w:tmpl w:val="B926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BF2173"/>
    <w:multiLevelType w:val="multilevel"/>
    <w:tmpl w:val="FEB88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036C9B"/>
    <w:multiLevelType w:val="multilevel"/>
    <w:tmpl w:val="8ED28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1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9"/>
  </w:num>
  <w:num w:numId="12">
    <w:abstractNumId w:val="10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1F94"/>
    <w:rsid w:val="003340A2"/>
    <w:rsid w:val="00502125"/>
    <w:rsid w:val="00513401"/>
    <w:rsid w:val="00521F94"/>
    <w:rsid w:val="006B216F"/>
    <w:rsid w:val="007A23DA"/>
    <w:rsid w:val="007D5787"/>
    <w:rsid w:val="00987787"/>
    <w:rsid w:val="009C1E3D"/>
    <w:rsid w:val="009D5DE8"/>
    <w:rsid w:val="009F274B"/>
    <w:rsid w:val="00A831B9"/>
    <w:rsid w:val="00B104E3"/>
    <w:rsid w:val="00BF1BB9"/>
    <w:rsid w:val="00C03C98"/>
    <w:rsid w:val="00C27879"/>
    <w:rsid w:val="00CB31A0"/>
    <w:rsid w:val="00D05C0C"/>
    <w:rsid w:val="00E5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0C"/>
  </w:style>
  <w:style w:type="paragraph" w:styleId="1">
    <w:name w:val="heading 1"/>
    <w:basedOn w:val="a"/>
    <w:link w:val="10"/>
    <w:uiPriority w:val="9"/>
    <w:qFormat/>
    <w:rsid w:val="00521F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21F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21F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21F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F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1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1F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21F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1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1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42143">
          <w:marLeft w:val="0"/>
          <w:marRight w:val="0"/>
          <w:marTop w:val="75"/>
          <w:marBottom w:val="75"/>
          <w:divBdr>
            <w:top w:val="single" w:sz="6" w:space="0" w:color="C1C4C7"/>
            <w:left w:val="single" w:sz="6" w:space="0" w:color="C1C4C7"/>
            <w:bottom w:val="single" w:sz="6" w:space="0" w:color="C1C4C7"/>
            <w:right w:val="single" w:sz="6" w:space="0" w:color="C1C4C7"/>
          </w:divBdr>
          <w:divsChild>
            <w:div w:id="1178079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18</Pages>
  <Words>2885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12</cp:revision>
  <cp:lastPrinted>2017-11-08T12:48:00Z</cp:lastPrinted>
  <dcterms:created xsi:type="dcterms:W3CDTF">2016-10-13T06:01:00Z</dcterms:created>
  <dcterms:modified xsi:type="dcterms:W3CDTF">2017-11-19T10:17:00Z</dcterms:modified>
</cp:coreProperties>
</file>