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8E3" w:rsidRDefault="00C138E3" w:rsidP="00C138E3">
      <w:pPr>
        <w:spacing w:after="0"/>
        <w:ind w:left="720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C138E3" w:rsidRDefault="00C138E3" w:rsidP="00C138E3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 Прокуткинская СОШ</w:t>
      </w:r>
    </w:p>
    <w:p w:rsidR="00C138E3" w:rsidRDefault="00C138E3" w:rsidP="00C138E3">
      <w:pPr>
        <w:ind w:left="720"/>
        <w:rPr>
          <w:b/>
        </w:rPr>
      </w:pPr>
    </w:p>
    <w:tbl>
      <w:tblPr>
        <w:tblpPr w:leftFromText="180" w:rightFromText="180" w:vertAnchor="text" w:horzAnchor="margin" w:tblpXSpec="center" w:tblpY="47"/>
        <w:tblW w:w="0" w:type="auto"/>
        <w:tblLook w:val="04A0"/>
      </w:tblPr>
      <w:tblGrid>
        <w:gridCol w:w="3266"/>
        <w:gridCol w:w="3291"/>
        <w:gridCol w:w="3478"/>
      </w:tblGrid>
      <w:tr w:rsidR="00C138E3" w:rsidTr="00C138E3">
        <w:tc>
          <w:tcPr>
            <w:tcW w:w="3266" w:type="dxa"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 xml:space="preserve">«Рассмотрено» </w:t>
            </w:r>
          </w:p>
          <w:p w:rsidR="00C138E3" w:rsidRDefault="00C138E3">
            <w:r>
              <w:t xml:space="preserve"> Руководитель МО</w:t>
            </w:r>
          </w:p>
          <w:p w:rsidR="00C138E3" w:rsidRDefault="00C138E3">
            <w:r>
              <w:t>___________/_____________</w:t>
            </w:r>
          </w:p>
          <w:p w:rsidR="00C138E3" w:rsidRDefault="00C138E3">
            <w:r>
              <w:t>Протокол № ____</w:t>
            </w:r>
          </w:p>
          <w:p w:rsidR="00C138E3" w:rsidRDefault="00C138E3">
            <w:pPr>
              <w:rPr>
                <w:b/>
              </w:rPr>
            </w:pPr>
            <w:r>
              <w:t>от «____» ________ 20___ г.</w:t>
            </w:r>
          </w:p>
          <w:p w:rsidR="00C138E3" w:rsidRDefault="00C138E3">
            <w:pPr>
              <w:jc w:val="center"/>
              <w:rPr>
                <w:b/>
              </w:rPr>
            </w:pPr>
          </w:p>
        </w:tc>
        <w:tc>
          <w:tcPr>
            <w:tcW w:w="3291" w:type="dxa"/>
            <w:hideMark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>«Согласовано»</w:t>
            </w:r>
          </w:p>
          <w:p w:rsidR="00C138E3" w:rsidRDefault="00C138E3">
            <w:r>
              <w:t>Методист школы</w:t>
            </w:r>
          </w:p>
          <w:p w:rsidR="00C138E3" w:rsidRDefault="00C138E3">
            <w:pPr>
              <w:rPr>
                <w:b/>
              </w:rPr>
            </w:pPr>
            <w:r>
              <w:rPr>
                <w:b/>
              </w:rPr>
              <w:t>___________/____________</w:t>
            </w:r>
          </w:p>
        </w:tc>
        <w:tc>
          <w:tcPr>
            <w:tcW w:w="3478" w:type="dxa"/>
          </w:tcPr>
          <w:p w:rsidR="00C138E3" w:rsidRDefault="00C138E3"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b/>
              </w:rPr>
              <w:t>«Утверждаю»</w:t>
            </w:r>
          </w:p>
          <w:p w:rsidR="00C138E3" w:rsidRDefault="00C138E3">
            <w:r>
              <w:t>Директор МАОУ Черемшанская СОШ</w:t>
            </w:r>
          </w:p>
          <w:p w:rsidR="00C138E3" w:rsidRDefault="00C138E3">
            <w:r>
              <w:t>____________ Н.Е. Болтунов</w:t>
            </w:r>
          </w:p>
          <w:p w:rsidR="00C138E3" w:rsidRDefault="00C138E3"/>
          <w:p w:rsidR="00C138E3" w:rsidRDefault="00C138E3">
            <w:pPr>
              <w:rPr>
                <w:b/>
              </w:rPr>
            </w:pPr>
          </w:p>
        </w:tc>
      </w:tr>
    </w:tbl>
    <w:p w:rsidR="00C138E3" w:rsidRDefault="00C138E3" w:rsidP="00C138E3">
      <w:pPr>
        <w:ind w:left="360"/>
        <w:jc w:val="center"/>
        <w:rPr>
          <w:b/>
        </w:rPr>
      </w:pPr>
    </w:p>
    <w:p w:rsidR="00C138E3" w:rsidRDefault="00C138E3" w:rsidP="00C138E3">
      <w:pPr>
        <w:ind w:left="36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 ПРОГРАММА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предмета 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C138E3" w:rsidRDefault="00C138E3" w:rsidP="00C138E3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2018– 2019 учебный год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Гафитулин А.И.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Класс   </w:t>
      </w:r>
      <w:r>
        <w:rPr>
          <w:sz w:val="28"/>
          <w:szCs w:val="28"/>
        </w:rPr>
        <w:t>8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Всего часов в год   </w:t>
      </w:r>
      <w:r>
        <w:rPr>
          <w:sz w:val="28"/>
          <w:szCs w:val="28"/>
        </w:rPr>
        <w:t>68 ч</w:t>
      </w:r>
    </w:p>
    <w:p w:rsidR="00C138E3" w:rsidRDefault="00C138E3" w:rsidP="00C138E3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Всего часов в неделю</w:t>
      </w:r>
      <w:r>
        <w:rPr>
          <w:sz w:val="28"/>
          <w:szCs w:val="28"/>
        </w:rPr>
        <w:t xml:space="preserve">   2 ч</w:t>
      </w: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720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</w:p>
    <w:p w:rsidR="00C138E3" w:rsidRDefault="00C138E3" w:rsidP="00C138E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еремшанка, 2018</w:t>
      </w:r>
    </w:p>
    <w:p w:rsidR="00457B63" w:rsidRDefault="00457B63" w:rsidP="00192C66">
      <w:pPr>
        <w:ind w:left="-360"/>
      </w:pPr>
    </w:p>
    <w:p w:rsidR="00EA11DD" w:rsidRDefault="00EA11DD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  <w:sectPr w:rsidR="00EA11DD" w:rsidSect="003C4B2D">
          <w:pgSz w:w="11906" w:h="16838"/>
          <w:pgMar w:top="902" w:right="539" w:bottom="1134" w:left="851" w:header="709" w:footer="709" w:gutter="0"/>
          <w:cols w:space="708"/>
          <w:docGrid w:linePitch="360"/>
        </w:sect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1.Пояснительная записка.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EA11DD" w:rsidRPr="000B0C61" w:rsidRDefault="00EA11DD" w:rsidP="00EA11DD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EA11DD" w:rsidRDefault="00EA11DD" w:rsidP="00EA11DD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EA11DD" w:rsidRPr="000B0C61" w:rsidRDefault="00EA11DD" w:rsidP="00EA11DD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Примерные программы по учебным предметам. Физическая культура 5 – 9 классы. Стандарты второго поколения. М., Просвещение, 2012г.</w:t>
      </w:r>
    </w:p>
    <w:p w:rsidR="00EA11DD" w:rsidRPr="000B0C61" w:rsidRDefault="00EA11DD" w:rsidP="00EA11DD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- Учебного плана школы на 2018-2019</w:t>
      </w:r>
      <w:r w:rsidRPr="000B0C61">
        <w:rPr>
          <w:rFonts w:ascii="Times New Roman" w:hAnsi="Times New Roman"/>
        </w:rPr>
        <w:t xml:space="preserve"> учебный год;</w:t>
      </w:r>
    </w:p>
    <w:p w:rsidR="00EA11DD" w:rsidRPr="000B0C61" w:rsidRDefault="00EA11DD" w:rsidP="00EA11DD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EA11DD" w:rsidRDefault="00EA11DD" w:rsidP="00EA11DD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Федерального закона «О физической культуре и спорте»;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EA11DD" w:rsidRDefault="00EA11DD" w:rsidP="00EA11DD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EA11DD" w:rsidRDefault="00EA11DD" w:rsidP="00EA11DD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</w:t>
      </w:r>
      <w:r w:rsidR="00685F67">
        <w:rPr>
          <w:rFonts w:ascii="Times New Roman" w:hAnsi="Times New Roman" w:cs="Times New Roman"/>
          <w:sz w:val="24"/>
          <w:szCs w:val="24"/>
        </w:rPr>
        <w:t xml:space="preserve">ы В.И. Ляха, А.А. </w:t>
      </w:r>
      <w:proofErr w:type="spellStart"/>
      <w:r w:rsidR="00685F67"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 w:rsidR="00685F67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="00685F67">
        <w:rPr>
          <w:rFonts w:ascii="Times New Roman" w:hAnsi="Times New Roman" w:cs="Times New Roman"/>
          <w:sz w:val="24"/>
          <w:szCs w:val="24"/>
        </w:rPr>
        <w:t>5-8</w:t>
      </w:r>
      <w:r>
        <w:rPr>
          <w:rFonts w:ascii="Times New Roman" w:hAnsi="Times New Roman" w:cs="Times New Roman"/>
          <w:sz w:val="24"/>
          <w:szCs w:val="24"/>
        </w:rPr>
        <w:t xml:space="preserve"> классах) рассчитан на </w:t>
      </w:r>
      <w:r w:rsidR="00685F6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85F6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в год, в учебном плане на изучение предмета «Физическая культура» отводится </w:t>
      </w:r>
      <w:r w:rsidR="00685F67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685F6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(34 учебных недел</w:t>
      </w:r>
      <w:r w:rsidR="00685F6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«Лыжная  подготовка».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EA11DD" w:rsidRPr="000B0C61" w:rsidRDefault="00EA11DD" w:rsidP="00EA11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 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филиала 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МАОУ </w:t>
      </w:r>
      <w:proofErr w:type="spellStart"/>
      <w:r w:rsidR="0039571D">
        <w:rPr>
          <w:rFonts w:ascii="Times New Roman" w:eastAsia="Times New Roman" w:hAnsi="Times New Roman" w:cs="Times New Roman"/>
          <w:lang w:eastAsia="ru-RU"/>
        </w:rPr>
        <w:t>Черемшанской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СОШ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 - Прокуткинской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9571D">
        <w:rPr>
          <w:rFonts w:ascii="Times New Roman" w:eastAsia="Times New Roman" w:hAnsi="Times New Roman" w:cs="Times New Roman"/>
          <w:lang w:eastAsia="ru-RU"/>
        </w:rPr>
        <w:t xml:space="preserve">СОШ </w:t>
      </w:r>
      <w:r>
        <w:rPr>
          <w:rFonts w:ascii="Times New Roman" w:eastAsia="Times New Roman" w:hAnsi="Times New Roman" w:cs="Times New Roman"/>
          <w:lang w:eastAsia="ru-RU"/>
        </w:rPr>
        <w:t>на 201</w:t>
      </w:r>
      <w:r w:rsidR="00685F67">
        <w:rPr>
          <w:rFonts w:ascii="Times New Roman" w:eastAsia="Times New Roman" w:hAnsi="Times New Roman" w:cs="Times New Roman"/>
          <w:lang w:eastAsia="ru-RU"/>
        </w:rPr>
        <w:t>8</w:t>
      </w:r>
      <w:r>
        <w:rPr>
          <w:rFonts w:ascii="Times New Roman" w:eastAsia="Times New Roman" w:hAnsi="Times New Roman" w:cs="Times New Roman"/>
          <w:lang w:eastAsia="ru-RU"/>
        </w:rPr>
        <w:t>-201</w:t>
      </w:r>
      <w:r w:rsidR="00685F67">
        <w:rPr>
          <w:rFonts w:ascii="Times New Roman" w:eastAsia="Times New Roman" w:hAnsi="Times New Roman" w:cs="Times New Roman"/>
          <w:lang w:eastAsia="ru-RU"/>
        </w:rPr>
        <w:t>9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год, 2 часа в неделю, всего 68 часа.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4.Личностные, 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и предметные  результаты освоения учебного предмета;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</w:t>
      </w:r>
      <w:r w:rsidR="003C4B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EA11DD" w:rsidRDefault="00EA11DD" w:rsidP="00EA11DD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В области познавательной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EA11DD" w:rsidRDefault="00EA11DD" w:rsidP="00EA11DD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EA11DD" w:rsidRDefault="00EA11DD" w:rsidP="00EA11DD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EA11DD" w:rsidRDefault="00EA11DD" w:rsidP="00EA11DD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результаты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EA11DD" w:rsidRDefault="00EA11DD" w:rsidP="00EA11DD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EA11DD" w:rsidRDefault="00EA11DD" w:rsidP="00EA11DD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Овладение сведениями о роли и значении физической культуры в формировании целостной личности человека;</w:t>
      </w:r>
    </w:p>
    <w:p w:rsidR="00EA11DD" w:rsidRDefault="00EA11DD" w:rsidP="00EA11DD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EA11DD" w:rsidRDefault="00EA11DD" w:rsidP="00EA11DD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культурой речи, ведение диалога в доброжелательной и открытой форме.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EA11DD" w:rsidRDefault="00EA11DD" w:rsidP="00EA11DD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EA11DD" w:rsidRDefault="00EA11DD" w:rsidP="00EA11DD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EA11DD" w:rsidRDefault="00EA11DD" w:rsidP="00EA11DD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EA11DD" w:rsidRDefault="00EA11DD" w:rsidP="00EA11DD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EA11DD" w:rsidRDefault="00EA11DD" w:rsidP="00EA11DD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EA11DD" w:rsidRDefault="00EA11DD" w:rsidP="00EA11DD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EA11DD" w:rsidRDefault="00EA11DD" w:rsidP="00EA11DD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EA11DD" w:rsidRDefault="00EA11DD" w:rsidP="00EA11DD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9B766E" w:rsidRDefault="009B766E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6.Тематическое планирование с определением основных видов учебной деятельности.</w:t>
      </w:r>
    </w:p>
    <w:p w:rsidR="00EA11DD" w:rsidRDefault="00EA11DD" w:rsidP="00EA11DD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5165"/>
        <w:gridCol w:w="4860"/>
      </w:tblGrid>
      <w:tr w:rsidR="00EA11DD" w:rsidRPr="0075379F" w:rsidTr="00C138E3">
        <w:tc>
          <w:tcPr>
            <w:tcW w:w="1008" w:type="dxa"/>
            <w:vMerge w:val="restart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A11DD" w:rsidRPr="0075379F" w:rsidRDefault="00EA11DD" w:rsidP="00C138E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EA11DD" w:rsidRPr="0075379F" w:rsidTr="00C138E3">
        <w:trPr>
          <w:trHeight w:val="642"/>
        </w:trPr>
        <w:tc>
          <w:tcPr>
            <w:tcW w:w="0" w:type="auto"/>
            <w:vMerge/>
            <w:vAlign w:val="center"/>
          </w:tcPr>
          <w:p w:rsidR="00EA11DD" w:rsidRPr="0075379F" w:rsidRDefault="00EA11DD" w:rsidP="00C13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A11DD" w:rsidRPr="0075379F" w:rsidRDefault="00EA11DD" w:rsidP="00C138E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>
              <w:t>18</w:t>
            </w:r>
            <w:r w:rsidRPr="0075379F">
              <w:tab/>
            </w:r>
          </w:p>
        </w:tc>
      </w:tr>
      <w:tr w:rsidR="00EA11DD" w:rsidRPr="0075379F" w:rsidTr="00C138E3">
        <w:tc>
          <w:tcPr>
            <w:tcW w:w="1008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EA11DD" w:rsidRPr="0075379F" w:rsidRDefault="00EA11DD" w:rsidP="00C138E3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>
              <w:t>16</w:t>
            </w:r>
            <w:r w:rsidRPr="0075379F">
              <w:tab/>
            </w:r>
          </w:p>
        </w:tc>
      </w:tr>
    </w:tbl>
    <w:p w:rsidR="00EA11DD" w:rsidRDefault="00EA11DD" w:rsidP="00EA11DD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3C4B2D">
        <w:rPr>
          <w:b/>
          <w:bCs/>
        </w:rPr>
        <w:t xml:space="preserve"> часов</w:t>
      </w:r>
    </w:p>
    <w:p w:rsidR="00EA11DD" w:rsidRDefault="00EA11DD" w:rsidP="00EA11DD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EA11DD" w:rsidRDefault="00EA11DD" w:rsidP="00EA11DD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EA11DD" w:rsidRDefault="00EA11DD" w:rsidP="00EA11DD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EA11DD" w:rsidRDefault="00EA11DD" w:rsidP="00EA11DD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EA11DD" w:rsidRDefault="00EA11DD" w:rsidP="00EA11DD">
      <w:r>
        <w:t xml:space="preserve">2. Физическая культура: Учебник для учащихся  5 – 9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EA11DD" w:rsidRDefault="00EA11DD" w:rsidP="00EA11DD">
      <w:r>
        <w:t xml:space="preserve">3. Физическое воспитание учащихся 5 – 9 классов. Пособие для учителя. Под ред. В.И.Ляха, </w:t>
      </w:r>
      <w:proofErr w:type="spellStart"/>
      <w:r>
        <w:t>Г.Б.Мейксона</w:t>
      </w:r>
      <w:proofErr w:type="spellEnd"/>
      <w:r>
        <w:t>.  М.: Просвещение, 2002.</w:t>
      </w:r>
    </w:p>
    <w:p w:rsidR="00EA11DD" w:rsidRDefault="00EA11DD" w:rsidP="00EA11DD">
      <w:r>
        <w:t>Дополнительная литература:</w:t>
      </w:r>
    </w:p>
    <w:p w:rsidR="00EA11DD" w:rsidRDefault="00EA11DD" w:rsidP="00EA11DD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EA11DD" w:rsidRDefault="00EA11DD" w:rsidP="00EA11DD">
      <w:r>
        <w:t>2.Легкая атлетика в школе, Ж.К.Холодов, Москва, 1999г.</w:t>
      </w:r>
    </w:p>
    <w:p w:rsidR="00EA11DD" w:rsidRDefault="00EA11DD" w:rsidP="00EA11DD"/>
    <w:p w:rsidR="00EA11DD" w:rsidRDefault="00EA11DD" w:rsidP="00EA11DD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lastRenderedPageBreak/>
              <w:t xml:space="preserve">Наименования объектов и средств </w:t>
            </w:r>
          </w:p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5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4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441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830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Обруч гимнастический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EA11DD" w:rsidRDefault="00EA11DD" w:rsidP="00C138E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EA11DD" w:rsidRDefault="00EA11DD" w:rsidP="00C138E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EA11DD" w:rsidRPr="0075379F" w:rsidTr="00C138E3">
        <w:trPr>
          <w:cantSplit/>
          <w:trHeight w:val="277"/>
        </w:trPr>
        <w:tc>
          <w:tcPr>
            <w:tcW w:w="5239" w:type="dxa"/>
          </w:tcPr>
          <w:p w:rsidR="00EA11DD" w:rsidRDefault="00EA11DD" w:rsidP="00C138E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EA11DD" w:rsidRPr="0075379F" w:rsidRDefault="00EA11DD" w:rsidP="00C138E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EA11DD" w:rsidRPr="0075379F" w:rsidRDefault="00EA11DD" w:rsidP="00C138E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EA11DD" w:rsidRDefault="00EA11DD" w:rsidP="00EA11DD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  <w:sectPr w:rsidR="00EA11DD" w:rsidSect="00C138E3">
          <w:pgSz w:w="11906" w:h="16838"/>
          <w:pgMar w:top="902" w:right="539" w:bottom="1134" w:left="851" w:header="709" w:footer="709" w:gutter="0"/>
          <w:cols w:space="708"/>
          <w:docGrid w:linePitch="360"/>
        </w:sectPr>
      </w:pPr>
    </w:p>
    <w:p w:rsidR="00EA11DD" w:rsidRDefault="00EA11DD" w:rsidP="00EA11DD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EA11DD" w:rsidRPr="00EA11DD" w:rsidRDefault="00EA11DD" w:rsidP="00EA11DD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EA11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8.Планируемые результаты изучения учебного предмета.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r w:rsidRPr="00EA11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класс.</w:t>
      </w:r>
    </w:p>
    <w:p w:rsidR="00EA11DD" w:rsidRPr="00EA11DD" w:rsidRDefault="00EA11DD" w:rsidP="00EA11D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EA11DD" w:rsidRPr="00EA11DD" w:rsidTr="00C138E3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мальчики</w:t>
            </w:r>
          </w:p>
        </w:tc>
      </w:tr>
      <w:tr w:rsidR="00EA11DD" w:rsidRPr="00EA11DD" w:rsidTr="00C138E3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A11DD" w:rsidRPr="00EA11DD" w:rsidTr="00C138E3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7.26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6.56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7.47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Прыжок в длину с разбега (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Челночный бег 3/10 метро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Прыжки в длину с места (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gramStart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EA11DD">
              <w:rPr>
                <w:rFonts w:ascii="Times New Roman" w:hAnsi="Times New Roman" w:cs="Times New Roman"/>
                <w:sz w:val="20"/>
                <w:szCs w:val="20"/>
              </w:rPr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2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4" w:type="dxa"/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A11DD" w:rsidRPr="00EA11DD" w:rsidTr="00C138E3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EA11DD" w:rsidRPr="00EA11DD" w:rsidRDefault="00EA11DD" w:rsidP="00C138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1D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EA11DD" w:rsidRDefault="00EA11DD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  <w:sectPr w:rsidR="00EA11DD" w:rsidSect="00EA11DD">
          <w:pgSz w:w="16838" w:h="11906" w:orient="landscape"/>
          <w:pgMar w:top="539" w:right="1134" w:bottom="851" w:left="902" w:header="709" w:footer="709" w:gutter="0"/>
          <w:cols w:space="708"/>
          <w:docGrid w:linePitch="360"/>
        </w:sectPr>
      </w:pPr>
    </w:p>
    <w:p w:rsidR="00457B63" w:rsidRDefault="00663363" w:rsidP="009B766E">
      <w:pPr>
        <w:pStyle w:val="c33c54"/>
        <w:shd w:val="clear" w:color="auto" w:fill="FFFFFF"/>
        <w:spacing w:before="0" w:beforeAutospacing="0" w:after="0" w:afterAutospacing="0"/>
        <w:ind w:right="35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51"/>
          <w:b/>
          <w:bCs/>
          <w:color w:val="000000"/>
          <w:sz w:val="28"/>
          <w:szCs w:val="28"/>
        </w:rPr>
        <w:lastRenderedPageBreak/>
        <w:t>3.2</w:t>
      </w:r>
      <w:r w:rsidR="00457B63"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 в соответствии с ФГОС</w:t>
      </w:r>
    </w:p>
    <w:p w:rsidR="00457B63" w:rsidRDefault="00B11819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8</w:t>
      </w:r>
      <w:r w:rsidR="00457B63">
        <w:rPr>
          <w:rStyle w:val="c51"/>
          <w:b/>
          <w:bCs/>
          <w:color w:val="000000"/>
          <w:sz w:val="28"/>
          <w:szCs w:val="28"/>
        </w:rPr>
        <w:t xml:space="preserve"> классов.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BM1dceb9c74e60cab079b45e0948d8b8154b1100"/>
            <w:bookmarkEnd w:id="1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457B63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Default="00457B63" w:rsidP="00245BA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Личностные</w:t>
            </w:r>
          </w:p>
          <w:p w:rsidR="00457B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Универсальные учебные действия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регулятивные</w:t>
            </w:r>
          </w:p>
          <w:p w:rsidR="00457B63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познавательные</w:t>
            </w:r>
          </w:p>
          <w:p w:rsidR="00457B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коммуникативные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 w:rsidRPr="0010775C">
              <w:rPr>
                <w:rFonts w:ascii="Times New Roman" w:hAnsi="Times New Roman" w:cs="Times New Roman"/>
              </w:rPr>
              <w:t>04.09</w:t>
            </w:r>
          </w:p>
          <w:p w:rsidR="00090D63" w:rsidRPr="0010775C" w:rsidRDefault="00090D63" w:rsidP="00CD70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Основы знаний: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28c65"/>
                <w:sz w:val="22"/>
                <w:szCs w:val="22"/>
              </w:rPr>
              <w:t>Физические упражнения</w:t>
            </w:r>
            <w:r w:rsidR="00B11819" w:rsidRPr="0010775C">
              <w:rPr>
                <w:rStyle w:val="c28c65"/>
                <w:sz w:val="22"/>
                <w:szCs w:val="22"/>
              </w:rPr>
              <w:t>.</w:t>
            </w:r>
          </w:p>
          <w:p w:rsidR="00457B63" w:rsidRPr="0010775C" w:rsidRDefault="00B11819" w:rsidP="00245BA1">
            <w:pPr>
              <w:pStyle w:val="c4c57"/>
              <w:spacing w:before="0" w:beforeAutospacing="0" w:after="0" w:afterAutospacing="0" w:line="240" w:lineRule="atLeast"/>
              <w:ind w:left="-108"/>
              <w:rPr>
                <w:sz w:val="22"/>
                <w:szCs w:val="22"/>
              </w:rPr>
            </w:pPr>
            <w:proofErr w:type="spellStart"/>
            <w:r w:rsidRPr="0010775C">
              <w:rPr>
                <w:rStyle w:val="c1"/>
                <w:sz w:val="22"/>
                <w:szCs w:val="22"/>
              </w:rPr>
              <w:t>нТ</w:t>
            </w:r>
            <w:proofErr w:type="gramStart"/>
            <w:r w:rsidRPr="0010775C">
              <w:rPr>
                <w:rStyle w:val="c1"/>
                <w:sz w:val="22"/>
                <w:szCs w:val="22"/>
              </w:rPr>
              <w:t>.Б</w:t>
            </w:r>
            <w:proofErr w:type="spellEnd"/>
            <w:proofErr w:type="gramEnd"/>
            <w:r w:rsidRPr="0010775C">
              <w:rPr>
                <w:rStyle w:val="c1"/>
                <w:sz w:val="22"/>
                <w:szCs w:val="22"/>
              </w:rPr>
              <w:t xml:space="preserve"> на уроке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л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Знать правила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т.б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Внутренняя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легкой атлетике.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давать оценку погодным условиям и подготовке к уроку на свежем воздухе.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>Легкая атлетика (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7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часов)</w:t>
            </w:r>
          </w:p>
        </w:tc>
      </w:tr>
      <w:tr w:rsidR="00457B63" w:rsidRPr="00090D63">
        <w:trPr>
          <w:trHeight w:val="9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 w:rsidRPr="0010775C"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6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Спринтерский бег Развитие скоростны</w:t>
            </w:r>
            <w:r w:rsidR="00B11819" w:rsidRPr="0010775C">
              <w:rPr>
                <w:rStyle w:val="c1"/>
                <w:sz w:val="22"/>
                <w:szCs w:val="22"/>
              </w:rPr>
              <w:t>х способностей.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B11819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Повторение ранее пройденных ст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роевых упражнений. Специальные беговые упражнения. </w:t>
            </w:r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 xml:space="preserve">Бег с ускорением 30  </w:t>
            </w:r>
            <w:proofErr w:type="spellStart"/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м</w:t>
            </w:r>
            <w:proofErr w:type="gramStart"/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,с</w:t>
            </w:r>
            <w:proofErr w:type="spellEnd"/>
            <w:proofErr w:type="gramEnd"/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максимальной скоростью. Старты из </w:t>
            </w:r>
            <w:proofErr w:type="gramStart"/>
            <w:r w:rsidR="00457B63" w:rsidRPr="00090D63">
              <w:rPr>
                <w:rStyle w:val="c1"/>
                <w:color w:val="000000"/>
                <w:sz w:val="22"/>
                <w:szCs w:val="22"/>
              </w:rPr>
              <w:t>различных</w:t>
            </w:r>
            <w:proofErr w:type="gramEnd"/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и.п. Максимально быстрый бег на месте (сериями по 15 – 20 с). </w:t>
            </w:r>
            <w:r w:rsidR="00457B63"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демонстрировать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10775C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B11819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Высокий старт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Специальные беговые упражнения. Высокий старт и скоростной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бегдо 60 метров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Встречная эстафета с передачей эстафетной палочки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. Бег 300метров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демонстрировать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AC3230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AC3230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скоростных способностей.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ОРУ в движении.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Упражнения на пресс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 СУ. Специальные беговые упражнения. Бег с ускорением 2 – 3 серии.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6/10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B14E7F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10775C" w:rsidRDefault="00457B63" w:rsidP="00245B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090D63" w:rsidRDefault="00457B63" w:rsidP="00245BA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457B63" w:rsidRPr="0010775C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CD70E0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>Баскетбол (</w:t>
                  </w:r>
                  <w:r w:rsidR="00CD70E0"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 xml:space="preserve">6 </w:t>
                  </w:r>
                  <w:r w:rsidRPr="0010775C">
                    <w:rPr>
                      <w:rStyle w:val="c31"/>
                      <w:b/>
                      <w:bCs/>
                      <w:sz w:val="22"/>
                      <w:szCs w:val="22"/>
                    </w:rPr>
                    <w:t>часов)</w:t>
                  </w:r>
                </w:p>
              </w:tc>
            </w:tr>
            <w:tr w:rsidR="00457B63" w:rsidRPr="0010775C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B14E7F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Правила игры в баскетбол. Терминология игры в баскетбол. Прием и передача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32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Инструктаж по баскетболу. 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применять правила подбора одежды для занятий баскетболом.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моделировать технику игровых действий и приемов.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817763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Специальные беговые упражнения. Стойка игрока; перемещение в стойке приставными шагами боком, лицом и спиной вперед; остановка двумя шагами и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 xml:space="preserve">Проявлять качества силы, быстроты и координации при выполнении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Осваивать универсальные умения в процессе учебной и игровой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lastRenderedPageBreak/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моделировать технику игровых действий.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 xml:space="preserve">.: взаимодействовать со 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сверстниками в процессе совместного освоения технических действий.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817763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03.10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lastRenderedPageBreak/>
                    <w:t>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DC17F2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09.10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Бросок мяча</w:t>
                  </w:r>
                  <w:r w:rsidR="0008362D" w:rsidRPr="0010775C">
                    <w:rPr>
                      <w:rStyle w:val="c1"/>
                      <w:sz w:val="22"/>
                      <w:szCs w:val="22"/>
                    </w:rPr>
                    <w:t xml:space="preserve"> одной рукой от плеча с места</w:t>
                  </w:r>
                </w:p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запоминать технику игровых действий.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К.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DC17F2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10775C" w:rsidRDefault="00457B63" w:rsidP="00245B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57B63" w:rsidRPr="0010775C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08362D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5B4BFA" w:rsidP="00245BA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16.10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"/>
                      <w:sz w:val="22"/>
                      <w:szCs w:val="22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Р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61c65"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457B63" w:rsidRPr="0010775C" w:rsidRDefault="00457B63" w:rsidP="00245BA1">
                  <w:pPr>
                    <w:pStyle w:val="c4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П</w:t>
                  </w:r>
                  <w:r w:rsidRPr="0010775C">
                    <w:rPr>
                      <w:rStyle w:val="c28"/>
                      <w:sz w:val="22"/>
                      <w:szCs w:val="22"/>
                    </w:rPr>
                    <w:t>.:</w:t>
                  </w:r>
                  <w:r w:rsidRPr="0010775C">
                    <w:rPr>
                      <w:rStyle w:val="c61c65"/>
                      <w:sz w:val="22"/>
                      <w:szCs w:val="22"/>
                    </w:rPr>
                    <w:t> 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10775C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sz w:val="22"/>
                      <w:szCs w:val="22"/>
                    </w:rPr>
                  </w:pPr>
                  <w:r w:rsidRPr="0010775C">
                    <w:rPr>
                      <w:rStyle w:val="c11"/>
                      <w:b/>
                      <w:bCs/>
                      <w:sz w:val="22"/>
                      <w:szCs w:val="22"/>
                    </w:rPr>
                    <w:t>К</w:t>
                  </w:r>
                  <w:r w:rsidRPr="0010775C">
                    <w:rPr>
                      <w:rStyle w:val="c1"/>
                      <w:sz w:val="22"/>
                      <w:szCs w:val="22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                                                                                  Гимнастика с основами акробатики (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>6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часов)</w:t>
            </w:r>
          </w:p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p w:rsidR="00457B63" w:rsidRPr="0010775C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457B63" w:rsidRPr="00090D63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5B4BFA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32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Основы знаний по гимнастике и акробатике. Т.Б. при выполнении гимнастичес</w:t>
            </w:r>
            <w:r w:rsidR="0008362D" w:rsidRPr="0010775C">
              <w:rPr>
                <w:rStyle w:val="c1"/>
                <w:sz w:val="22"/>
                <w:szCs w:val="22"/>
              </w:rPr>
              <w:t>ких и акробатических упражнений.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Вис на согнутых руках, согнув ноги; на гимнастической стенке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вис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25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Самостоятельно</w:t>
            </w:r>
            <w:r w:rsidRPr="00090D63">
              <w:rPr>
                <w:rStyle w:val="c53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проводить занятия физической культурой с использованием оздоровительной ходьбы и бега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соблюдать правила техники безопасности при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выполнении акробатических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Строевые упражнения.</w:t>
            </w:r>
          </w:p>
          <w:p w:rsidR="00457B63" w:rsidRPr="0010775C" w:rsidRDefault="00457B63" w:rsidP="0008362D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 xml:space="preserve">Перестроение из колонны по одному в 2. 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Комбинации из основных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включать силовые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демонстрировать вариативное выполнение гимнастических упражнений.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090D63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координационных способностей</w:t>
            </w:r>
            <w:proofErr w:type="gramStart"/>
            <w:r w:rsidRPr="0010775C">
              <w:rPr>
                <w:rStyle w:val="c1"/>
                <w:sz w:val="22"/>
                <w:szCs w:val="22"/>
              </w:rPr>
              <w:t>.С</w:t>
            </w:r>
            <w:proofErr w:type="gramEnd"/>
            <w:r w:rsidRPr="0010775C">
              <w:rPr>
                <w:rStyle w:val="c1"/>
                <w:sz w:val="22"/>
                <w:szCs w:val="22"/>
              </w:rPr>
              <w:t>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Строевые упражнения.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Построения и перестроения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47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выполнять акробатические комбинации из числа хорошо освоенных упражнений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Описывать технику упражнений с предметами.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457B63" w:rsidRPr="00090D63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Развитие гибкости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Упражнение с утяжелением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Составлять индивидуальные комплексы по развитию гибкости.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Выявлять характерные ошибки при лазанье по канату.</w:t>
            </w:r>
          </w:p>
          <w:p w:rsidR="00457B63" w:rsidRPr="00090D63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К.:</w:t>
            </w:r>
            <w:r w:rsidRPr="00090D63"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взаимодействие в парных и групповых упражнениях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362D" w:rsidRPr="0010775C" w:rsidRDefault="00457B63" w:rsidP="0008362D">
            <w:pPr>
              <w:pStyle w:val="c4"/>
              <w:spacing w:before="0" w:beforeAutospacing="0" w:after="0" w:afterAutospacing="0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Кувырок вперед. Мостик. Стойка на лопатках</w:t>
            </w:r>
          </w:p>
          <w:p w:rsidR="00457B63" w:rsidRPr="0010775C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Упражнения в висе и упорах.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Кувырок вперед и назад. Стойка на лопатках.  Строевой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шаг. Повороты   в движении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5"/>
                <w:color w:val="000000"/>
                <w:sz w:val="22"/>
                <w:szCs w:val="22"/>
              </w:rPr>
              <w:t>Ходьба с различной амплитудой движений.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5c46"/>
                <w:color w:val="000000"/>
                <w:sz w:val="22"/>
                <w:szCs w:val="22"/>
              </w:rPr>
              <w:t xml:space="preserve">Выполнять акробатические комбинации на необходимом </w:t>
            </w:r>
            <w:proofErr w:type="gramStart"/>
            <w:r w:rsidRPr="00090D63">
              <w:rPr>
                <w:rStyle w:val="c25c46"/>
                <w:color w:val="000000"/>
                <w:sz w:val="22"/>
                <w:szCs w:val="22"/>
              </w:rPr>
              <w:t>техничном уровне</w:t>
            </w:r>
            <w:proofErr w:type="gramEnd"/>
            <w:r w:rsidRPr="00090D63">
              <w:rPr>
                <w:rStyle w:val="c25c46"/>
                <w:color w:val="000000"/>
                <w:sz w:val="22"/>
                <w:szCs w:val="22"/>
              </w:rPr>
              <w:t xml:space="preserve">, </w:t>
            </w:r>
            <w:r w:rsidRPr="00090D63">
              <w:rPr>
                <w:rStyle w:val="c25c46"/>
                <w:color w:val="000000"/>
                <w:sz w:val="22"/>
                <w:szCs w:val="22"/>
              </w:rPr>
              <w:lastRenderedPageBreak/>
              <w:t>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Описывать технику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упражнений с предметами.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proofErr w:type="gramStart"/>
            <w:r w:rsidRPr="00090D63">
              <w:rPr>
                <w:rStyle w:val="c71"/>
                <w:i/>
                <w:i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apple-converted-space"/>
                <w:i/>
                <w:iCs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С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08362D">
            <w:pPr>
              <w:pStyle w:val="c4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 xml:space="preserve">Развитие координационных способностей. 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</w:t>
            </w:r>
            <w:r w:rsidRPr="00090D63">
              <w:rPr>
                <w:rStyle w:val="c47"/>
                <w:color w:val="000000"/>
                <w:sz w:val="22"/>
                <w:szCs w:val="22"/>
              </w:rPr>
              <w:t> 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самостоятельно выявлять ошибки и своевременно устранять их</w:t>
            </w:r>
          </w:p>
          <w:p w:rsidR="00457B63" w:rsidRPr="00090D63" w:rsidRDefault="00457B63" w:rsidP="00245BA1">
            <w:pPr>
              <w:pStyle w:val="c4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значение гимнастических упражнений для сохранения правильной осанки</w:t>
            </w:r>
          </w:p>
          <w:p w:rsidR="00457B63" w:rsidRPr="00090D63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28"/>
                <w:color w:val="000000"/>
                <w:sz w:val="22"/>
                <w:szCs w:val="22"/>
              </w:rPr>
              <w:t>.: взаимодействие в парных и групповых упражнениях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Волейбол 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2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а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08362D">
            <w:pPr>
              <w:pStyle w:val="c6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ТС и ТБ по разделу волейбол.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баскетболиста.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457B63" w:rsidP="0008362D">
            <w:pPr>
              <w:pStyle w:val="c6"/>
              <w:spacing w:before="0" w:beforeAutospacing="0" w:after="0" w:afterAutospacing="0" w:line="240" w:lineRule="atLeast"/>
              <w:rPr>
                <w:sz w:val="22"/>
                <w:szCs w:val="22"/>
              </w:rPr>
            </w:pPr>
            <w:r w:rsidRPr="0010775C">
              <w:rPr>
                <w:rStyle w:val="c1"/>
                <w:sz w:val="22"/>
                <w:szCs w:val="22"/>
              </w:rPr>
              <w:t>Совершенствование стойки волейболиста.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>Лыжная подготовка (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1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 xml:space="preserve">1 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>часов).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Т. Б 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 xml:space="preserve">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Лыжная подготовка. Попеременный и одновременный двухшажный 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давать оценку погодным условиям и подготовке к уроку на свежем воздухе.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Совершенствовать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выполнять технику  попеременного и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двухшажных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попеременно и одновременно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Техника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Бесшажный одновременный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.Т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>ехника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выполнять технику одновременного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ак совершенствовать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попеременно и одновременно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двухшажному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ходу, и  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бесшажному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Осваивать технику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передвижения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Техника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бесшажного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одновременного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Одновременный бесшажный ход.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t>правилно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выполнить на оценку   технику </w:t>
            </w:r>
            <w:proofErr w:type="spellStart"/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бесшажногоодновременного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хода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Научиться качественно выполнять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бесшажный одновременный ход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Описывать технику передвижения на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 использовать передвижение на лыжах в организации активного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контролировать физическую нагрузку по частоте сердечных сокращений.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 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08362D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28</w:t>
            </w:r>
            <w:r w:rsidR="00A1772C" w:rsidRPr="00090D63">
              <w:rPr>
                <w:rStyle w:val="c1"/>
                <w:color w:val="000000"/>
                <w:sz w:val="22"/>
                <w:szCs w:val="22"/>
              </w:rPr>
              <w:t>-29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12.12-18.12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Подъем елочкой на  склоне 45˚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8"/>
                <w:color w:val="000000"/>
                <w:sz w:val="22"/>
                <w:szCs w:val="22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плугом, подъем елочкой.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- технику подъема елочкой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по лыжной подготовке.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контролировать физическую нагрузку по частоте сердечных сокращений.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31-32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 – 26.12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- технику подъема елочкой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Осваивать технику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передвижения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 использовать передвижение на лыжах 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передвижения на лыжах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10775C" w:rsidRDefault="00457B63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Спортивные игры. Волейбол </w:t>
            </w:r>
            <w:r w:rsidR="00FE6A12" w:rsidRPr="0010775C">
              <w:rPr>
                <w:rStyle w:val="c31"/>
                <w:b/>
                <w:bCs/>
                <w:sz w:val="22"/>
                <w:szCs w:val="22"/>
              </w:rPr>
              <w:t>1</w:t>
            </w:r>
            <w:r w:rsidR="00CD70E0" w:rsidRPr="0010775C">
              <w:rPr>
                <w:rStyle w:val="c31"/>
                <w:b/>
                <w:bCs/>
                <w:sz w:val="22"/>
                <w:szCs w:val="22"/>
              </w:rPr>
              <w:t>5</w:t>
            </w: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 часов.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ТС и ТБ по разделу волейбол. Развитие двигательных качеств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правильно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баскетболиста.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34-35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15.01-16.01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стойки волейболиста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36-37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22.01-23.01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>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Прием. Передача.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выполнять правила игры.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Прием. Передача мяча сверху.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Осуществлять судейство игры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сопернику и управлять своими эмоциями.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..</w:t>
            </w:r>
            <w:proofErr w:type="gramEnd"/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ED7F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техники набрасывания мяча над собой.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выполнить на оценку технику набрасывания мяча над собой. Как совершенствовать технику приема и передачи мяча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Набрасывание мяча. Прием и передача мяча снизу. Научиться правильно, выполнять технические действия в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партнеру.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технический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игру волейбол  в организации активного отдыха.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качественно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выполнять правила игры.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42-43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12.02-13.02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Совершенствование  приема и передачи мяча в парах. Совершенствование нижней прямой подачи. 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уважительно относиться к сопернику и управлять своими эмоциями.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>технический</w:t>
            </w:r>
            <w:proofErr w:type="gram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действий волейбола.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44-45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19.02-20.02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Развитие двигательных качеств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Как развить двигательные качества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28"/>
                <w:color w:val="000000"/>
                <w:sz w:val="22"/>
                <w:szCs w:val="22"/>
              </w:rPr>
              <w:lastRenderedPageBreak/>
              <w:t>СПУ волейболиста. Двигательные качества.</w:t>
            </w:r>
            <w:r w:rsidRPr="00090D63">
              <w:rPr>
                <w:rStyle w:val="c31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Научиться развить  двигательные качества по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Организовывать совместные занятия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правила подбора одежды для занятий волейболом.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lastRenderedPageBreak/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действий  и приемов волейболиста.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FE6A12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090D63" w:rsidRDefault="00A1772C" w:rsidP="00B11819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46-48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C138E3" w:rsidP="00B118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26.02-27.02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090D63" w:rsidRDefault="00FE6A12" w:rsidP="00B11819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использовать игру волейбол  в организации активного отдыха.</w:t>
            </w:r>
          </w:p>
          <w:p w:rsidR="00FE6A12" w:rsidRPr="00090D63" w:rsidRDefault="00FE6A12" w:rsidP="00B11819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FE6A12" w:rsidRPr="00090D63" w:rsidRDefault="00FE6A12" w:rsidP="00B11819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10775C" w:rsidRDefault="00FE6A12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2"/>
                <w:szCs w:val="22"/>
              </w:rPr>
            </w:pPr>
          </w:p>
          <w:p w:rsidR="00457B63" w:rsidRPr="0010775C" w:rsidRDefault="00CD70E0" w:rsidP="00CD70E0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2"/>
                <w:szCs w:val="22"/>
              </w:rPr>
            </w:pPr>
            <w:r w:rsidRPr="0010775C">
              <w:rPr>
                <w:rStyle w:val="c31"/>
                <w:b/>
                <w:bCs/>
                <w:sz w:val="22"/>
                <w:szCs w:val="22"/>
              </w:rPr>
              <w:t xml:space="preserve">Легкая атлетика  (20 </w:t>
            </w:r>
            <w:r w:rsidR="00457B63" w:rsidRPr="0010775C">
              <w:rPr>
                <w:rStyle w:val="c31"/>
                <w:b/>
                <w:bCs/>
                <w:sz w:val="22"/>
                <w:szCs w:val="22"/>
              </w:rPr>
              <w:t>часов)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49-50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05.03-06.03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08362D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ТС и ТБ на занятиях легкой атлетике</w:t>
            </w:r>
            <w:r w:rsidR="00457B63" w:rsidRPr="00090D63">
              <w:rPr>
                <w:rStyle w:val="c1"/>
                <w:color w:val="000000"/>
                <w:sz w:val="22"/>
                <w:szCs w:val="22"/>
              </w:rPr>
              <w:t>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прыжковых упражнений</w:t>
            </w:r>
            <w:proofErr w:type="gramStart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51-52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12.03-13.03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</w:t>
            </w:r>
            <w:r w:rsidR="0008362D" w:rsidRPr="00090D63">
              <w:rPr>
                <w:rStyle w:val="c1"/>
                <w:color w:val="000000"/>
                <w:sz w:val="22"/>
                <w:szCs w:val="22"/>
              </w:rPr>
              <w:t xml:space="preserve">вание техники метания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Как совершенствовать технику метания теннисного мяча.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 на уроках легкой атлетики.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A1772C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53-54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19.03-20.03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Старт с опорой на одну руку.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Как правильно выполнить старт с опорой на одну руку.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 30 метров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55-56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02.04-03.04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Выполнение на оценку техники старта с опорой на одну руку.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Совершенствование техники старта с опорой на одну руку.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Скакалка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беговые упражнения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57-58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09.04-10.04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Бег 60 м. на результат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бег 60 м. на результат.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59-60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16.04-17.04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08362D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прыжка в длину с разбега 11-15 шагов. Развитие выносливости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совершенствовать прыжки в длину с разбега 11-15 шагов. Как развить выносливость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. Бег 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.:демонстрировать</w:t>
            </w:r>
            <w:proofErr w:type="spellEnd"/>
            <w:r w:rsidRPr="00090D63">
              <w:rPr>
                <w:rStyle w:val="c1"/>
                <w:color w:val="000000"/>
                <w:sz w:val="22"/>
                <w:szCs w:val="22"/>
              </w:rPr>
              <w:t xml:space="preserve">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61-62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23.04-24.04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Прыжок в длину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вариативное выполнение прыжковых упражнений.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соблюдать правила безопасности.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63-64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D7FC5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30.04-07.05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применять упражнения  малого мяча для развития физических качеств.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метания малого мяча.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color w:val="000000"/>
                <w:sz w:val="22"/>
                <w:szCs w:val="22"/>
              </w:rPr>
              <w:t>65-66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84E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08.05-14.05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 Эстафетная палочка. Бег на выносливость. </w:t>
            </w: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П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К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090D63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090D63" w:rsidRDefault="00A1772C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67-68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484E" w:rsidRPr="0010775C" w:rsidRDefault="002D5855" w:rsidP="00245B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15.05-21.05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b/>
                <w:bCs/>
                <w:color w:val="000000"/>
                <w:sz w:val="22"/>
                <w:szCs w:val="22"/>
              </w:rPr>
              <w:t>КУ - бег 1500 м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1"/>
                <w:b/>
                <w:bCs/>
                <w:color w:val="000000"/>
                <w:sz w:val="22"/>
                <w:szCs w:val="22"/>
              </w:rPr>
              <w:t>Р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>П.: демонстрировать выполнение передачи эстафетной палочки.</w:t>
            </w:r>
          </w:p>
          <w:p w:rsidR="00457B63" w:rsidRPr="00090D63" w:rsidRDefault="00457B63" w:rsidP="00245BA1">
            <w:pPr>
              <w:pStyle w:val="c6"/>
              <w:spacing w:before="0" w:beforeAutospacing="0" w:after="0" w:afterAutospacing="0" w:line="240" w:lineRule="atLeast"/>
              <w:rPr>
                <w:color w:val="000000"/>
                <w:sz w:val="22"/>
                <w:szCs w:val="22"/>
              </w:rPr>
            </w:pPr>
            <w:r w:rsidRPr="00090D63">
              <w:rPr>
                <w:rStyle w:val="c1"/>
                <w:color w:val="000000"/>
                <w:sz w:val="22"/>
                <w:szCs w:val="22"/>
              </w:rPr>
              <w:t xml:space="preserve">К.: взаимодействовать со сверстниками в процессе </w:t>
            </w:r>
            <w:r w:rsidRPr="00090D63">
              <w:rPr>
                <w:rStyle w:val="c1"/>
                <w:color w:val="000000"/>
                <w:sz w:val="22"/>
                <w:szCs w:val="22"/>
              </w:rPr>
              <w:lastRenderedPageBreak/>
              <w:t>совместного освоения бега на выносливость по дистанции.</w:t>
            </w:r>
          </w:p>
        </w:tc>
      </w:tr>
    </w:tbl>
    <w:p w:rsidR="00457B63" w:rsidRPr="00090D63" w:rsidRDefault="00457B63" w:rsidP="0060353F">
      <w:pPr>
        <w:rPr>
          <w:rFonts w:ascii="Times New Roman" w:hAnsi="Times New Roman" w:cs="Times New Roman"/>
        </w:rPr>
      </w:pPr>
      <w:r w:rsidRPr="00090D63">
        <w:rPr>
          <w:rFonts w:ascii="Times New Roman" w:hAnsi="Times New Roman" w:cs="Times New Roman"/>
        </w:rPr>
        <w:lastRenderedPageBreak/>
        <w:t xml:space="preserve">Итого: </w:t>
      </w:r>
      <w:r w:rsidR="00FE6A12" w:rsidRPr="00090D63">
        <w:rPr>
          <w:rFonts w:ascii="Times New Roman" w:hAnsi="Times New Roman" w:cs="Times New Roman"/>
        </w:rPr>
        <w:t>68 часов</w:t>
      </w:r>
      <w:r w:rsidRPr="00090D63">
        <w:rPr>
          <w:rFonts w:ascii="Times New Roman" w:hAnsi="Times New Roman" w:cs="Times New Roman"/>
        </w:rPr>
        <w:t>.</w:t>
      </w:r>
    </w:p>
    <w:p w:rsidR="00457B63" w:rsidRPr="00090D63" w:rsidRDefault="00457B63" w:rsidP="00696BE1">
      <w:pPr>
        <w:rPr>
          <w:rFonts w:ascii="Times New Roman" w:hAnsi="Times New Roman" w:cs="Times New Roman"/>
        </w:rPr>
      </w:pPr>
    </w:p>
    <w:p w:rsidR="00457B63" w:rsidRDefault="00457B63" w:rsidP="00696BE1"/>
    <w:p w:rsidR="00457B63" w:rsidRDefault="00457B63" w:rsidP="00696BE1"/>
    <w:p w:rsidR="003F5A38" w:rsidRDefault="003F5A38" w:rsidP="003F5A38">
      <w:pPr>
        <w:tabs>
          <w:tab w:val="left" w:pos="1020"/>
        </w:tabs>
        <w:jc w:val="center"/>
        <w:rPr>
          <w:b/>
        </w:rPr>
      </w:pPr>
    </w:p>
    <w:p w:rsidR="003F5A38" w:rsidRDefault="003F5A38" w:rsidP="003F5A38">
      <w:pPr>
        <w:tabs>
          <w:tab w:val="left" w:pos="1020"/>
        </w:tabs>
        <w:jc w:val="center"/>
        <w:rPr>
          <w:b/>
        </w:rPr>
      </w:pPr>
    </w:p>
    <w:p w:rsidR="00457B63" w:rsidRDefault="00457B63" w:rsidP="00696BE1"/>
    <w:p w:rsidR="003F5A38" w:rsidRDefault="003F5A38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192C66">
      <w:pgSz w:w="16838" w:h="11906" w:orient="landscape"/>
      <w:pgMar w:top="540" w:right="1134" w:bottom="85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251F5"/>
    <w:rsid w:val="00042342"/>
    <w:rsid w:val="0008362D"/>
    <w:rsid w:val="00086B4D"/>
    <w:rsid w:val="00087413"/>
    <w:rsid w:val="00090D63"/>
    <w:rsid w:val="000B02DC"/>
    <w:rsid w:val="000B389C"/>
    <w:rsid w:val="0010775C"/>
    <w:rsid w:val="00116554"/>
    <w:rsid w:val="00144DE1"/>
    <w:rsid w:val="001601A2"/>
    <w:rsid w:val="00192C66"/>
    <w:rsid w:val="001D3717"/>
    <w:rsid w:val="00245BA1"/>
    <w:rsid w:val="00277EDC"/>
    <w:rsid w:val="00283295"/>
    <w:rsid w:val="002D5855"/>
    <w:rsid w:val="00307755"/>
    <w:rsid w:val="00322421"/>
    <w:rsid w:val="003859CB"/>
    <w:rsid w:val="0039571D"/>
    <w:rsid w:val="003C4B2D"/>
    <w:rsid w:val="003F5A38"/>
    <w:rsid w:val="00457B63"/>
    <w:rsid w:val="00483AC5"/>
    <w:rsid w:val="00495D25"/>
    <w:rsid w:val="004A4FC4"/>
    <w:rsid w:val="005855D3"/>
    <w:rsid w:val="005B4BFA"/>
    <w:rsid w:val="0060353F"/>
    <w:rsid w:val="006251F5"/>
    <w:rsid w:val="00663363"/>
    <w:rsid w:val="00685F67"/>
    <w:rsid w:val="00696BE1"/>
    <w:rsid w:val="00731932"/>
    <w:rsid w:val="0075379F"/>
    <w:rsid w:val="00817763"/>
    <w:rsid w:val="00825D1F"/>
    <w:rsid w:val="008B0709"/>
    <w:rsid w:val="009327FD"/>
    <w:rsid w:val="00944745"/>
    <w:rsid w:val="009A4D0E"/>
    <w:rsid w:val="009B766E"/>
    <w:rsid w:val="00A1772C"/>
    <w:rsid w:val="00A23F77"/>
    <w:rsid w:val="00AC3230"/>
    <w:rsid w:val="00AF1618"/>
    <w:rsid w:val="00B11819"/>
    <w:rsid w:val="00B14E7F"/>
    <w:rsid w:val="00B34063"/>
    <w:rsid w:val="00B51967"/>
    <w:rsid w:val="00B6484E"/>
    <w:rsid w:val="00B7321B"/>
    <w:rsid w:val="00BF0C59"/>
    <w:rsid w:val="00C138E3"/>
    <w:rsid w:val="00C44770"/>
    <w:rsid w:val="00C96F05"/>
    <w:rsid w:val="00CD70E0"/>
    <w:rsid w:val="00D33D4C"/>
    <w:rsid w:val="00DC17F2"/>
    <w:rsid w:val="00DC3751"/>
    <w:rsid w:val="00DD208D"/>
    <w:rsid w:val="00DD775C"/>
    <w:rsid w:val="00DD7C99"/>
    <w:rsid w:val="00E1179C"/>
    <w:rsid w:val="00E84848"/>
    <w:rsid w:val="00E91C83"/>
    <w:rsid w:val="00EA11DD"/>
    <w:rsid w:val="00ED31E1"/>
    <w:rsid w:val="00ED7FC5"/>
    <w:rsid w:val="00F51929"/>
    <w:rsid w:val="00F5387C"/>
    <w:rsid w:val="00F9433E"/>
    <w:rsid w:val="00FE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9549-F615-4536-9A9E-556EB2A8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24</Pages>
  <Words>7120</Words>
  <Characters>40585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Алдабергенова</cp:lastModifiedBy>
  <cp:revision>24</cp:revision>
  <cp:lastPrinted>2018-08-24T19:15:00Z</cp:lastPrinted>
  <dcterms:created xsi:type="dcterms:W3CDTF">2017-09-07T10:47:00Z</dcterms:created>
  <dcterms:modified xsi:type="dcterms:W3CDTF">2018-10-22T14:59:00Z</dcterms:modified>
</cp:coreProperties>
</file>