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8E3" w:rsidRDefault="00C138E3" w:rsidP="00C138E3">
      <w:pPr>
        <w:spacing w:after="0"/>
        <w:ind w:left="720"/>
        <w:jc w:val="center"/>
        <w:rPr>
          <w:b/>
        </w:rPr>
      </w:pPr>
      <w:r>
        <w:rPr>
          <w:b/>
        </w:rPr>
        <w:t>МУНИЦИПАЛЬНОЕ АВТОНОМНОЕ ОБЩЕОБРАЗОВАТЕЛЬНОЕ УЧРЕЖДЕНИЕ ЧЕРЕМШАНСКАЯ СРЕДНЯЯ ОБЩЕОБРАЗОВАТЕЛЬНАЯ ШКОЛА</w:t>
      </w:r>
    </w:p>
    <w:p w:rsidR="00C138E3" w:rsidRDefault="00C138E3" w:rsidP="00C138E3">
      <w:pPr>
        <w:spacing w:after="0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- Прокуткинская СОШ</w:t>
      </w:r>
    </w:p>
    <w:p w:rsidR="00C138E3" w:rsidRDefault="00C138E3" w:rsidP="00C138E3">
      <w:pPr>
        <w:ind w:left="720"/>
        <w:rPr>
          <w:b/>
        </w:rPr>
      </w:pPr>
    </w:p>
    <w:tbl>
      <w:tblPr>
        <w:tblpPr w:leftFromText="180" w:rightFromText="180" w:vertAnchor="text" w:horzAnchor="margin" w:tblpXSpec="center" w:tblpY="47"/>
        <w:tblW w:w="0" w:type="auto"/>
        <w:tblLook w:val="04A0"/>
      </w:tblPr>
      <w:tblGrid>
        <w:gridCol w:w="3266"/>
        <w:gridCol w:w="3291"/>
        <w:gridCol w:w="3478"/>
      </w:tblGrid>
      <w:tr w:rsidR="00C138E3" w:rsidTr="00C138E3">
        <w:tc>
          <w:tcPr>
            <w:tcW w:w="3266" w:type="dxa"/>
          </w:tcPr>
          <w:p w:rsidR="00C138E3" w:rsidRDefault="00C138E3">
            <w:pPr>
              <w:jc w:val="center"/>
              <w:rPr>
                <w:rFonts w:eastAsia="Times New Roman" w:cs="Times New Roman"/>
                <w:b/>
              </w:rPr>
            </w:pPr>
            <w:r>
              <w:rPr>
                <w:b/>
              </w:rPr>
              <w:t xml:space="preserve">«Рассмотрено» </w:t>
            </w:r>
          </w:p>
          <w:p w:rsidR="00C138E3" w:rsidRDefault="00C138E3">
            <w:r>
              <w:t xml:space="preserve"> Руководитель МО</w:t>
            </w:r>
          </w:p>
          <w:p w:rsidR="00C138E3" w:rsidRDefault="00C138E3">
            <w:r>
              <w:t>___________/_____________</w:t>
            </w:r>
          </w:p>
          <w:p w:rsidR="00C138E3" w:rsidRDefault="00C138E3">
            <w:r>
              <w:t>Протокол № ____</w:t>
            </w:r>
          </w:p>
          <w:p w:rsidR="00C138E3" w:rsidRDefault="00C138E3">
            <w:pPr>
              <w:rPr>
                <w:b/>
              </w:rPr>
            </w:pPr>
            <w:r>
              <w:t>от «____» ________ 20___ г.</w:t>
            </w:r>
          </w:p>
          <w:p w:rsidR="00C138E3" w:rsidRDefault="00C138E3">
            <w:pPr>
              <w:jc w:val="center"/>
              <w:rPr>
                <w:b/>
              </w:rPr>
            </w:pPr>
          </w:p>
        </w:tc>
        <w:tc>
          <w:tcPr>
            <w:tcW w:w="3291" w:type="dxa"/>
            <w:hideMark/>
          </w:tcPr>
          <w:p w:rsidR="00C138E3" w:rsidRDefault="00C138E3">
            <w:pPr>
              <w:jc w:val="center"/>
              <w:rPr>
                <w:rFonts w:eastAsia="Times New Roman" w:cs="Times New Roman"/>
                <w:b/>
              </w:rPr>
            </w:pPr>
            <w:r>
              <w:rPr>
                <w:b/>
              </w:rPr>
              <w:t>«Согласовано»</w:t>
            </w:r>
          </w:p>
          <w:p w:rsidR="00C138E3" w:rsidRDefault="00C138E3">
            <w:r>
              <w:t>Методист школы</w:t>
            </w:r>
          </w:p>
          <w:p w:rsidR="00C138E3" w:rsidRDefault="00C138E3">
            <w:pPr>
              <w:rPr>
                <w:b/>
              </w:rPr>
            </w:pPr>
            <w:r>
              <w:rPr>
                <w:b/>
              </w:rPr>
              <w:t>___________/____________</w:t>
            </w:r>
          </w:p>
        </w:tc>
        <w:tc>
          <w:tcPr>
            <w:tcW w:w="3478" w:type="dxa"/>
          </w:tcPr>
          <w:p w:rsidR="00C138E3" w:rsidRDefault="00C138E3">
            <w:pPr>
              <w:jc w:val="center"/>
              <w:rPr>
                <w:rFonts w:eastAsia="Times New Roman" w:cs="Times New Roman"/>
                <w:b/>
              </w:rPr>
            </w:pPr>
            <w:r>
              <w:rPr>
                <w:b/>
              </w:rPr>
              <w:t>«Утверждаю»</w:t>
            </w:r>
          </w:p>
          <w:p w:rsidR="00C138E3" w:rsidRDefault="00C138E3">
            <w:r>
              <w:t>Директор МАОУ Черемшанская СОШ</w:t>
            </w:r>
          </w:p>
          <w:p w:rsidR="00C138E3" w:rsidRDefault="00C138E3">
            <w:r>
              <w:t>____________ Н.Е. Болтунов</w:t>
            </w:r>
          </w:p>
          <w:p w:rsidR="00C138E3" w:rsidRDefault="00C138E3"/>
          <w:p w:rsidR="00C138E3" w:rsidRDefault="00C138E3">
            <w:pPr>
              <w:rPr>
                <w:b/>
              </w:rPr>
            </w:pPr>
          </w:p>
        </w:tc>
      </w:tr>
    </w:tbl>
    <w:p w:rsidR="00C138E3" w:rsidRDefault="00C138E3" w:rsidP="00C138E3">
      <w:pPr>
        <w:ind w:left="360"/>
        <w:jc w:val="center"/>
        <w:rPr>
          <w:b/>
        </w:rPr>
      </w:pPr>
    </w:p>
    <w:p w:rsidR="00C138E3" w:rsidRDefault="00C138E3" w:rsidP="00C138E3">
      <w:pPr>
        <w:ind w:left="36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 ПРОГРАММА</w:t>
      </w:r>
    </w:p>
    <w:p w:rsidR="00C138E3" w:rsidRDefault="00C138E3" w:rsidP="00C138E3">
      <w:pPr>
        <w:ind w:left="36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учебного предмета </w:t>
      </w:r>
    </w:p>
    <w:p w:rsidR="00C138E3" w:rsidRDefault="00C138E3" w:rsidP="00C138E3">
      <w:pPr>
        <w:ind w:left="360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физическая культура</w:t>
      </w:r>
    </w:p>
    <w:p w:rsidR="00C138E3" w:rsidRDefault="00996ABD" w:rsidP="00C138E3">
      <w:pPr>
        <w:ind w:left="36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2019– 2020</w:t>
      </w:r>
      <w:r w:rsidR="00C138E3">
        <w:rPr>
          <w:b/>
          <w:sz w:val="36"/>
          <w:szCs w:val="36"/>
        </w:rPr>
        <w:t xml:space="preserve"> учебный год</w:t>
      </w:r>
    </w:p>
    <w:p w:rsidR="00C138E3" w:rsidRDefault="00C138E3" w:rsidP="00C138E3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Учитель</w:t>
      </w:r>
      <w:r>
        <w:rPr>
          <w:sz w:val="28"/>
          <w:szCs w:val="28"/>
        </w:rPr>
        <w:t xml:space="preserve">  Гафитулин А.И.</w:t>
      </w:r>
    </w:p>
    <w:p w:rsidR="00C138E3" w:rsidRDefault="00C138E3" w:rsidP="00C138E3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Класс   </w:t>
      </w:r>
      <w:r>
        <w:rPr>
          <w:sz w:val="28"/>
          <w:szCs w:val="28"/>
        </w:rPr>
        <w:t>8</w:t>
      </w:r>
    </w:p>
    <w:p w:rsidR="00C138E3" w:rsidRDefault="00C138E3" w:rsidP="00C138E3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Всего часов в год   </w:t>
      </w:r>
      <w:r>
        <w:rPr>
          <w:sz w:val="28"/>
          <w:szCs w:val="28"/>
        </w:rPr>
        <w:t>68 ч</w:t>
      </w:r>
    </w:p>
    <w:p w:rsidR="00C138E3" w:rsidRDefault="00C138E3" w:rsidP="00C138E3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Всего часов в неделю</w:t>
      </w:r>
      <w:r>
        <w:rPr>
          <w:sz w:val="28"/>
          <w:szCs w:val="28"/>
        </w:rPr>
        <w:t xml:space="preserve">   2 ч</w:t>
      </w:r>
    </w:p>
    <w:p w:rsidR="00C138E3" w:rsidRDefault="00C138E3" w:rsidP="00C138E3">
      <w:pPr>
        <w:ind w:left="360"/>
        <w:jc w:val="center"/>
        <w:rPr>
          <w:b/>
          <w:sz w:val="28"/>
          <w:szCs w:val="28"/>
        </w:rPr>
      </w:pPr>
    </w:p>
    <w:p w:rsidR="00C138E3" w:rsidRDefault="00C138E3" w:rsidP="00C138E3">
      <w:pPr>
        <w:ind w:left="360"/>
        <w:jc w:val="center"/>
        <w:rPr>
          <w:b/>
          <w:sz w:val="28"/>
          <w:szCs w:val="28"/>
        </w:rPr>
      </w:pPr>
    </w:p>
    <w:p w:rsidR="00C138E3" w:rsidRDefault="00C138E3" w:rsidP="00C138E3">
      <w:pPr>
        <w:ind w:left="360"/>
        <w:jc w:val="center"/>
        <w:rPr>
          <w:b/>
          <w:sz w:val="28"/>
          <w:szCs w:val="28"/>
        </w:rPr>
      </w:pPr>
    </w:p>
    <w:p w:rsidR="00C138E3" w:rsidRDefault="00C138E3" w:rsidP="00C138E3">
      <w:pPr>
        <w:ind w:left="360"/>
        <w:jc w:val="center"/>
        <w:rPr>
          <w:b/>
          <w:sz w:val="28"/>
          <w:szCs w:val="28"/>
        </w:rPr>
      </w:pPr>
    </w:p>
    <w:p w:rsidR="00C138E3" w:rsidRDefault="00C138E3" w:rsidP="00C138E3">
      <w:pPr>
        <w:ind w:left="720"/>
        <w:rPr>
          <w:b/>
          <w:sz w:val="28"/>
          <w:szCs w:val="28"/>
        </w:rPr>
      </w:pPr>
    </w:p>
    <w:p w:rsidR="00C138E3" w:rsidRDefault="00C138E3" w:rsidP="00C138E3">
      <w:pPr>
        <w:ind w:left="360"/>
        <w:jc w:val="center"/>
        <w:rPr>
          <w:b/>
          <w:sz w:val="28"/>
          <w:szCs w:val="28"/>
        </w:rPr>
      </w:pPr>
    </w:p>
    <w:p w:rsidR="00C138E3" w:rsidRDefault="00996ABD" w:rsidP="00C138E3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proofErr w:type="gramStart"/>
      <w:r>
        <w:rPr>
          <w:b/>
          <w:sz w:val="28"/>
          <w:szCs w:val="28"/>
        </w:rPr>
        <w:t>.Ч</w:t>
      </w:r>
      <w:proofErr w:type="gramEnd"/>
      <w:r>
        <w:rPr>
          <w:b/>
          <w:sz w:val="28"/>
          <w:szCs w:val="28"/>
        </w:rPr>
        <w:t>еремшанка, 2019</w:t>
      </w:r>
    </w:p>
    <w:p w:rsidR="00457B63" w:rsidRDefault="00457B63" w:rsidP="00192C66">
      <w:pPr>
        <w:ind w:left="-360"/>
      </w:pPr>
    </w:p>
    <w:p w:rsidR="00EA11DD" w:rsidRDefault="00EA11DD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  <w:sectPr w:rsidR="00EA11DD" w:rsidSect="003C4B2D">
          <w:pgSz w:w="11906" w:h="16838"/>
          <w:pgMar w:top="902" w:right="539" w:bottom="1134" w:left="851" w:header="709" w:footer="709" w:gutter="0"/>
          <w:cols w:space="708"/>
          <w:docGrid w:linePitch="360"/>
        </w:sectPr>
      </w:pPr>
    </w:p>
    <w:p w:rsidR="00EA11DD" w:rsidRDefault="00EA11DD" w:rsidP="00EA11DD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lastRenderedPageBreak/>
        <w:t>1.Пояснительная записка.</w:t>
      </w:r>
    </w:p>
    <w:p w:rsidR="00EA11DD" w:rsidRPr="000B0C61" w:rsidRDefault="00EA11DD" w:rsidP="00EA11DD">
      <w:pPr>
        <w:spacing w:after="0" w:line="252" w:lineRule="auto"/>
        <w:ind w:firstLine="360"/>
        <w:jc w:val="both"/>
        <w:rPr>
          <w:rFonts w:ascii="Times New Roman" w:hAnsi="Times New Roman" w:cs="Times New Roman"/>
        </w:rPr>
      </w:pPr>
      <w:r w:rsidRPr="000B0C61">
        <w:rPr>
          <w:rFonts w:ascii="Times New Roman" w:hAnsi="Times New Roman" w:cs="Times New Roman"/>
        </w:rPr>
        <w:t>Настоящая рабочая программа по физической культуре разработана на основе:</w:t>
      </w:r>
    </w:p>
    <w:p w:rsidR="00EA11DD" w:rsidRPr="000B0C61" w:rsidRDefault="00EA11DD" w:rsidP="00EA11DD">
      <w:pPr>
        <w:spacing w:after="0" w:line="252" w:lineRule="auto"/>
        <w:ind w:firstLine="360"/>
        <w:jc w:val="both"/>
        <w:rPr>
          <w:rFonts w:ascii="Times New Roman" w:hAnsi="Times New Roman" w:cs="Times New Roman"/>
        </w:rPr>
      </w:pPr>
      <w:r w:rsidRPr="000B0C61">
        <w:rPr>
          <w:rFonts w:ascii="Times New Roman" w:hAnsi="Times New Roman" w:cs="Times New Roman"/>
        </w:rPr>
        <w:t>- Федерального государственного стандарта основного общего образования по физической культуре (основное общее образование, базовый уровень);</w:t>
      </w:r>
    </w:p>
    <w:p w:rsidR="00EA11DD" w:rsidRPr="000B0C61" w:rsidRDefault="00EA11DD" w:rsidP="00EA11DD">
      <w:pPr>
        <w:spacing w:after="0" w:line="306" w:lineRule="atLeast"/>
        <w:ind w:firstLine="360"/>
        <w:contextualSpacing/>
        <w:rPr>
          <w:rFonts w:ascii="Times New Roman" w:eastAsia="Times New Roman" w:hAnsi="Times New Roman" w:cs="Times New Roman"/>
          <w:color w:val="000000"/>
        </w:rPr>
      </w:pPr>
      <w:r w:rsidRPr="000B0C61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Программы общеобразовательных учреждений </w:t>
      </w:r>
      <w:r w:rsidRPr="000B0C61">
        <w:rPr>
          <w:rFonts w:ascii="Times New Roman" w:hAnsi="Times New Roman" w:cs="Times New Roman"/>
        </w:rPr>
        <w:t xml:space="preserve">В.И.Ляха «Комплексная программа физического воспитания учащихся 1–11 классов», М., </w:t>
      </w:r>
      <w:r w:rsidRPr="000B0C61">
        <w:rPr>
          <w:rFonts w:ascii="Times New Roman" w:eastAsia="Times New Roman" w:hAnsi="Times New Roman" w:cs="Times New Roman"/>
          <w:color w:val="000000"/>
        </w:rPr>
        <w:t>Просвещение, 2012г.</w:t>
      </w:r>
    </w:p>
    <w:p w:rsidR="00EA11DD" w:rsidRDefault="00EA11DD" w:rsidP="00EA11DD">
      <w:pPr>
        <w:keepNext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0B0C61">
        <w:rPr>
          <w:rFonts w:ascii="Times New Roman" w:hAnsi="Times New Roman" w:cs="Times New Roman"/>
        </w:rPr>
        <w:t xml:space="preserve"> - Базисного учебного плана РФ для общеобразовательных учреждений РФ реализующих программу по ФГОС начального и основного общего образования от 23.06.2012 г.</w:t>
      </w:r>
    </w:p>
    <w:p w:rsidR="00EA11DD" w:rsidRPr="000B0C61" w:rsidRDefault="00EA11DD" w:rsidP="00EA11DD">
      <w:pPr>
        <w:keepNext/>
        <w:spacing w:after="0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Примерные программы по учебным предметам. Физическая культура 5 – 9 классы. Стандарты второго поколения. М., Просвещение, 2012г.</w:t>
      </w:r>
    </w:p>
    <w:p w:rsidR="00EA11DD" w:rsidRPr="000B0C61" w:rsidRDefault="00EA11DD" w:rsidP="00EA11DD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</w:rPr>
      </w:pPr>
      <w:r w:rsidRPr="000B0C61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 - Учебного плана школы на 201</w:t>
      </w:r>
      <w:r w:rsidR="00996ABD">
        <w:rPr>
          <w:rFonts w:ascii="Times New Roman" w:hAnsi="Times New Roman"/>
        </w:rPr>
        <w:t>9-2020</w:t>
      </w:r>
      <w:r w:rsidRPr="000B0C61">
        <w:rPr>
          <w:rFonts w:ascii="Times New Roman" w:hAnsi="Times New Roman"/>
        </w:rPr>
        <w:t xml:space="preserve"> учебный год;</w:t>
      </w:r>
    </w:p>
    <w:p w:rsidR="00EA11DD" w:rsidRPr="000B0C61" w:rsidRDefault="00EA11DD" w:rsidP="00EA11DD">
      <w:pPr>
        <w:spacing w:after="0" w:line="252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часов: 68 (в неделю 2</w:t>
      </w:r>
      <w:r w:rsidRPr="000B0C61">
        <w:rPr>
          <w:rFonts w:ascii="Times New Roman" w:hAnsi="Times New Roman" w:cs="Times New Roman"/>
        </w:rPr>
        <w:t xml:space="preserve"> часа).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A11DD" w:rsidRDefault="00EA11DD" w:rsidP="00EA11DD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Содействие гармоническому физическому развитию, закрепление навыков правильной осанки, воспитание ценностных ориентаций на здоровый образ жизни и привычки соблюдения личной гигиены;</w:t>
      </w:r>
    </w:p>
    <w:p w:rsidR="00EA11DD" w:rsidRDefault="00EA11DD" w:rsidP="00EA11DD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основам базовых видов двигательных действий;</w:t>
      </w:r>
    </w:p>
    <w:p w:rsidR="00EA11DD" w:rsidRDefault="00EA11DD" w:rsidP="00EA11DD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Дальнейшее развитие координационных и кондиционных способностей;</w:t>
      </w:r>
    </w:p>
    <w:p w:rsidR="00EA11DD" w:rsidRDefault="00EA11DD" w:rsidP="00EA11DD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Выработку представлений о физической культуре личности и приемов самоконтроля;</w:t>
      </w:r>
    </w:p>
    <w:p w:rsidR="00EA11DD" w:rsidRDefault="00EA11DD" w:rsidP="00EA11DD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EA11DD" w:rsidRDefault="00EA11DD" w:rsidP="00EA11DD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EA11DD" w:rsidRDefault="00EA11DD" w:rsidP="00EA11DD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Выработку организаторских навыков проведения занятий  в качестве командира отделения, капитана команды, судьи;</w:t>
      </w:r>
    </w:p>
    <w:p w:rsidR="00EA11DD" w:rsidRDefault="00EA11DD" w:rsidP="00EA11DD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адекватной оценки собственных физических возможностей;</w:t>
      </w:r>
    </w:p>
    <w:p w:rsidR="00EA11DD" w:rsidRDefault="00EA11DD" w:rsidP="00EA11DD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инициативности, самостоятельности, взаимопомощи, дисциплинированности, чувства ответственности;</w:t>
      </w:r>
    </w:p>
    <w:p w:rsidR="00EA11DD" w:rsidRDefault="00EA11DD" w:rsidP="00EA11DD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Содействие развитию психических процессов и обучение основам </w:t>
      </w:r>
      <w:proofErr w:type="gramStart"/>
      <w:r>
        <w:rPr>
          <w:rFonts w:ascii="Times New Roman" w:hAnsi="Times New Roman" w:cs="Times New Roman"/>
          <w:sz w:val="24"/>
          <w:szCs w:val="24"/>
        </w:rPr>
        <w:t>психической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Уроки физической культуры - это основная форма организации учебной деятельности учащихся в процессе освоения ими содержания предмета.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Воспитательные и оздоровительные задачи решаются на каждом уроке. При воспитании нравственных и волевых качеств важно учитывать возрастные особенности личности подростка.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sz w:val="28"/>
          <w:szCs w:val="28"/>
        </w:rPr>
      </w:pPr>
    </w:p>
    <w:p w:rsidR="00EA11DD" w:rsidRDefault="00EA11DD" w:rsidP="00EA11DD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2.Общая характеристика учебного предмета.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Предметом обучения физической культуры в основной школе является двигательная активность человека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общеразвивающей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направленностью.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двигательной подготовленности, особенностей развития свойств и качеств, соблюдением гигиенических норм.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Понятийная база и содержание курса основаны на положениях нормативно-правовых актах Российской Федерации, в том числе:</w:t>
      </w:r>
      <w:proofErr w:type="gramEnd"/>
    </w:p>
    <w:p w:rsidR="00EA11DD" w:rsidRDefault="00EA11DD" w:rsidP="00EA11DD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Требований к результатам освоения образовательных программы основного общего образования, представленной в Федеральном государственном стандарте основного общего образования;</w:t>
      </w:r>
    </w:p>
    <w:p w:rsidR="00EA11DD" w:rsidRDefault="00EA11DD" w:rsidP="00EA11DD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Концепции духовно-нравственного развития и воспитания личности гражданина;</w:t>
      </w:r>
    </w:p>
    <w:p w:rsidR="00EA11DD" w:rsidRDefault="00EA11DD" w:rsidP="00EA11DD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 «Об образовании»;</w:t>
      </w:r>
    </w:p>
    <w:p w:rsidR="00EA11DD" w:rsidRDefault="00EA11DD" w:rsidP="00EA11DD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Федерального закона «О физической культуре и спорте»;</w:t>
      </w:r>
    </w:p>
    <w:p w:rsidR="00EA11DD" w:rsidRDefault="00EA11DD" w:rsidP="00EA11DD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Примерной программы основного общего образования;</w:t>
      </w:r>
    </w:p>
    <w:p w:rsidR="00EA11DD" w:rsidRDefault="00EA11DD" w:rsidP="00EA11DD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29.12. 2014 г. №1644.</w:t>
      </w:r>
    </w:p>
    <w:p w:rsidR="00EA11DD" w:rsidRDefault="00EA11DD" w:rsidP="00EA11DD">
      <w:pPr>
        <w:pStyle w:val="NoSpacing1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Содержание программного материала состоит из двух основных частей: базовой и вариативной. Программный материал Комплексной программ</w:t>
      </w:r>
      <w:r w:rsidR="00685F67">
        <w:rPr>
          <w:rFonts w:ascii="Times New Roman" w:hAnsi="Times New Roman" w:cs="Times New Roman"/>
          <w:sz w:val="24"/>
          <w:szCs w:val="24"/>
        </w:rPr>
        <w:t xml:space="preserve">ы В.И. Ляха, А.А. </w:t>
      </w:r>
      <w:proofErr w:type="spellStart"/>
      <w:r w:rsidR="00685F67">
        <w:rPr>
          <w:rFonts w:ascii="Times New Roman" w:hAnsi="Times New Roman" w:cs="Times New Roman"/>
          <w:sz w:val="24"/>
          <w:szCs w:val="24"/>
        </w:rPr>
        <w:t>Зданевича</w:t>
      </w:r>
      <w:proofErr w:type="spellEnd"/>
      <w:r w:rsidR="00685F67">
        <w:rPr>
          <w:rFonts w:ascii="Times New Roman" w:hAnsi="Times New Roman" w:cs="Times New Roman"/>
          <w:sz w:val="24"/>
          <w:szCs w:val="24"/>
        </w:rPr>
        <w:t xml:space="preserve">  в </w:t>
      </w:r>
      <w:r>
        <w:rPr>
          <w:rFonts w:ascii="Times New Roman" w:hAnsi="Times New Roman" w:cs="Times New Roman"/>
          <w:sz w:val="24"/>
          <w:szCs w:val="24"/>
        </w:rPr>
        <w:t xml:space="preserve">( </w:t>
      </w:r>
      <w:r w:rsidR="00685F67">
        <w:rPr>
          <w:rFonts w:ascii="Times New Roman" w:hAnsi="Times New Roman" w:cs="Times New Roman"/>
          <w:sz w:val="24"/>
          <w:szCs w:val="24"/>
        </w:rPr>
        <w:t>5-8</w:t>
      </w:r>
      <w:r>
        <w:rPr>
          <w:rFonts w:ascii="Times New Roman" w:hAnsi="Times New Roman" w:cs="Times New Roman"/>
          <w:sz w:val="24"/>
          <w:szCs w:val="24"/>
        </w:rPr>
        <w:t xml:space="preserve"> классах) рассчитан на </w:t>
      </w:r>
      <w:r w:rsidR="00685F67">
        <w:rPr>
          <w:rFonts w:ascii="Times New Roman" w:hAnsi="Times New Roman" w:cs="Times New Roman"/>
          <w:sz w:val="24"/>
          <w:szCs w:val="24"/>
        </w:rPr>
        <w:t>68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685F67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в год, в учебном плане на изучение предмета «Физическая культура» отводится </w:t>
      </w:r>
      <w:r w:rsidR="00685F67">
        <w:rPr>
          <w:rFonts w:ascii="Times New Roman" w:hAnsi="Times New Roman" w:cs="Times New Roman"/>
          <w:sz w:val="24"/>
          <w:szCs w:val="24"/>
        </w:rPr>
        <w:t>68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685F67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(34 учебных недел</w:t>
      </w:r>
      <w:r w:rsidR="00685F67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Вариативная (дифференцированная) часть физической культуры обусловлена необходимостью учета индивидуальных способностей детей, региональных, национальных и местных особенностей работы школы. Для повышения двигательной активности широко применяется игровой и соревновательный методы, каждый третий час планируется в форме урока-игры, соревнования, в соответствии с приказом департамента образования, культуры и молодежной политики Белгородской области от 17 июля 2008 года № 1537 «О совершенствовании физического воспитания в общеобразовательных школах области».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Настоящая 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элементами акробатики», «Легкая атлетика», «Спортивные игры», «Лыжная  подготовка».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Раздел «Основы знаний о физической культуре» изучается в процессе уроков.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A11DD" w:rsidRDefault="00EA11DD" w:rsidP="00EA11DD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3.Описание места учебного предмета в учебном плане.</w:t>
      </w:r>
    </w:p>
    <w:p w:rsidR="00EA11DD" w:rsidRPr="000B0C61" w:rsidRDefault="00EA11DD" w:rsidP="00EA11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B0C61">
        <w:rPr>
          <w:rFonts w:ascii="Times New Roman" w:eastAsia="Times New Roman" w:hAnsi="Times New Roman" w:cs="Times New Roman"/>
          <w:lang w:eastAsia="ru-RU"/>
        </w:rPr>
        <w:t>Федеральный базисный учебный план для образовательных учреждений Российск</w:t>
      </w:r>
      <w:r>
        <w:rPr>
          <w:rFonts w:ascii="Times New Roman" w:eastAsia="Times New Roman" w:hAnsi="Times New Roman" w:cs="Times New Roman"/>
          <w:lang w:eastAsia="ru-RU"/>
        </w:rPr>
        <w:t>ой Федерации отводит 68 часов</w:t>
      </w:r>
      <w:r w:rsidRPr="000B0C61">
        <w:rPr>
          <w:rFonts w:ascii="Times New Roman" w:eastAsia="Times New Roman" w:hAnsi="Times New Roman" w:cs="Times New Roman"/>
          <w:lang w:eastAsia="ru-RU"/>
        </w:rPr>
        <w:t xml:space="preserve"> для обязательного изучения учебного предмета «Физическая культура» на этапе среднего  основного общего образования. Рабочая программа составлена на основе учебного плана </w:t>
      </w:r>
      <w:r w:rsidR="0039571D">
        <w:rPr>
          <w:rFonts w:ascii="Times New Roman" w:eastAsia="Times New Roman" w:hAnsi="Times New Roman" w:cs="Times New Roman"/>
          <w:lang w:eastAsia="ru-RU"/>
        </w:rPr>
        <w:t xml:space="preserve">филиала </w:t>
      </w:r>
      <w:r w:rsidRPr="000B0C61">
        <w:rPr>
          <w:rFonts w:ascii="Times New Roman" w:eastAsia="Times New Roman" w:hAnsi="Times New Roman" w:cs="Times New Roman"/>
          <w:lang w:eastAsia="ru-RU"/>
        </w:rPr>
        <w:t xml:space="preserve">МАОУ </w:t>
      </w:r>
      <w:proofErr w:type="spellStart"/>
      <w:r w:rsidR="0039571D">
        <w:rPr>
          <w:rFonts w:ascii="Times New Roman" w:eastAsia="Times New Roman" w:hAnsi="Times New Roman" w:cs="Times New Roman"/>
          <w:lang w:eastAsia="ru-RU"/>
        </w:rPr>
        <w:t>Черемшанской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СОШ</w:t>
      </w:r>
      <w:r w:rsidR="0039571D">
        <w:rPr>
          <w:rFonts w:ascii="Times New Roman" w:eastAsia="Times New Roman" w:hAnsi="Times New Roman" w:cs="Times New Roman"/>
          <w:lang w:eastAsia="ru-RU"/>
        </w:rPr>
        <w:t xml:space="preserve"> - </w:t>
      </w:r>
      <w:proofErr w:type="spellStart"/>
      <w:r w:rsidR="0039571D">
        <w:rPr>
          <w:rFonts w:ascii="Times New Roman" w:eastAsia="Times New Roman" w:hAnsi="Times New Roman" w:cs="Times New Roman"/>
          <w:lang w:eastAsia="ru-RU"/>
        </w:rPr>
        <w:t>Прокуткинской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39571D">
        <w:rPr>
          <w:rFonts w:ascii="Times New Roman" w:eastAsia="Times New Roman" w:hAnsi="Times New Roman" w:cs="Times New Roman"/>
          <w:lang w:eastAsia="ru-RU"/>
        </w:rPr>
        <w:t xml:space="preserve">СОШ </w:t>
      </w:r>
      <w:r>
        <w:rPr>
          <w:rFonts w:ascii="Times New Roman" w:eastAsia="Times New Roman" w:hAnsi="Times New Roman" w:cs="Times New Roman"/>
          <w:lang w:eastAsia="ru-RU"/>
        </w:rPr>
        <w:t>на 201</w:t>
      </w:r>
      <w:r w:rsidR="00996ABD">
        <w:rPr>
          <w:rFonts w:ascii="Times New Roman" w:eastAsia="Times New Roman" w:hAnsi="Times New Roman" w:cs="Times New Roman"/>
          <w:lang w:eastAsia="ru-RU"/>
        </w:rPr>
        <w:t>9-2020</w:t>
      </w:r>
      <w:r w:rsidRPr="000B0C61">
        <w:rPr>
          <w:rFonts w:ascii="Times New Roman" w:eastAsia="Times New Roman" w:hAnsi="Times New Roman" w:cs="Times New Roman"/>
          <w:lang w:eastAsia="ru-RU"/>
        </w:rPr>
        <w:t xml:space="preserve"> учебный год, рассчитанного на 34 учебные </w:t>
      </w:r>
      <w:r>
        <w:rPr>
          <w:rFonts w:ascii="Times New Roman" w:eastAsia="Times New Roman" w:hAnsi="Times New Roman" w:cs="Times New Roman"/>
          <w:lang w:eastAsia="ru-RU"/>
        </w:rPr>
        <w:t>недели в год, 2 часа в неделю, всего 68 часа.</w:t>
      </w:r>
    </w:p>
    <w:p w:rsidR="00EA11DD" w:rsidRDefault="00EA11DD" w:rsidP="00EA11DD">
      <w:pPr>
        <w:pStyle w:val="NoSpacing1"/>
        <w:rPr>
          <w:rFonts w:ascii="Times New Roman" w:hAnsi="Times New Roman" w:cs="Times New Roman"/>
          <w:b/>
          <w:bCs/>
          <w:sz w:val="28"/>
          <w:szCs w:val="28"/>
        </w:rPr>
      </w:pPr>
    </w:p>
    <w:p w:rsidR="00EA11DD" w:rsidRDefault="00EA11DD" w:rsidP="00EA11DD">
      <w:pPr>
        <w:pStyle w:val="NoSpacing1"/>
        <w:rPr>
          <w:rFonts w:ascii="Times New Roman" w:hAnsi="Times New Roman" w:cs="Times New Roman"/>
          <w:b/>
          <w:bCs/>
          <w:sz w:val="28"/>
          <w:szCs w:val="28"/>
        </w:rPr>
      </w:pPr>
    </w:p>
    <w:p w:rsidR="00EA11DD" w:rsidRDefault="00EA11DD" w:rsidP="00EA11DD">
      <w:pPr>
        <w:pStyle w:val="NoSpacing1"/>
        <w:rPr>
          <w:rFonts w:ascii="Times New Roman" w:hAnsi="Times New Roman" w:cs="Times New Roman"/>
          <w:b/>
          <w:bCs/>
          <w:sz w:val="28"/>
          <w:szCs w:val="28"/>
        </w:rPr>
      </w:pPr>
    </w:p>
    <w:p w:rsidR="00EA11DD" w:rsidRDefault="00EA11DD" w:rsidP="00EA11DD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4.Личностные,  </w:t>
      </w:r>
      <w:proofErr w:type="spellStart"/>
      <w:r>
        <w:rPr>
          <w:rFonts w:ascii="Times New Roman" w:hAnsi="Times New Roman" w:cs="Times New Roman"/>
          <w:b/>
          <w:bCs/>
          <w:sz w:val="36"/>
          <w:szCs w:val="36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sz w:val="36"/>
          <w:szCs w:val="36"/>
        </w:rPr>
        <w:t xml:space="preserve"> и предметные  результаты освоения учебного предмета;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 рабочая программа для </w:t>
      </w:r>
      <w:r w:rsidR="003C4B2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классов направлена на достижение учащимися личностных,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предметных результатов по физической культуре.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</w:t>
      </w:r>
    </w:p>
    <w:p w:rsidR="00EA11DD" w:rsidRDefault="00EA11DD" w:rsidP="00EA11DD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идентичности;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EA11DD" w:rsidRDefault="00EA11DD" w:rsidP="00EA11DD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истории физической культуры своего народа, своего края как части наследия народов России и человечества;</w:t>
      </w:r>
    </w:p>
    <w:p w:rsidR="00EA11DD" w:rsidRDefault="00EA11DD" w:rsidP="00EA11DD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сообществах;</w:t>
      </w:r>
    </w:p>
    <w:p w:rsidR="00EA11DD" w:rsidRDefault="00EA11DD" w:rsidP="00EA11DD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EA11DD" w:rsidRDefault="00EA11DD" w:rsidP="00EA11DD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общественно-полезной, учебно-исследовательской, творческой и других видов деятельности;</w:t>
      </w:r>
    </w:p>
    <w:p w:rsidR="00EA11DD" w:rsidRDefault="00EA11DD" w:rsidP="00EA11DD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дорогах.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В области познавательной культуры:</w:t>
      </w:r>
    </w:p>
    <w:p w:rsidR="00EA11DD" w:rsidRDefault="00EA11DD" w:rsidP="00EA11DD">
      <w:pPr>
        <w:pStyle w:val="NoSpacing1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:rsidR="00EA11DD" w:rsidRDefault="00EA11DD" w:rsidP="00EA11DD">
      <w:pPr>
        <w:pStyle w:val="NoSpacing1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трудовой культуры:</w:t>
      </w:r>
    </w:p>
    <w:p w:rsidR="00EA11DD" w:rsidRDefault="00EA11DD" w:rsidP="00EA11DD">
      <w:pPr>
        <w:pStyle w:val="NoSpacing1"/>
        <w:numPr>
          <w:ilvl w:val="0"/>
          <w:numId w:val="4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планировать режим дня, обеспечивать оптимальное сочетание умственных, физических нагрузок, отдыха;</w:t>
      </w:r>
    </w:p>
    <w:p w:rsidR="00EA11DD" w:rsidRDefault="00EA11DD" w:rsidP="00EA11DD">
      <w:pPr>
        <w:pStyle w:val="NoSpacing1"/>
        <w:numPr>
          <w:ilvl w:val="0"/>
          <w:numId w:val="4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эстетической культуры:</w:t>
      </w:r>
    </w:p>
    <w:p w:rsidR="00EA11DD" w:rsidRDefault="00EA11DD" w:rsidP="00EA11DD">
      <w:pPr>
        <w:pStyle w:val="NoSpacing1"/>
        <w:numPr>
          <w:ilvl w:val="0"/>
          <w:numId w:val="5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EA11DD" w:rsidRDefault="00EA11DD" w:rsidP="00EA11DD">
      <w:pPr>
        <w:pStyle w:val="NoSpacing1"/>
        <w:numPr>
          <w:ilvl w:val="0"/>
          <w:numId w:val="5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культуры движений, умения передвигаться легко, красиво, непринужденно.</w:t>
      </w:r>
    </w:p>
    <w:p w:rsidR="00EA11DD" w:rsidRDefault="00EA11DD" w:rsidP="00EA11DD">
      <w:pPr>
        <w:pStyle w:val="NoSpacing1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:rsidR="00EA11DD" w:rsidRDefault="00EA11DD" w:rsidP="00EA11DD">
      <w:pPr>
        <w:pStyle w:val="NoSpacing1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умением оценивать ситуацию и оперативно принимать решения, находить адекватные способы взаимодействия с партнерами во время учебной, игровой и соревновательной деятельности.</w:t>
      </w:r>
    </w:p>
    <w:p w:rsidR="00EA11DD" w:rsidRDefault="00EA11DD" w:rsidP="00EA11DD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:rsidR="00EA11DD" w:rsidRDefault="00EA11DD" w:rsidP="00EA11DD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циклических и ациклических локомоциях: с максимальной скоростью пробегать 60м из положения высокого старта; в равномерном темпе бегать до 12 минут; после быстрого разбега с 7-9 шагов совершать прыжок в длину; выполнять с 3-5 шагов разбега прыжок в высоту способом « перешагивание»;</w:t>
      </w:r>
    </w:p>
    <w:p w:rsidR="00EA11DD" w:rsidRDefault="00EA11DD" w:rsidP="00EA11DD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в метаниях на дальность и меткость: метать теннисный мяч с места  на дальность с 4-5 шагов разбега, в горизонтальную и вертикальную цели; бросок набивного мяча – 2кг; ловля набивного мяча – 2кг;</w:t>
      </w:r>
      <w:proofErr w:type="gramEnd"/>
    </w:p>
    <w:p w:rsidR="00EA11DD" w:rsidRDefault="00EA11DD" w:rsidP="00EA11DD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гимнастических и акробатических упражнениях: освоение строевых упражнений;  выполнять комбинацию мальчики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висы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согнувшись и прогнувшись; подтягивание в висе; поднимание прямых ног в висе; девочки – смешанные висы; подтягивание из виса лежа; опорный прыжок через гимнастического козла (козел в ширину, высота 90-105 см); комбинацию движений с одним из предметов (мяч, обруч, большой мяч, гантели); кувырки вперед, назад; стойка на лопатках; лазание по канату, гимнастической лестнице;</w:t>
      </w:r>
    </w:p>
    <w:p w:rsidR="00EA11DD" w:rsidRDefault="00EA11DD" w:rsidP="00EA11DD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спортивных играх: играть в одну из спортивных игр.</w:t>
      </w:r>
    </w:p>
    <w:p w:rsidR="00EA11DD" w:rsidRDefault="00EA11DD" w:rsidP="00EA11DD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демонстрировать результаты не ниже, чем средний уровень основных физических способностей;</w:t>
      </w:r>
    </w:p>
    <w:p w:rsidR="00EA11DD" w:rsidRDefault="00EA11DD" w:rsidP="00EA11DD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владеть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упражнений;</w:t>
      </w:r>
    </w:p>
    <w:p w:rsidR="00EA11DD" w:rsidRDefault="00EA11DD" w:rsidP="00EA11DD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владеть способами спортивной деятельности: бег на выносливость, метание, прыжки в длину или в высоту, бег  60м; участвовать в соревнованиях по одному из видов спорта;</w:t>
      </w:r>
    </w:p>
    <w:p w:rsidR="00EA11DD" w:rsidRDefault="00EA11DD" w:rsidP="00EA11DD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владеть правилами поведения на занятиях физическими упражнениями.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</w:p>
    <w:p w:rsidR="00EA11DD" w:rsidRDefault="00EA11DD" w:rsidP="00EA11DD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proofErr w:type="spellStart"/>
      <w:r>
        <w:rPr>
          <w:rFonts w:ascii="Times New Roman" w:hAnsi="Times New Roman" w:cs="Times New Roman"/>
          <w:b/>
          <w:bCs/>
          <w:sz w:val="36"/>
          <w:szCs w:val="36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sz w:val="36"/>
          <w:szCs w:val="36"/>
        </w:rPr>
        <w:t xml:space="preserve"> результаты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:rsidR="00EA11DD" w:rsidRDefault="00EA11DD" w:rsidP="00EA11DD">
      <w:pPr>
        <w:pStyle w:val="NoSpacing1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мотивы и интересы своей познавательной активности;</w:t>
      </w:r>
    </w:p>
    <w:p w:rsidR="00EA11DD" w:rsidRDefault="00EA11DD" w:rsidP="00EA11DD">
      <w:pPr>
        <w:pStyle w:val="NoSpacing1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принятие решений и осуществление осознанного выбора в учебной и познавательной деятельности;</w:t>
      </w:r>
    </w:p>
    <w:p w:rsidR="00EA11DD" w:rsidRDefault="00EA11DD" w:rsidP="00EA11DD">
      <w:pPr>
        <w:pStyle w:val="NoSpacing1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познавательной культуры:</w:t>
      </w:r>
    </w:p>
    <w:p w:rsidR="00EA11DD" w:rsidRDefault="00EA11DD" w:rsidP="00EA11DD">
      <w:pPr>
        <w:pStyle w:val="NoSpacing1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Овладение сведениями о роли и значении физической культуры в формировании целостной личности человека;</w:t>
      </w:r>
    </w:p>
    <w:p w:rsidR="00EA11DD" w:rsidRDefault="00EA11DD" w:rsidP="00EA11DD">
      <w:pPr>
        <w:pStyle w:val="NoSpacing1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здоровья как одного из важнейших условий развития и самореализации человека.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:rsidR="00EA11DD" w:rsidRDefault="00EA11DD" w:rsidP="00EA11DD">
      <w:pPr>
        <w:pStyle w:val="NoSpacing1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ограниченную возможность и нарушения в состоянии здоровья;</w:t>
      </w:r>
    </w:p>
    <w:p w:rsidR="00EA11DD" w:rsidRDefault="00EA11DD" w:rsidP="00EA11DD">
      <w:pPr>
        <w:pStyle w:val="NoSpacing1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Проявление уважительного отношения к окружающим, товарищам по команде и соперникам;</w:t>
      </w:r>
    </w:p>
    <w:p w:rsidR="00EA11DD" w:rsidRDefault="00EA11DD" w:rsidP="00EA11DD">
      <w:pPr>
        <w:pStyle w:val="NoSpacing1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трудовой культуры:</w:t>
      </w:r>
    </w:p>
    <w:p w:rsidR="00EA11DD" w:rsidRDefault="00EA11DD" w:rsidP="00EA11DD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Добросовестное выполнение учебных заданий, осознанное стремление к освоению новых знаний и умений, повышающих результативность выполнения заданий.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эстетической культуры:</w:t>
      </w:r>
    </w:p>
    <w:p w:rsidR="00EA11DD" w:rsidRDefault="00EA11DD" w:rsidP="00EA11DD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культуры движений человека, постижение значения овладения жизненно важными двигательными умениями и навыками.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:rsidR="00EA11DD" w:rsidRDefault="00EA11DD" w:rsidP="00EA11DD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культурой речи, ведение диалога в доброжелательной и открытой форме.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:rsidR="00EA11DD" w:rsidRDefault="00EA11DD" w:rsidP="00EA11DD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деятельности.</w:t>
      </w:r>
    </w:p>
    <w:p w:rsidR="00EA11DD" w:rsidRDefault="00EA11DD" w:rsidP="00EA11DD">
      <w:pPr>
        <w:pStyle w:val="NoSpacing1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A11DD" w:rsidRDefault="00EA11DD" w:rsidP="00EA11DD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Предметные результаты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основной школе в соответствии с ФГОС основного общего образования результаты изучения предмета «Физическая культура» должны отражать:</w:t>
      </w:r>
    </w:p>
    <w:p w:rsidR="00EA11DD" w:rsidRDefault="00EA11DD" w:rsidP="00EA11DD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роли и значения физической культуры в формировании личностных качеств. В активном включении в здоровый образ жизни, укреплении и сохранении индивидуального здоровья;</w:t>
      </w:r>
    </w:p>
    <w:p w:rsidR="00EA11DD" w:rsidRDefault="00EA11DD" w:rsidP="00EA11DD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</w:t>
      </w:r>
    </w:p>
    <w:p w:rsidR="00EA11DD" w:rsidRDefault="00EA11DD" w:rsidP="00EA11DD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умений выполнять комплексы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>, оздоровительных и корригирующих упражнений; 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EA11DD" w:rsidRDefault="00EA11DD" w:rsidP="00EA11DD">
      <w:pPr>
        <w:pStyle w:val="NoSpacing1"/>
        <w:tabs>
          <w:tab w:val="left" w:pos="13220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познавательной культуры: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</w:p>
    <w:p w:rsidR="00EA11DD" w:rsidRDefault="00EA11DD" w:rsidP="00EA11DD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по истории развития спорта и олимпийского движения, о положительном их влиянии на укрепление мира и дружбы между народами.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:rsidR="00EA11DD" w:rsidRDefault="00EA11DD" w:rsidP="00EA11DD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трудовой культуры:</w:t>
      </w:r>
    </w:p>
    <w:p w:rsidR="00EA11DD" w:rsidRDefault="00EA11DD" w:rsidP="00EA11DD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преодолевать трудности, добросовестно выполнять учебные задания по технической и физической подготовке.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эстетической культуры:</w:t>
      </w:r>
    </w:p>
    <w:p w:rsidR="00EA11DD" w:rsidRDefault="00EA11DD" w:rsidP="00EA11DD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организовывать самостоятельные занятия с использованием физических упражнений по формированию телосложения и правильной осанки.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:rsidR="00EA11DD" w:rsidRDefault="00EA11DD" w:rsidP="00EA11DD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Способность интересно и доступно излагать знания о физической культуре, умело применяя соответствующие понятия и термины.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:rsidR="00EA11DD" w:rsidRDefault="00EA11DD" w:rsidP="00EA11DD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проводить самостоятельные занятия по освоению и закреплению осваиваемых на уроке новых двигательных действий и развитию основных физических способностей.</w:t>
      </w:r>
    </w:p>
    <w:p w:rsidR="00EA11DD" w:rsidRDefault="00EA11DD" w:rsidP="00EA11DD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5.Содержание учебного предмета.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История физической культуры.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Физическая культура (основные понятия).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Физическое развитие человека.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Здоровье и здоровый образ жизни.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Физическая культура человека.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дня и его основное содержание. Закаливание организма. Правила безопасности и гигиенические требования.</w:t>
      </w:r>
    </w:p>
    <w:p w:rsidR="00EA11DD" w:rsidRDefault="00EA11DD" w:rsidP="00EA11DD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Способы двигательной (физкультурной) деятельности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занятиях физической культурой. Организация досуга средствами физической культуры.</w:t>
      </w:r>
    </w:p>
    <w:p w:rsidR="00EA11DD" w:rsidRDefault="00EA11DD" w:rsidP="00EA11DD">
      <w:pPr>
        <w:pStyle w:val="NoSpacing1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Физическое совершенствование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Оздоровительные формы занятий в режиме учебного дня и учебной недели.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Спортивно-оздоровительная деятельность с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общеразвивающей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направленностью.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Гимнастика с основами акробатики. </w:t>
      </w:r>
      <w:r>
        <w:rPr>
          <w:rFonts w:ascii="Times New Roman" w:hAnsi="Times New Roman" w:cs="Times New Roman"/>
          <w:sz w:val="24"/>
          <w:szCs w:val="24"/>
        </w:rPr>
        <w:t>Организующие команды и приемы.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Акробатические упражнения и комбинации.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Опорные прыжки.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Упражнения и комбинации на гимнастическом бревне (девочки).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Упражнения и комбинации на гимнастической перекладине (мальчики).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Легкая атлетика. (Кроссовая подготовка)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Развитие выносливости, силы, быстроты, координации движений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Беговые упражнения. Прыжковые упражнения. Метание малого мяча.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Спортивные игры. 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Баскетбол, волейбол, футбол, лапта -  игра по упрощенным правилам. Развитие быстроты, силы, выносливости, координации движений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Упражнения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общеразвивающей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направленности.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Общефизическая подготовка.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Гимнастика с основами акробатики. </w:t>
      </w:r>
      <w:r>
        <w:rPr>
          <w:rFonts w:ascii="Times New Roman" w:hAnsi="Times New Roman" w:cs="Times New Roman"/>
          <w:sz w:val="24"/>
          <w:szCs w:val="24"/>
        </w:rPr>
        <w:t>Развитие гибкости, координации движений, силы, выносливости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EA11DD" w:rsidRDefault="00EA11DD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Лыжная подготовка.</w:t>
      </w:r>
      <w:r>
        <w:rPr>
          <w:rFonts w:ascii="Times New Roman" w:hAnsi="Times New Roman" w:cs="Times New Roman"/>
          <w:sz w:val="24"/>
          <w:szCs w:val="24"/>
        </w:rPr>
        <w:t xml:space="preserve"> Развитие выносливости, силы, быстроты, координации движений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A11DD" w:rsidRDefault="00EA11DD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EA11DD" w:rsidRDefault="00EA11DD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EA11DD" w:rsidRDefault="00EA11DD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EA11DD" w:rsidRDefault="00EA11DD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EA11DD" w:rsidRDefault="00EA11DD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EA11DD" w:rsidRDefault="00EA11DD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EA11DD" w:rsidRDefault="00EA11DD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EA11DD" w:rsidRDefault="00EA11DD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9B766E" w:rsidRDefault="009B766E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9B766E" w:rsidRDefault="009B766E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9B766E" w:rsidRDefault="009B766E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EA11DD" w:rsidRDefault="00EA11DD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EA11DD" w:rsidRDefault="00EA11DD" w:rsidP="00EA11DD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6.Тематическое планирование с определением основных видов учебной деятельности.</w:t>
      </w:r>
    </w:p>
    <w:p w:rsidR="00EA11DD" w:rsidRDefault="00EA11DD" w:rsidP="00EA11DD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3"/>
        <w:gridCol w:w="5165"/>
        <w:gridCol w:w="4860"/>
      </w:tblGrid>
      <w:tr w:rsidR="00EA11DD" w:rsidRPr="0075379F" w:rsidTr="00C138E3">
        <w:tc>
          <w:tcPr>
            <w:tcW w:w="1008" w:type="dxa"/>
            <w:vMerge w:val="restart"/>
          </w:tcPr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A11DD" w:rsidRPr="0075379F" w:rsidRDefault="00EA11DD" w:rsidP="00C138E3">
            <w:pPr>
              <w:jc w:val="center"/>
              <w:rPr>
                <w:b/>
                <w:bCs/>
              </w:rPr>
            </w:pPr>
            <w:r w:rsidRPr="0075379F">
              <w:rPr>
                <w:b/>
                <w:bCs/>
              </w:rPr>
              <w:t>№</w:t>
            </w:r>
          </w:p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75379F">
              <w:rPr>
                <w:b/>
                <w:bCs/>
              </w:rPr>
              <w:t>п</w:t>
            </w:r>
            <w:proofErr w:type="spellEnd"/>
            <w:proofErr w:type="gramEnd"/>
            <w:r w:rsidRPr="0075379F">
              <w:rPr>
                <w:b/>
                <w:bCs/>
              </w:rPr>
              <w:t>/</w:t>
            </w:r>
            <w:proofErr w:type="spellStart"/>
            <w:r w:rsidRPr="0075379F">
              <w:rPr>
                <w:b/>
                <w:bCs/>
              </w:rPr>
              <w:t>п</w:t>
            </w:r>
            <w:proofErr w:type="spellEnd"/>
          </w:p>
        </w:tc>
        <w:tc>
          <w:tcPr>
            <w:tcW w:w="7740" w:type="dxa"/>
            <w:vMerge w:val="restart"/>
          </w:tcPr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Вид программного материала</w:t>
            </w:r>
          </w:p>
        </w:tc>
        <w:tc>
          <w:tcPr>
            <w:tcW w:w="6038" w:type="dxa"/>
          </w:tcPr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Количество часов</w:t>
            </w:r>
          </w:p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(уроков)</w:t>
            </w:r>
          </w:p>
        </w:tc>
      </w:tr>
      <w:tr w:rsidR="00EA11DD" w:rsidRPr="0075379F" w:rsidTr="00C138E3">
        <w:trPr>
          <w:trHeight w:val="642"/>
        </w:trPr>
        <w:tc>
          <w:tcPr>
            <w:tcW w:w="0" w:type="auto"/>
            <w:vMerge/>
            <w:vAlign w:val="center"/>
          </w:tcPr>
          <w:p w:rsidR="00EA11DD" w:rsidRPr="0075379F" w:rsidRDefault="00EA11DD" w:rsidP="00C13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A11DD" w:rsidRPr="0075379F" w:rsidRDefault="00EA11DD" w:rsidP="00C13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38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Классы</w:t>
            </w:r>
          </w:p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</w:t>
            </w:r>
          </w:p>
        </w:tc>
      </w:tr>
      <w:tr w:rsidR="00EA11DD" w:rsidRPr="0075379F" w:rsidTr="00C138E3">
        <w:tc>
          <w:tcPr>
            <w:tcW w:w="1008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1.1</w:t>
            </w:r>
          </w:p>
        </w:tc>
        <w:tc>
          <w:tcPr>
            <w:tcW w:w="7740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Основы знаний о физической культуре</w:t>
            </w:r>
          </w:p>
        </w:tc>
        <w:tc>
          <w:tcPr>
            <w:tcW w:w="6038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В процессе урока</w:t>
            </w:r>
          </w:p>
        </w:tc>
      </w:tr>
      <w:tr w:rsidR="00EA11DD" w:rsidRPr="0075379F" w:rsidTr="00C138E3">
        <w:tc>
          <w:tcPr>
            <w:tcW w:w="1008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1.2</w:t>
            </w:r>
          </w:p>
        </w:tc>
        <w:tc>
          <w:tcPr>
            <w:tcW w:w="7740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Спортивные игры</w:t>
            </w:r>
          </w:p>
        </w:tc>
        <w:tc>
          <w:tcPr>
            <w:tcW w:w="6038" w:type="dxa"/>
          </w:tcPr>
          <w:p w:rsidR="00EA11DD" w:rsidRPr="0075379F" w:rsidRDefault="00EA11DD" w:rsidP="00C138E3">
            <w:pPr>
              <w:tabs>
                <w:tab w:val="center" w:pos="2911"/>
                <w:tab w:val="left" w:pos="5060"/>
              </w:tabs>
              <w:rPr>
                <w:sz w:val="24"/>
                <w:szCs w:val="24"/>
              </w:rPr>
            </w:pPr>
            <w:r w:rsidRPr="0075379F">
              <w:tab/>
              <w:t>22</w:t>
            </w:r>
            <w:r w:rsidRPr="0075379F">
              <w:tab/>
            </w:r>
          </w:p>
        </w:tc>
      </w:tr>
      <w:tr w:rsidR="00EA11DD" w:rsidRPr="0075379F" w:rsidTr="00C138E3">
        <w:tc>
          <w:tcPr>
            <w:tcW w:w="1008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1.3</w:t>
            </w:r>
          </w:p>
        </w:tc>
        <w:tc>
          <w:tcPr>
            <w:tcW w:w="7740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Гимнастика с элементами акробатики</w:t>
            </w:r>
          </w:p>
        </w:tc>
        <w:tc>
          <w:tcPr>
            <w:tcW w:w="6038" w:type="dxa"/>
          </w:tcPr>
          <w:p w:rsidR="00EA11DD" w:rsidRPr="0075379F" w:rsidRDefault="00EA11DD" w:rsidP="00C138E3">
            <w:pPr>
              <w:tabs>
                <w:tab w:val="center" w:pos="2911"/>
                <w:tab w:val="left" w:pos="5100"/>
              </w:tabs>
              <w:rPr>
                <w:sz w:val="24"/>
                <w:szCs w:val="24"/>
              </w:rPr>
            </w:pPr>
            <w:r w:rsidRPr="0075379F">
              <w:tab/>
              <w:t>12</w:t>
            </w:r>
            <w:r w:rsidRPr="0075379F">
              <w:tab/>
            </w:r>
          </w:p>
        </w:tc>
      </w:tr>
      <w:tr w:rsidR="00EA11DD" w:rsidRPr="0075379F" w:rsidTr="00C138E3">
        <w:tc>
          <w:tcPr>
            <w:tcW w:w="1008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1.4</w:t>
            </w:r>
          </w:p>
        </w:tc>
        <w:tc>
          <w:tcPr>
            <w:tcW w:w="7740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Легкая атлетика</w:t>
            </w:r>
          </w:p>
        </w:tc>
        <w:tc>
          <w:tcPr>
            <w:tcW w:w="6038" w:type="dxa"/>
          </w:tcPr>
          <w:p w:rsidR="00EA11DD" w:rsidRPr="0075379F" w:rsidRDefault="00EA11DD" w:rsidP="00C138E3">
            <w:pPr>
              <w:tabs>
                <w:tab w:val="center" w:pos="2911"/>
                <w:tab w:val="left" w:pos="5080"/>
              </w:tabs>
              <w:rPr>
                <w:sz w:val="24"/>
                <w:szCs w:val="24"/>
              </w:rPr>
            </w:pPr>
            <w:r w:rsidRPr="0075379F">
              <w:tab/>
            </w:r>
            <w:r>
              <w:t>18</w:t>
            </w:r>
            <w:r w:rsidRPr="0075379F">
              <w:tab/>
            </w:r>
          </w:p>
        </w:tc>
      </w:tr>
      <w:tr w:rsidR="00EA11DD" w:rsidRPr="0075379F" w:rsidTr="00C138E3">
        <w:tc>
          <w:tcPr>
            <w:tcW w:w="1008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1.5</w:t>
            </w:r>
          </w:p>
        </w:tc>
        <w:tc>
          <w:tcPr>
            <w:tcW w:w="7740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Лыжная подготовка</w:t>
            </w:r>
          </w:p>
        </w:tc>
        <w:tc>
          <w:tcPr>
            <w:tcW w:w="6038" w:type="dxa"/>
          </w:tcPr>
          <w:p w:rsidR="00EA11DD" w:rsidRPr="0075379F" w:rsidRDefault="00EA11DD" w:rsidP="00C138E3">
            <w:pPr>
              <w:tabs>
                <w:tab w:val="center" w:pos="2911"/>
                <w:tab w:val="left" w:pos="5040"/>
              </w:tabs>
              <w:rPr>
                <w:sz w:val="24"/>
                <w:szCs w:val="24"/>
              </w:rPr>
            </w:pPr>
            <w:r w:rsidRPr="0075379F">
              <w:tab/>
            </w:r>
            <w:r>
              <w:t>16</w:t>
            </w:r>
            <w:r w:rsidRPr="0075379F">
              <w:tab/>
            </w:r>
          </w:p>
        </w:tc>
      </w:tr>
    </w:tbl>
    <w:p w:rsidR="00EA11DD" w:rsidRDefault="00EA11DD" w:rsidP="00EA11DD">
      <w:pPr>
        <w:rPr>
          <w:b/>
          <w:bCs/>
          <w:sz w:val="24"/>
          <w:szCs w:val="24"/>
        </w:rPr>
      </w:pPr>
      <w:r>
        <w:rPr>
          <w:b/>
          <w:bCs/>
        </w:rPr>
        <w:t>Итого: 68</w:t>
      </w:r>
      <w:r w:rsidR="003C4B2D">
        <w:rPr>
          <w:b/>
          <w:bCs/>
        </w:rPr>
        <w:t xml:space="preserve"> часов</w:t>
      </w:r>
    </w:p>
    <w:p w:rsidR="00EA11DD" w:rsidRDefault="00EA11DD" w:rsidP="00EA11DD">
      <w:pPr>
        <w:pStyle w:val="NoSpacing1"/>
        <w:rPr>
          <w:rFonts w:ascii="Times New Roman" w:hAnsi="Times New Roman" w:cs="Times New Roman"/>
          <w:b/>
          <w:bCs/>
          <w:sz w:val="24"/>
          <w:szCs w:val="24"/>
        </w:rPr>
      </w:pPr>
    </w:p>
    <w:p w:rsidR="00EA11DD" w:rsidRDefault="00EA11DD" w:rsidP="00EA11DD">
      <w:pPr>
        <w:pStyle w:val="a3"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7.Описание учебно-методического и материально-технического  обеспечения.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sz w:val="36"/>
          <w:szCs w:val="36"/>
        </w:rPr>
      </w:pPr>
    </w:p>
    <w:p w:rsidR="00EA11DD" w:rsidRDefault="00EA11DD" w:rsidP="00EA11DD">
      <w:pPr>
        <w:rPr>
          <w:rFonts w:ascii="Times New Roman" w:hAnsi="Times New Roman" w:cs="Times New Roman"/>
          <w:sz w:val="24"/>
          <w:szCs w:val="24"/>
        </w:rPr>
      </w:pPr>
      <w:r>
        <w:t xml:space="preserve">1. Комплексная программа физического воспитания учащихся 1-11 классов. Авторы В.И. Лях, А.А. </w:t>
      </w:r>
      <w:proofErr w:type="spellStart"/>
      <w:r>
        <w:t>Зданевич</w:t>
      </w:r>
      <w:proofErr w:type="spellEnd"/>
      <w:r>
        <w:t>.  М: Просвещение, 2012.</w:t>
      </w:r>
    </w:p>
    <w:p w:rsidR="00EA11DD" w:rsidRDefault="00EA11DD" w:rsidP="00EA11DD">
      <w:r>
        <w:t xml:space="preserve">2. Физическая культура: Учебник для учащихся  5 – 9 классов, автор  </w:t>
      </w:r>
      <w:proofErr w:type="spellStart"/>
      <w:r>
        <w:t>М.Я.Виленский</w:t>
      </w:r>
      <w:proofErr w:type="spellEnd"/>
      <w:r>
        <w:t>,  Москва: Просвещение, 2002.</w:t>
      </w:r>
    </w:p>
    <w:p w:rsidR="00EA11DD" w:rsidRDefault="00EA11DD" w:rsidP="00EA11DD">
      <w:r>
        <w:t xml:space="preserve">3. Физическое воспитание учащихся 5 – 9 классов. Пособие для учителя. Под ред. В.И.Ляха, </w:t>
      </w:r>
      <w:proofErr w:type="spellStart"/>
      <w:r>
        <w:t>Г.Б.Мейксона</w:t>
      </w:r>
      <w:proofErr w:type="spellEnd"/>
      <w:r>
        <w:t>.  М.: Просвещение, 2002.</w:t>
      </w:r>
    </w:p>
    <w:p w:rsidR="00EA11DD" w:rsidRDefault="00EA11DD" w:rsidP="00EA11DD">
      <w:r>
        <w:t>Дополнительная литература:</w:t>
      </w:r>
    </w:p>
    <w:p w:rsidR="00EA11DD" w:rsidRDefault="00EA11DD" w:rsidP="00EA11DD">
      <w:r>
        <w:t xml:space="preserve">1.Твой олимпийский учебник, </w:t>
      </w:r>
      <w:proofErr w:type="spellStart"/>
      <w:r>
        <w:t>В.С.Родиченко</w:t>
      </w:r>
      <w:proofErr w:type="spellEnd"/>
      <w:r>
        <w:t>, Москва, 1999г.</w:t>
      </w:r>
    </w:p>
    <w:p w:rsidR="00EA11DD" w:rsidRDefault="00EA11DD" w:rsidP="00EA11DD">
      <w:r>
        <w:t>2.Легкая атлетика в школе, Ж.К.Холодов, Москва, 1999г.</w:t>
      </w:r>
    </w:p>
    <w:p w:rsidR="00EA11DD" w:rsidRDefault="00EA11DD" w:rsidP="00EA11DD"/>
    <w:p w:rsidR="00EA11DD" w:rsidRDefault="00EA11DD" w:rsidP="00EA11DD">
      <w:pPr>
        <w:spacing w:before="100" w:beforeAutospacing="1" w:after="100" w:afterAutospacing="1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39"/>
        <w:gridCol w:w="671"/>
        <w:gridCol w:w="4164"/>
      </w:tblGrid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lastRenderedPageBreak/>
              <w:t xml:space="preserve">Наименования объектов и средств </w:t>
            </w:r>
          </w:p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материально-технического обеспечения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 xml:space="preserve">Кол-во 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Примечание</w:t>
            </w: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Стенка гимнастическая, пролет  0.8м.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541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Козел гимнастический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Конь гимнастический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441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 xml:space="preserve">Перекладина гимнастическая 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441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Перекладина навесная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Канат для лазания, с механизмом крепления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 xml:space="preserve">Канат для </w:t>
            </w:r>
            <w:proofErr w:type="spellStart"/>
            <w:r w:rsidRPr="0075379F">
              <w:t>перетягивания</w:t>
            </w:r>
            <w:proofErr w:type="spellEnd"/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Мост гимнастический подкидной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Мост гимнастический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Скамейка гимнастическая жесткая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3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830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Гири весом 16, 24,  кг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Маты гимнастические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Скакалка гимнастическая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Палка гимнастическая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Обруч гимнастический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20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Легкая атлетика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Планка для прыжков в высоту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Стойки для прыжков в высоту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 xml:space="preserve">Барьеры </w:t>
            </w:r>
            <w:proofErr w:type="gramStart"/>
            <w:r w:rsidRPr="0075379F">
              <w:t>л</w:t>
            </w:r>
            <w:proofErr w:type="gramEnd"/>
            <w:r w:rsidRPr="0075379F">
              <w:t>/а тренировочные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3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Рулетка измерительная (10м; 3м)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Мячи для метания (150г)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Свистки судейские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 xml:space="preserve">Секундомер 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Спортивные игры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Комплект щитов баскетбольных с кольцами и сеткой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Шиты баскетбольные тренировочные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Мячи баскетбольные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14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Форма баскетбольная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Сетка волейбольная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Мячи волейбольные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Форма волейбольная 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Сетка для ворот мини-футбола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Мячи футбольные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Форма футбольная 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 xml:space="preserve">7 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Насос для накачивания мячей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Биты для игры в лапту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13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Фишки для обводки пластмассовые 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Средства доврачебной помощи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Аптечка медицинская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Дополнительный инвентарь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Кабинет учителя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Включает в себя: рабочий стол, стулья,  шкафы книжные, шкаф для одежды</w:t>
            </w: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Спортивный зал игровой  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NoSpacing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Раздевалка </w:t>
            </w:r>
          </w:p>
        </w:tc>
        <w:tc>
          <w:tcPr>
            <w:tcW w:w="671" w:type="dxa"/>
          </w:tcPr>
          <w:p w:rsidR="00EA11DD" w:rsidRDefault="00EA11DD" w:rsidP="00C138E3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EA11DD" w:rsidRDefault="00EA11DD" w:rsidP="00C138E3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8.70</w:t>
            </w: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Подсобное помещение для хранения инвентаря и оборудования 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 xml:space="preserve">Включает в себя: стеллажи, контейнеры  </w:t>
            </w:r>
          </w:p>
        </w:tc>
      </w:tr>
    </w:tbl>
    <w:p w:rsidR="00EA11DD" w:rsidRDefault="00EA11DD" w:rsidP="00EA11DD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  <w:sectPr w:rsidR="00EA11DD" w:rsidSect="00C138E3">
          <w:pgSz w:w="11906" w:h="16838"/>
          <w:pgMar w:top="902" w:right="539" w:bottom="1134" w:left="851" w:header="709" w:footer="709" w:gutter="0"/>
          <w:cols w:space="708"/>
          <w:docGrid w:linePitch="360"/>
        </w:sectPr>
      </w:pPr>
    </w:p>
    <w:p w:rsidR="00EA11DD" w:rsidRDefault="00EA11DD" w:rsidP="00EA11DD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EA11DD" w:rsidRPr="00EA11DD" w:rsidRDefault="00EA11DD" w:rsidP="00EA11DD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A11D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8.Планируемые результаты изучения учебного предмета.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Pr="00EA11D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класс.</w:t>
      </w:r>
    </w:p>
    <w:p w:rsidR="00EA11DD" w:rsidRPr="00EA11DD" w:rsidRDefault="00EA11DD" w:rsidP="00EA11DD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9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3692"/>
        <w:gridCol w:w="1624"/>
        <w:gridCol w:w="1802"/>
        <w:gridCol w:w="1806"/>
        <w:gridCol w:w="1803"/>
        <w:gridCol w:w="1804"/>
        <w:gridCol w:w="1803"/>
      </w:tblGrid>
      <w:tr w:rsidR="00EA11DD" w:rsidRPr="00EA11DD" w:rsidTr="00C138E3">
        <w:tc>
          <w:tcPr>
            <w:tcW w:w="617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92" w:type="dxa"/>
            <w:vMerge w:val="restart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Упражнения; тесты</w:t>
            </w:r>
          </w:p>
        </w:tc>
        <w:tc>
          <w:tcPr>
            <w:tcW w:w="5232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девочки</w:t>
            </w:r>
          </w:p>
        </w:tc>
        <w:tc>
          <w:tcPr>
            <w:tcW w:w="5410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мальчики</w:t>
            </w:r>
          </w:p>
        </w:tc>
      </w:tr>
      <w:tr w:rsidR="00EA11DD" w:rsidRPr="00EA11DD" w:rsidTr="00C138E3">
        <w:tc>
          <w:tcPr>
            <w:tcW w:w="0" w:type="auto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02" w:type="dxa"/>
            <w:tcBorders>
              <w:top w:val="single" w:sz="24" w:space="0" w:color="auto"/>
              <w:bottom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0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04" w:type="dxa"/>
            <w:tcBorders>
              <w:top w:val="single" w:sz="24" w:space="0" w:color="auto"/>
              <w:bottom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EA11DD" w:rsidRPr="00EA11DD" w:rsidTr="00C138E3">
        <w:tc>
          <w:tcPr>
            <w:tcW w:w="617" w:type="dxa"/>
            <w:tcBorders>
              <w:top w:val="single" w:sz="24" w:space="0" w:color="auto"/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2" w:type="dxa"/>
            <w:tcBorders>
              <w:top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Бег 60 метров (сек.)</w:t>
            </w:r>
          </w:p>
        </w:tc>
        <w:tc>
          <w:tcPr>
            <w:tcW w:w="1624" w:type="dxa"/>
            <w:tcBorders>
              <w:top w:val="single" w:sz="24" w:space="0" w:color="auto"/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1802" w:type="dxa"/>
            <w:tcBorders>
              <w:top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  <w:tc>
          <w:tcPr>
            <w:tcW w:w="1806" w:type="dxa"/>
            <w:tcBorders>
              <w:top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10.7</w:t>
            </w:r>
          </w:p>
        </w:tc>
        <w:tc>
          <w:tcPr>
            <w:tcW w:w="1803" w:type="dxa"/>
            <w:tcBorders>
              <w:top w:val="single" w:sz="24" w:space="0" w:color="auto"/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9.0</w:t>
            </w:r>
          </w:p>
        </w:tc>
        <w:tc>
          <w:tcPr>
            <w:tcW w:w="1804" w:type="dxa"/>
            <w:tcBorders>
              <w:top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9.6</w:t>
            </w:r>
          </w:p>
        </w:tc>
        <w:tc>
          <w:tcPr>
            <w:tcW w:w="1803" w:type="dxa"/>
            <w:tcBorders>
              <w:top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10.3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Бег 300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0.57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1.04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1.08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Бег 1000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4.56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6.02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6.57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4.16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5.14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6.12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Бег 1500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7.26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8.00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8.26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6.56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7.01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7.47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Прыжок в длину с разбега (</w:t>
            </w:r>
            <w:proofErr w:type="gramStart"/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см</w:t>
            </w:r>
            <w:proofErr w:type="gramEnd"/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365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395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Метание мяча 150г (метры)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Бег 30 метров (сек)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Челночный бег 3/10 метро</w:t>
            </w:r>
            <w:proofErr w:type="gramStart"/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в(</w:t>
            </w:r>
            <w:proofErr w:type="gramEnd"/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8.4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8.8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7.8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8.0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8.4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Прыжки в длину с места (</w:t>
            </w:r>
            <w:proofErr w:type="gramStart"/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см</w:t>
            </w:r>
            <w:proofErr w:type="gramEnd"/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 xml:space="preserve">Прыжки через скакалку за 1 мин.    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Подтягивание (кол-во раз)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Поднимание туловища за 30 секунд (кол-во раз)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Шестиминутный бег (метры)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1050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 xml:space="preserve">Наклон вперёд из </w:t>
            </w:r>
            <w:proofErr w:type="gramStart"/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положения</w:t>
            </w:r>
            <w:proofErr w:type="gramEnd"/>
            <w:r w:rsidRPr="00EA11DD">
              <w:rPr>
                <w:rFonts w:ascii="Times New Roman" w:hAnsi="Times New Roman" w:cs="Times New Roman"/>
                <w:sz w:val="20"/>
                <w:szCs w:val="20"/>
              </w:rPr>
              <w:t xml:space="preserve"> сидя (см)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  <w:bottom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692" w:type="dxa"/>
            <w:tcBorders>
              <w:bottom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Сгибание и разгибание рук в упоре лёжа от пола (кол-во раз)</w:t>
            </w:r>
          </w:p>
        </w:tc>
        <w:tc>
          <w:tcPr>
            <w:tcW w:w="1624" w:type="dxa"/>
            <w:tcBorders>
              <w:left w:val="single" w:sz="24" w:space="0" w:color="auto"/>
              <w:bottom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02" w:type="dxa"/>
            <w:tcBorders>
              <w:bottom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06" w:type="dxa"/>
            <w:tcBorders>
              <w:bottom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03" w:type="dxa"/>
            <w:tcBorders>
              <w:left w:val="single" w:sz="24" w:space="0" w:color="auto"/>
              <w:bottom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04" w:type="dxa"/>
            <w:tcBorders>
              <w:bottom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03" w:type="dxa"/>
            <w:tcBorders>
              <w:bottom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</w:tbl>
    <w:p w:rsidR="00EA11DD" w:rsidRDefault="00EA11DD" w:rsidP="00696BE1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  <w:sectPr w:rsidR="00EA11DD" w:rsidSect="00EA11DD">
          <w:pgSz w:w="16838" w:h="11906" w:orient="landscape"/>
          <w:pgMar w:top="539" w:right="1134" w:bottom="851" w:left="902" w:header="709" w:footer="709" w:gutter="0"/>
          <w:cols w:space="708"/>
          <w:docGrid w:linePitch="360"/>
        </w:sectPr>
      </w:pPr>
    </w:p>
    <w:p w:rsidR="00457B63" w:rsidRDefault="00663363" w:rsidP="009B766E">
      <w:pPr>
        <w:pStyle w:val="c33c54"/>
        <w:shd w:val="clear" w:color="auto" w:fill="FFFFFF"/>
        <w:spacing w:before="0" w:beforeAutospacing="0" w:after="0" w:afterAutospacing="0"/>
        <w:ind w:right="350"/>
        <w:jc w:val="center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  <w:r>
        <w:rPr>
          <w:rStyle w:val="c51"/>
          <w:b/>
          <w:bCs/>
          <w:color w:val="000000"/>
          <w:sz w:val="28"/>
          <w:szCs w:val="28"/>
        </w:rPr>
        <w:lastRenderedPageBreak/>
        <w:t>3.2</w:t>
      </w:r>
      <w:r w:rsidR="00457B63">
        <w:rPr>
          <w:rStyle w:val="c51"/>
          <w:b/>
          <w:bCs/>
          <w:color w:val="000000"/>
          <w:sz w:val="28"/>
          <w:szCs w:val="28"/>
        </w:rPr>
        <w:t> Календарно-тематическое планирование в соответствии с ФГОС</w:t>
      </w:r>
    </w:p>
    <w:p w:rsidR="00457B63" w:rsidRDefault="00B11819" w:rsidP="0060353F">
      <w:pPr>
        <w:pStyle w:val="c33c54"/>
        <w:shd w:val="clear" w:color="auto" w:fill="FFFFFF"/>
        <w:spacing w:before="0" w:beforeAutospacing="0" w:after="0" w:afterAutospacing="0"/>
        <w:ind w:left="-142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51"/>
          <w:b/>
          <w:bCs/>
          <w:color w:val="000000"/>
          <w:sz w:val="28"/>
          <w:szCs w:val="28"/>
        </w:rPr>
        <w:t>для обучающихся 8</w:t>
      </w:r>
      <w:r w:rsidR="00457B63">
        <w:rPr>
          <w:rStyle w:val="c51"/>
          <w:b/>
          <w:bCs/>
          <w:color w:val="000000"/>
          <w:sz w:val="28"/>
          <w:szCs w:val="28"/>
        </w:rPr>
        <w:t xml:space="preserve"> классов.</w:t>
      </w:r>
    </w:p>
    <w:tbl>
      <w:tblPr>
        <w:tblW w:w="15480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8"/>
        <w:gridCol w:w="907"/>
        <w:gridCol w:w="51"/>
        <w:gridCol w:w="1938"/>
        <w:gridCol w:w="52"/>
        <w:gridCol w:w="7"/>
        <w:gridCol w:w="2243"/>
        <w:gridCol w:w="12"/>
        <w:gridCol w:w="2173"/>
        <w:gridCol w:w="7"/>
        <w:gridCol w:w="2129"/>
        <w:gridCol w:w="43"/>
        <w:gridCol w:w="2000"/>
        <w:gridCol w:w="2950"/>
      </w:tblGrid>
      <w:tr w:rsidR="00457B63">
        <w:tc>
          <w:tcPr>
            <w:tcW w:w="9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1" w:name="BM1dceb9c74e60cab079b45e0948d8b8154b1100"/>
            <w:bookmarkEnd w:id="1"/>
            <w:r>
              <w:rPr>
                <w:rStyle w:val="c31"/>
                <w:b/>
                <w:bCs/>
                <w:color w:val="000000"/>
              </w:rPr>
              <w:t>№</w:t>
            </w:r>
          </w:p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урока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Дата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Тема урока.</w:t>
            </w:r>
          </w:p>
        </w:tc>
        <w:tc>
          <w:tcPr>
            <w:tcW w:w="231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Решаемые задачи</w:t>
            </w:r>
          </w:p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урока.</w:t>
            </w:r>
          </w:p>
        </w:tc>
        <w:tc>
          <w:tcPr>
            <w:tcW w:w="930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Планируемые результаты</w:t>
            </w:r>
          </w:p>
        </w:tc>
      </w:tr>
      <w:tr w:rsidR="00457B63">
        <w:tc>
          <w:tcPr>
            <w:tcW w:w="9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1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Понятия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Предметные</w:t>
            </w:r>
          </w:p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результаты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Личностные</w:t>
            </w:r>
          </w:p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результаты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Универсальные учебные действия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- регулятивные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- познавательные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- коммуникативные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10775C" w:rsidP="00245BA1">
            <w:pPr>
              <w:rPr>
                <w:rFonts w:ascii="Times New Roman" w:hAnsi="Times New Roman" w:cs="Times New Roman"/>
              </w:rPr>
            </w:pPr>
            <w:r w:rsidRPr="0010775C">
              <w:rPr>
                <w:rFonts w:ascii="Times New Roman" w:hAnsi="Times New Roman" w:cs="Times New Roman"/>
              </w:rPr>
              <w:t>04.09</w:t>
            </w:r>
          </w:p>
          <w:p w:rsidR="00090D63" w:rsidRPr="0010775C" w:rsidRDefault="00090D63" w:rsidP="00CD70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457B63" w:rsidP="00245BA1">
            <w:pPr>
              <w:pStyle w:val="c4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Основы знаний:</w:t>
            </w:r>
          </w:p>
          <w:p w:rsidR="00457B63" w:rsidRPr="0010775C" w:rsidRDefault="00457B63" w:rsidP="00245BA1">
            <w:pPr>
              <w:pStyle w:val="c4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28c65"/>
                <w:sz w:val="22"/>
                <w:szCs w:val="22"/>
              </w:rPr>
              <w:t>Физические упражнения</w:t>
            </w:r>
            <w:r w:rsidR="00B11819" w:rsidRPr="0010775C">
              <w:rPr>
                <w:rStyle w:val="c28c65"/>
                <w:sz w:val="22"/>
                <w:szCs w:val="22"/>
              </w:rPr>
              <w:t>.</w:t>
            </w:r>
          </w:p>
          <w:p w:rsidR="00457B63" w:rsidRPr="0010775C" w:rsidRDefault="00B11819" w:rsidP="00245BA1">
            <w:pPr>
              <w:pStyle w:val="c4c57"/>
              <w:spacing w:before="0" w:beforeAutospacing="0" w:after="0" w:afterAutospacing="0" w:line="240" w:lineRule="atLeast"/>
              <w:ind w:left="-108"/>
              <w:rPr>
                <w:sz w:val="22"/>
                <w:szCs w:val="22"/>
              </w:rPr>
            </w:pPr>
            <w:proofErr w:type="spellStart"/>
            <w:r w:rsidRPr="0010775C">
              <w:rPr>
                <w:rStyle w:val="c1"/>
                <w:sz w:val="22"/>
                <w:szCs w:val="22"/>
              </w:rPr>
              <w:t>нТ</w:t>
            </w:r>
            <w:proofErr w:type="gramStart"/>
            <w:r w:rsidRPr="0010775C">
              <w:rPr>
                <w:rStyle w:val="c1"/>
                <w:sz w:val="22"/>
                <w:szCs w:val="22"/>
              </w:rPr>
              <w:t>.Б</w:t>
            </w:r>
            <w:proofErr w:type="spellEnd"/>
            <w:proofErr w:type="gramEnd"/>
            <w:r w:rsidRPr="0010775C">
              <w:rPr>
                <w:rStyle w:val="c1"/>
                <w:sz w:val="22"/>
                <w:szCs w:val="22"/>
              </w:rPr>
              <w:t xml:space="preserve"> на уроке</w:t>
            </w:r>
          </w:p>
        </w:tc>
        <w:tc>
          <w:tcPr>
            <w:tcW w:w="2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Первичный инструктаж на рабочем месте по технике безопасности. Инструктаж по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л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/а. Понятие об утомлении и переутомлении. Влияние легкоатлетических упражнений на укрепление здоровья и основные системы организма. </w:t>
            </w: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Подтягивание.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Соблюдение техники безопасности на уроках легкой атлетики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Знать правила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т.б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>. по легкой атлетике. Соблюдать подготовку спортивной формы к уроку.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Внутренняя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позиции школьника на основе положительного отношения к школе.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правила подбора одежды для занятий по легкой атлетике.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давать оценку погодным условиям и подготовке к уроку на свежем воздухе.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осуществлять взаимный контроль и оказывать в сотрудничестве необходимую взаимопомощь.</w:t>
            </w:r>
          </w:p>
        </w:tc>
      </w:tr>
      <w:tr w:rsidR="00457B63" w:rsidRPr="00090D63">
        <w:tc>
          <w:tcPr>
            <w:tcW w:w="15480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FE6A12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10775C">
              <w:rPr>
                <w:rStyle w:val="c31"/>
                <w:b/>
                <w:bCs/>
                <w:sz w:val="22"/>
                <w:szCs w:val="22"/>
              </w:rPr>
              <w:t>Легкая атлетика (</w:t>
            </w:r>
            <w:r w:rsidR="00FE6A12" w:rsidRPr="0010775C">
              <w:rPr>
                <w:rStyle w:val="c31"/>
                <w:b/>
                <w:bCs/>
                <w:sz w:val="22"/>
                <w:szCs w:val="22"/>
              </w:rPr>
              <w:t>7</w:t>
            </w:r>
            <w:r w:rsidRPr="0010775C">
              <w:rPr>
                <w:rStyle w:val="c31"/>
                <w:b/>
                <w:bCs/>
                <w:sz w:val="22"/>
                <w:szCs w:val="22"/>
              </w:rPr>
              <w:t xml:space="preserve"> часов)</w:t>
            </w:r>
          </w:p>
        </w:tc>
      </w:tr>
      <w:tr w:rsidR="00457B63" w:rsidRPr="00090D63">
        <w:trPr>
          <w:trHeight w:val="900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10775C" w:rsidP="00245BA1">
            <w:pPr>
              <w:rPr>
                <w:rFonts w:ascii="Times New Roman" w:hAnsi="Times New Roman" w:cs="Times New Roman"/>
              </w:rPr>
            </w:pPr>
            <w:r w:rsidRPr="0010775C">
              <w:rPr>
                <w:rFonts w:ascii="Times New Roman" w:hAnsi="Times New Roman" w:cs="Times New Roman"/>
              </w:rPr>
              <w:t>05.09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245BA1">
            <w:pPr>
              <w:pStyle w:val="c6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Спринтерский бег Развитие скоростны</w:t>
            </w:r>
            <w:r w:rsidR="00B11819" w:rsidRPr="0010775C">
              <w:rPr>
                <w:rStyle w:val="c1"/>
                <w:sz w:val="22"/>
                <w:szCs w:val="22"/>
              </w:rPr>
              <w:t>х способностей.</w:t>
            </w: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B11819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Повторение ранее пройденных ст</w:t>
            </w:r>
            <w:r w:rsidR="00457B63" w:rsidRPr="00090D63">
              <w:rPr>
                <w:rStyle w:val="c1"/>
                <w:color w:val="000000"/>
                <w:sz w:val="22"/>
                <w:szCs w:val="22"/>
              </w:rPr>
              <w:t xml:space="preserve">роевых упражнений. Специальные беговые упражнения. </w:t>
            </w:r>
            <w:r w:rsidR="00457B63"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 xml:space="preserve">Бег с ускорением 30  </w:t>
            </w:r>
            <w:proofErr w:type="spellStart"/>
            <w:r w:rsidR="00457B63"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м</w:t>
            </w:r>
            <w:proofErr w:type="gramStart"/>
            <w:r w:rsidR="00457B63"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,с</w:t>
            </w:r>
            <w:proofErr w:type="spellEnd"/>
            <w:proofErr w:type="gramEnd"/>
            <w:r w:rsidR="00457B63" w:rsidRPr="00090D63">
              <w:rPr>
                <w:rStyle w:val="c1"/>
                <w:color w:val="000000"/>
                <w:sz w:val="22"/>
                <w:szCs w:val="22"/>
              </w:rPr>
              <w:t xml:space="preserve"> максимальной скоростью. Старты из </w:t>
            </w:r>
            <w:proofErr w:type="gramStart"/>
            <w:r w:rsidR="00457B63" w:rsidRPr="00090D63">
              <w:rPr>
                <w:rStyle w:val="c1"/>
                <w:color w:val="000000"/>
                <w:sz w:val="22"/>
                <w:szCs w:val="22"/>
              </w:rPr>
              <w:t>различных</w:t>
            </w:r>
            <w:proofErr w:type="gramEnd"/>
            <w:r w:rsidR="00457B63" w:rsidRPr="00090D63">
              <w:rPr>
                <w:rStyle w:val="c1"/>
                <w:color w:val="000000"/>
                <w:sz w:val="22"/>
                <w:szCs w:val="22"/>
              </w:rPr>
              <w:t xml:space="preserve"> и.п. Максимально быстрый бег на месте (сериями по 15 – 20 с). </w:t>
            </w:r>
            <w:r w:rsidR="00457B63"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Ч/б 3/10 м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Уметь демонстрировать</w:t>
            </w:r>
          </w:p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стартовый разгон в беге на короткие дистанции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строевой подготовке и технике стартового разгона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стартового разгона.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П.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: демонстрировать вариативное выполнение прыжковых упражнений.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К.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: взаимодействовать со сверстниками в процессе совместного освоения прыжковых упражнений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3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10775C" w:rsidP="00F51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51FC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10775C" w:rsidRDefault="00457B63" w:rsidP="00245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10775C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B11819">
            <w:pPr>
              <w:pStyle w:val="c4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Высокий старт Эстафеты.</w:t>
            </w: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Специальные беговые упражнения. Высокий старт и скоростной </w:t>
            </w: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бегдо 60 метров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.</w:t>
            </w:r>
            <w:proofErr w:type="gramEnd"/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Встречная эстафета с передачей эстафетной палочки</w:t>
            </w: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. Бег 300метров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Уметь демонстрировать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стартовый разгон в беге с высокого старта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Знать технику выполнения высокого старта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бега с высокого старта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демонстрировать выполнение передачи эстафетной палочки.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К.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AC3230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10775C" w:rsidRDefault="00457B63" w:rsidP="00245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AC3230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245BA1">
            <w:pPr>
              <w:pStyle w:val="c4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Развитие скоростных способностей.</w:t>
            </w:r>
          </w:p>
          <w:p w:rsidR="00457B63" w:rsidRPr="0010775C" w:rsidRDefault="00457B63" w:rsidP="00245BA1">
            <w:pPr>
              <w:pStyle w:val="c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Развитие скоростной выносливости</w:t>
            </w: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32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ОРУ в движении. </w:t>
            </w: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Упражнения на пресс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. СУ. Специальные беговые упражнения. Бег с ускорением 2 – 3 серии. </w:t>
            </w: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Ч/Б 6/10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м. Эстафеты, встречная эстафета.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Развитие физических качеств на уроках легкой атлетики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Научиться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правильно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выполнять специальные беговые упражнения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Уметь объяснить способы развития скоростных способностей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беговые упражнения для развития физических качеств.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7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B14E7F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10775C" w:rsidRDefault="00457B63" w:rsidP="00245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7B63" w:rsidRPr="00090D63">
        <w:tc>
          <w:tcPr>
            <w:tcW w:w="15480" w:type="dxa"/>
            <w:gridSpan w:val="14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31"/>
                <w:b/>
                <w:bCs/>
                <w:sz w:val="22"/>
                <w:szCs w:val="22"/>
              </w:rPr>
            </w:pPr>
          </w:p>
          <w:tbl>
            <w:tblPr>
              <w:tblW w:w="15871" w:type="dxa"/>
              <w:tblInd w:w="8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078"/>
              <w:gridCol w:w="1074"/>
              <w:gridCol w:w="2017"/>
              <w:gridCol w:w="3031"/>
              <w:gridCol w:w="1734"/>
              <w:gridCol w:w="1602"/>
              <w:gridCol w:w="1670"/>
              <w:gridCol w:w="3665"/>
            </w:tblGrid>
            <w:tr w:rsidR="00457B63" w:rsidRPr="0010775C">
              <w:trPr>
                <w:trHeight w:val="160"/>
              </w:trPr>
              <w:tc>
                <w:tcPr>
                  <w:tcW w:w="15871" w:type="dxa"/>
                  <w:gridSpan w:val="8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CD70E0">
                  <w:pPr>
                    <w:pStyle w:val="c7"/>
                    <w:spacing w:before="0" w:beforeAutospacing="0" w:after="0" w:afterAutospacing="0" w:line="160" w:lineRule="atLeast"/>
                    <w:jc w:val="center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31"/>
                      <w:b/>
                      <w:bCs/>
                      <w:sz w:val="22"/>
                      <w:szCs w:val="22"/>
                    </w:rPr>
                    <w:t>Баскетбол (</w:t>
                  </w:r>
                  <w:r w:rsidR="00CD70E0" w:rsidRPr="0010775C">
                    <w:rPr>
                      <w:rStyle w:val="c31"/>
                      <w:b/>
                      <w:bCs/>
                      <w:sz w:val="22"/>
                      <w:szCs w:val="22"/>
                    </w:rPr>
                    <w:t xml:space="preserve">6 </w:t>
                  </w:r>
                  <w:r w:rsidRPr="0010775C">
                    <w:rPr>
                      <w:rStyle w:val="c31"/>
                      <w:b/>
                      <w:bCs/>
                      <w:sz w:val="22"/>
                      <w:szCs w:val="22"/>
                    </w:rPr>
                    <w:t>часов)</w:t>
                  </w:r>
                </w:p>
              </w:tc>
            </w:tr>
            <w:tr w:rsidR="00457B63" w:rsidRPr="0010775C">
              <w:trPr>
                <w:trHeight w:val="1600"/>
              </w:trPr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08362D" w:rsidP="00245BA1">
                  <w:pPr>
                    <w:pStyle w:val="c7"/>
                    <w:spacing w:before="0" w:beforeAutospacing="0" w:after="0" w:afterAutospacing="0"/>
                    <w:jc w:val="center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B14E7F" w:rsidP="00245BA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26.09</w:t>
                  </w:r>
                </w:p>
              </w:tc>
              <w:tc>
                <w:tcPr>
                  <w:tcW w:w="20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4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Правила игры в баскетбол. Терминология игры в баскетбол. Прием и передача мяча.</w:t>
                  </w:r>
                </w:p>
              </w:tc>
              <w:tc>
                <w:tcPr>
                  <w:tcW w:w="30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32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Инструктаж по баскетболу. Упражнения для рук и плечевого пояса, ведение без сопротивления защитника ведущей и неведущей рукой.</w:t>
                  </w:r>
                </w:p>
              </w:tc>
              <w:tc>
                <w:tcPr>
                  <w:tcW w:w="17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Варианты ловли и передачи мяча. Ведение мяча в низкой, средней и высокой стойке</w:t>
                  </w:r>
                </w:p>
              </w:tc>
              <w:tc>
                <w:tcPr>
                  <w:tcW w:w="1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развитие физических качеств на уроках баскетбола</w:t>
                  </w:r>
                </w:p>
              </w:tc>
              <w:tc>
                <w:tcPr>
                  <w:tcW w:w="16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Осваивать умения и навыки в самостоятельной организации и проведения спортивных игр.</w:t>
                  </w:r>
                </w:p>
              </w:tc>
              <w:tc>
                <w:tcPr>
                  <w:tcW w:w="36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Р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.: применять правила подбора одежды для занятий баскетболом.</w:t>
                  </w:r>
                </w:p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П</w:t>
                  </w:r>
                  <w:r w:rsidRPr="0010775C">
                    <w:rPr>
                      <w:rStyle w:val="c28"/>
                      <w:sz w:val="22"/>
                      <w:szCs w:val="22"/>
                    </w:rPr>
                    <w:t>.:</w:t>
                  </w: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 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моделировать технику игровых действий и приемов.</w:t>
                  </w:r>
                </w:p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К</w:t>
                  </w:r>
                  <w:r w:rsidRPr="0010775C">
                    <w:rPr>
                      <w:rStyle w:val="c28"/>
                      <w:sz w:val="22"/>
                      <w:szCs w:val="22"/>
                    </w:rPr>
                    <w:t>.:</w:t>
                  </w: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 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взаимодействовать в парах и группах при выполнении технических действий в спортивных играх.</w:t>
                  </w:r>
                </w:p>
              </w:tc>
            </w:tr>
            <w:tr w:rsidR="00457B63" w:rsidRPr="0010775C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08362D" w:rsidP="00245BA1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6B1C0C" w:rsidP="00245BA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01</w:t>
                  </w:r>
                  <w:r w:rsidR="00817763">
                    <w:rPr>
                      <w:rFonts w:ascii="Times New Roman" w:hAnsi="Times New Roman" w:cs="Times New Roman"/>
                    </w:rPr>
                    <w:t>.10</w:t>
                  </w:r>
                </w:p>
              </w:tc>
              <w:tc>
                <w:tcPr>
                  <w:tcW w:w="2017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Стойки и передвижения, повороты, остановки</w:t>
                  </w:r>
                </w:p>
              </w:tc>
              <w:tc>
                <w:tcPr>
                  <w:tcW w:w="3031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 xml:space="preserve">Специальные беговые упражнения. Стойка игрока; перемещение в стойке приставными шагами боком, лицом и спиной вперед; остановка двумя шагами и 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lastRenderedPageBreak/>
                    <w:t>прыжком; повороты без мяча и с мячом.</w:t>
                  </w:r>
                </w:p>
              </w:tc>
              <w:tc>
                <w:tcPr>
                  <w:tcW w:w="1734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lastRenderedPageBreak/>
                    <w:t xml:space="preserve">Проявлять качества силы, быстроты и координации при выполнении 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lastRenderedPageBreak/>
                    <w:t>упражнений с мячом</w:t>
                  </w:r>
                </w:p>
              </w:tc>
              <w:tc>
                <w:tcPr>
                  <w:tcW w:w="1602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7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 xml:space="preserve">Осваивать универсальные умения в процессе учебной и игровой 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lastRenderedPageBreak/>
                    <w:t>деятельности.</w:t>
                  </w:r>
                </w:p>
              </w:tc>
              <w:tc>
                <w:tcPr>
                  <w:tcW w:w="366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lastRenderedPageBreak/>
                    <w:t>Р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.: использовать игровые действия баскетбола для развития физических качеств.</w:t>
                  </w:r>
                </w:p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П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.: моделировать технику игровых действий.</w:t>
                  </w:r>
                </w:p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К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 xml:space="preserve">.: взаимодействовать со 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lastRenderedPageBreak/>
                    <w:t>сверстниками в процессе совместного освоения технических действий.</w:t>
                  </w:r>
                </w:p>
              </w:tc>
            </w:tr>
            <w:tr w:rsidR="00457B63" w:rsidRPr="0010775C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08362D" w:rsidP="00245BA1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6B1C0C" w:rsidP="00245BA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02</w:t>
                  </w:r>
                  <w:r w:rsidR="00817763">
                    <w:rPr>
                      <w:rFonts w:ascii="Times New Roman" w:hAnsi="Times New Roman" w:cs="Times New Roman"/>
                    </w:rPr>
                    <w:t>.10</w:t>
                  </w:r>
                </w:p>
              </w:tc>
              <w:tc>
                <w:tcPr>
                  <w:tcW w:w="201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031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34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02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7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65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57B63" w:rsidRPr="0010775C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08362D" w:rsidP="00245BA1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lastRenderedPageBreak/>
                    <w:t>11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B057F2" w:rsidP="00245BA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08</w:t>
                  </w:r>
                  <w:r w:rsidR="00DC17F2">
                    <w:rPr>
                      <w:rFonts w:ascii="Times New Roman" w:hAnsi="Times New Roman" w:cs="Times New Roman"/>
                    </w:rPr>
                    <w:t>.10</w:t>
                  </w:r>
                </w:p>
              </w:tc>
              <w:tc>
                <w:tcPr>
                  <w:tcW w:w="2017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4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Бросок мяча</w:t>
                  </w:r>
                  <w:r w:rsidR="0008362D" w:rsidRPr="0010775C">
                    <w:rPr>
                      <w:rStyle w:val="c1"/>
                      <w:sz w:val="22"/>
                      <w:szCs w:val="22"/>
                    </w:rPr>
                    <w:t xml:space="preserve"> одной рукой от плеча с места</w:t>
                  </w:r>
                </w:p>
                <w:p w:rsidR="00457B63" w:rsidRPr="0010775C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Тактика свободного нападения</w:t>
                  </w:r>
                </w:p>
              </w:tc>
              <w:tc>
                <w:tcPr>
                  <w:tcW w:w="3031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 Специальные игры, беговые упражнения. Ведения мяча. Ловля и передача мяча. Сочетание приемов: ловля мяча двумя руками на месте – ведение с переводом мяча за спиной на месте – передача. Учебная игра «Мяч капитану»</w:t>
                  </w:r>
                </w:p>
              </w:tc>
              <w:tc>
                <w:tcPr>
                  <w:tcW w:w="1734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Варианты ловли и передачи мяча. Ведение мяча в низкой, средней и высокой стойке</w:t>
                  </w:r>
                </w:p>
              </w:tc>
              <w:tc>
                <w:tcPr>
                  <w:tcW w:w="1602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Научиться выполнять прием и передачу мяча разными способами</w:t>
                  </w:r>
                </w:p>
              </w:tc>
              <w:tc>
                <w:tcPr>
                  <w:tcW w:w="167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18"/>
                    <w:spacing w:before="0" w:beforeAutospacing="0" w:after="0" w:afterAutospacing="0" w:line="240" w:lineRule="atLeast"/>
                    <w:jc w:val="both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Принимать адекватные решения в условиях игровой деятельности.</w:t>
                  </w:r>
                </w:p>
              </w:tc>
              <w:tc>
                <w:tcPr>
                  <w:tcW w:w="366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Р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.: использовать игровые действия баскетбола для развития физических качеств.</w:t>
                  </w:r>
                </w:p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П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.: запоминать технику игровых действий.</w:t>
                  </w:r>
                </w:p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К.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: проявлять быстроту и ловкость во время спортивных игр.</w:t>
                  </w:r>
                </w:p>
              </w:tc>
            </w:tr>
            <w:tr w:rsidR="00457B63" w:rsidRPr="0010775C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08362D" w:rsidP="00245BA1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B057F2" w:rsidP="00245BA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09</w:t>
                  </w:r>
                  <w:r w:rsidR="00DC17F2">
                    <w:rPr>
                      <w:rFonts w:ascii="Times New Roman" w:hAnsi="Times New Roman" w:cs="Times New Roman"/>
                    </w:rPr>
                    <w:t>.10</w:t>
                  </w:r>
                </w:p>
              </w:tc>
              <w:tc>
                <w:tcPr>
                  <w:tcW w:w="201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031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34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02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7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65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57B63" w:rsidRPr="0010775C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08362D" w:rsidP="00245BA1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DD4B6B" w:rsidP="00245BA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</w:t>
                  </w:r>
                  <w:r w:rsidR="005B4BFA">
                    <w:rPr>
                      <w:rFonts w:ascii="Times New Roman" w:hAnsi="Times New Roman" w:cs="Times New Roman"/>
                    </w:rPr>
                    <w:t>.10</w:t>
                  </w:r>
                </w:p>
              </w:tc>
              <w:tc>
                <w:tcPr>
                  <w:tcW w:w="20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Вырывание и выбивание мяча.</w:t>
                  </w:r>
                </w:p>
              </w:tc>
              <w:tc>
                <w:tcPr>
                  <w:tcW w:w="30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Сочетание приемов: ловля мяча двумя руками на месте – ведение с переводом мяча за спиной на месте – передача; работа в парах: вырывание мяча, выбивание мяча.  Учебная игра</w:t>
                  </w:r>
                </w:p>
              </w:tc>
              <w:tc>
                <w:tcPr>
                  <w:tcW w:w="17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Проявлять качества силы, быстроты и координации при выполнении упражнений с мячом</w:t>
                  </w:r>
                </w:p>
              </w:tc>
              <w:tc>
                <w:tcPr>
                  <w:tcW w:w="1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Знать физические качества и принципы их развития</w:t>
                  </w:r>
                </w:p>
              </w:tc>
              <w:tc>
                <w:tcPr>
                  <w:tcW w:w="16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Осваивать двигательные действия, составляющие содержание спортивных игр</w:t>
                  </w:r>
                </w:p>
              </w:tc>
              <w:tc>
                <w:tcPr>
                  <w:tcW w:w="36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4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Р</w:t>
                  </w:r>
                  <w:r w:rsidRPr="0010775C">
                    <w:rPr>
                      <w:rStyle w:val="c28"/>
                      <w:sz w:val="22"/>
                      <w:szCs w:val="22"/>
                    </w:rPr>
                    <w:t>.:</w:t>
                  </w:r>
                  <w:r w:rsidRPr="0010775C">
                    <w:rPr>
                      <w:rStyle w:val="c61c65"/>
                      <w:sz w:val="22"/>
                      <w:szCs w:val="22"/>
                    </w:rPr>
                    <w:t> 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управлять эмоциями при общении со сверстниками и взрослыми, сохранять хладнокровие, сдержанность, рассудительность.</w:t>
                  </w:r>
                </w:p>
                <w:p w:rsidR="00457B63" w:rsidRPr="0010775C" w:rsidRDefault="00457B63" w:rsidP="00245BA1">
                  <w:pPr>
                    <w:pStyle w:val="c4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П</w:t>
                  </w:r>
                  <w:r w:rsidRPr="0010775C">
                    <w:rPr>
                      <w:rStyle w:val="c28"/>
                      <w:sz w:val="22"/>
                      <w:szCs w:val="22"/>
                    </w:rPr>
                    <w:t>.:</w:t>
                  </w:r>
                  <w:r w:rsidRPr="0010775C">
                    <w:rPr>
                      <w:rStyle w:val="c61c65"/>
                      <w:sz w:val="22"/>
                      <w:szCs w:val="22"/>
                    </w:rPr>
                    <w:t> 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            </w:r>
                </w:p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К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.: взаимодействовать в парах и группах при выполнении технических действий из спортивных игр</w:t>
                  </w:r>
                </w:p>
              </w:tc>
            </w:tr>
          </w:tbl>
          <w:p w:rsidR="00457B63" w:rsidRPr="0010775C" w:rsidRDefault="00457B63" w:rsidP="00245BA1">
            <w:pPr>
              <w:pStyle w:val="c7"/>
              <w:spacing w:before="0" w:beforeAutospacing="0" w:after="0" w:afterAutospacing="0" w:line="240" w:lineRule="atLeast"/>
              <w:rPr>
                <w:rStyle w:val="c31"/>
                <w:b/>
                <w:bCs/>
                <w:sz w:val="22"/>
                <w:szCs w:val="22"/>
              </w:rPr>
            </w:pPr>
            <w:r w:rsidRPr="0010775C">
              <w:rPr>
                <w:rStyle w:val="c31"/>
                <w:b/>
                <w:bCs/>
                <w:sz w:val="22"/>
                <w:szCs w:val="22"/>
              </w:rPr>
              <w:t xml:space="preserve">                                                                                   Гимнастика с основами акробатики (</w:t>
            </w:r>
            <w:r w:rsidR="00CD70E0" w:rsidRPr="0010775C">
              <w:rPr>
                <w:rStyle w:val="c31"/>
                <w:b/>
                <w:bCs/>
                <w:sz w:val="22"/>
                <w:szCs w:val="22"/>
              </w:rPr>
              <w:t>6</w:t>
            </w:r>
            <w:r w:rsidRPr="0010775C">
              <w:rPr>
                <w:rStyle w:val="c31"/>
                <w:b/>
                <w:bCs/>
                <w:sz w:val="22"/>
                <w:szCs w:val="22"/>
              </w:rPr>
              <w:t xml:space="preserve"> часов)</w:t>
            </w:r>
          </w:p>
          <w:p w:rsidR="00457B63" w:rsidRPr="0010775C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31"/>
                <w:b/>
                <w:bCs/>
                <w:sz w:val="22"/>
                <w:szCs w:val="22"/>
              </w:rPr>
            </w:pPr>
          </w:p>
          <w:p w:rsidR="00457B63" w:rsidRPr="0010775C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7B63" w:rsidRPr="00090D63">
        <w:trPr>
          <w:trHeight w:val="460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08362D" w:rsidP="00245BA1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DD4B6B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5B4BFA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08362D">
            <w:pPr>
              <w:pStyle w:val="c32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Основы знаний по гимнастике и акробатике. Т.Б. при выполнении гимнастичес</w:t>
            </w:r>
            <w:r w:rsidR="0008362D" w:rsidRPr="0010775C">
              <w:rPr>
                <w:rStyle w:val="c1"/>
                <w:sz w:val="22"/>
                <w:szCs w:val="22"/>
              </w:rPr>
              <w:t>ких и акробатических упражнений.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Перестроение из колонны по одному в колонны по четыре дроблением и сведением; из колонны по два и по четыре в колонну по одному разведением и слиянием, по восемь в движении.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Вис на согнутых руках, согнув ноги; на гимнастической стенке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вис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прогнувшись и согнувшись подтягивание в висе, поднимание ног в висе.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Упражнения с длинной и короткой скакалкой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упражнений прикладной направленности.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28"/>
                <w:color w:val="000000"/>
                <w:sz w:val="22"/>
                <w:szCs w:val="22"/>
              </w:rPr>
              <w:t>.:</w:t>
            </w:r>
            <w:r w:rsidRPr="00090D63">
              <w:rPr>
                <w:rStyle w:val="c25"/>
                <w:color w:val="000000"/>
                <w:sz w:val="22"/>
                <w:szCs w:val="22"/>
              </w:rPr>
              <w:t> </w:t>
            </w:r>
            <w:r w:rsidRPr="00090D63">
              <w:rPr>
                <w:rStyle w:val="c28"/>
                <w:color w:val="000000"/>
                <w:sz w:val="22"/>
                <w:szCs w:val="22"/>
              </w:rPr>
              <w:t>Самостоятельно</w:t>
            </w:r>
            <w:r w:rsidRPr="00090D63">
              <w:rPr>
                <w:rStyle w:val="c53"/>
                <w:color w:val="000000"/>
                <w:sz w:val="22"/>
                <w:szCs w:val="22"/>
              </w:rPr>
              <w:t> </w:t>
            </w:r>
            <w:r w:rsidRPr="00090D63">
              <w:rPr>
                <w:rStyle w:val="c28"/>
                <w:color w:val="000000"/>
                <w:sz w:val="22"/>
                <w:szCs w:val="22"/>
              </w:rPr>
              <w:t>проводить занятия физической культурой с использованием оздоровительной ходьбы и бега</w:t>
            </w: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 </w:t>
            </w:r>
          </w:p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28"/>
                <w:color w:val="000000"/>
                <w:sz w:val="22"/>
                <w:szCs w:val="22"/>
              </w:rPr>
              <w:t>.:</w:t>
            </w: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 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Выявлять характерные ошибки в технике выполнения гимнастических и акробатических упражнений.  </w:t>
            </w:r>
          </w:p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.: соблюдать правила техники безопасности при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выполнении акробатических упражнений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15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7F6620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C138E3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245BA1">
            <w:pPr>
              <w:pStyle w:val="c4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Строевые упражнения.</w:t>
            </w:r>
          </w:p>
          <w:p w:rsidR="00457B63" w:rsidRPr="0010775C" w:rsidRDefault="00457B63" w:rsidP="0008362D">
            <w:pPr>
              <w:pStyle w:val="c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 xml:space="preserve">Перестроение из колонны по одному в 2. 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Строевые упражнения. Сочетание различных положений рук, ног, туловища. Простые связки, общеразвивающие упражнения в парах.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Кувырок назад; кувырок вперед;  перекатом стойка на лопатках; мост с помощью и самостоятельно.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Комбинации из основных элементовакробатики.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Уметь составлять небольшие акробатические композиции.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Видеть красоту движений, выделять и обосновывать эстетические признаки в движениях и передвижениях человека.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28"/>
                <w:color w:val="000000"/>
                <w:sz w:val="22"/>
                <w:szCs w:val="22"/>
              </w:rPr>
              <w:t>.:</w:t>
            </w: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 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включать силовые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28"/>
                <w:color w:val="000000"/>
                <w:sz w:val="22"/>
                <w:szCs w:val="22"/>
              </w:rPr>
              <w:t>.:</w:t>
            </w: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 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демонстрировать вариативное выполнение гимнастических упражнений.</w:t>
            </w:r>
          </w:p>
          <w:p w:rsidR="00457B63" w:rsidRPr="00090D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техники безопасности при выполнении кувырка.</w:t>
            </w:r>
          </w:p>
        </w:tc>
      </w:tr>
      <w:tr w:rsidR="00457B63" w:rsidRPr="00090D63">
        <w:trPr>
          <w:trHeight w:val="700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08362D" w:rsidP="00245BA1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16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C138E3" w:rsidP="007F66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F6620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08362D">
            <w:pPr>
              <w:pStyle w:val="c4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Развитие координационных способностей</w:t>
            </w:r>
            <w:proofErr w:type="gramStart"/>
            <w:r w:rsidRPr="0010775C">
              <w:rPr>
                <w:rStyle w:val="c1"/>
                <w:sz w:val="22"/>
                <w:szCs w:val="22"/>
              </w:rPr>
              <w:t>.С</w:t>
            </w:r>
            <w:proofErr w:type="gramEnd"/>
            <w:r w:rsidRPr="0010775C">
              <w:rPr>
                <w:rStyle w:val="c1"/>
                <w:sz w:val="22"/>
                <w:szCs w:val="22"/>
              </w:rPr>
              <w:t>тойка на лопатках.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Строевые упражнения.</w:t>
            </w:r>
          </w:p>
          <w:p w:rsidR="00457B63" w:rsidRPr="00090D63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Построения и перестроения</w:t>
            </w:r>
          </w:p>
          <w:p w:rsidR="00457B63" w:rsidRPr="00090D63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Сочетание движений руками с ходьбой на месте. Связка из акробатических элементов.</w:t>
            </w:r>
          </w:p>
          <w:p w:rsidR="00457B63" w:rsidRPr="00090D63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Кувырок вперед и назад. Стойка на лопатках.  Строевой шаг. Повороты   в движении. 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упражнений с предметами.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Демонстрация комплекса упражнений по акробатике;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Освоить технику прыжков через длинную и короткую скакалку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28"/>
                <w:color w:val="000000"/>
                <w:sz w:val="22"/>
                <w:szCs w:val="22"/>
              </w:rPr>
              <w:t>.:</w:t>
            </w:r>
            <w:r w:rsidRPr="00090D63">
              <w:rPr>
                <w:rStyle w:val="c47"/>
                <w:color w:val="000000"/>
                <w:sz w:val="22"/>
                <w:szCs w:val="22"/>
              </w:rPr>
              <w:t> 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выполнять акробатические комбинации из числа хорошо освоенных упражнений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Описывать технику упражнений с предметами.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техники безопасности при выполнении гимнастических упражнений.</w:t>
            </w:r>
          </w:p>
        </w:tc>
      </w:tr>
      <w:tr w:rsidR="00457B63" w:rsidRPr="00090D63">
        <w:trPr>
          <w:trHeight w:val="2060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08362D" w:rsidP="00245BA1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C138E3" w:rsidP="006E52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6E521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245BA1">
            <w:pPr>
              <w:pStyle w:val="c4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Развитие гибкости</w:t>
            </w:r>
          </w:p>
          <w:p w:rsidR="00457B63" w:rsidRPr="0010775C" w:rsidRDefault="00457B63" w:rsidP="00245BA1">
            <w:pPr>
              <w:pStyle w:val="c4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Совершенствование упражнений в висах и упорах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Упражнение с утяжелением</w:t>
            </w:r>
          </w:p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Упражнения с обручами, большим мячом, скакалками.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Разучить  технику работы с мячом, обручем.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Уметь составлять простые связки О.Р.У. в парах.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Осваивать универсальные умения при выполнении организующих упражнений.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Составлять индивидуальные комплексы по развитию гибкости.</w:t>
            </w:r>
          </w:p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Выявлять характерные ошибки при лазанье по канату.</w:t>
            </w:r>
          </w:p>
          <w:p w:rsidR="00457B63" w:rsidRPr="00090D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К.:</w:t>
            </w:r>
            <w:r w:rsidRPr="00090D63">
              <w:rPr>
                <w:rStyle w:val="apple-converted-space"/>
                <w:b/>
                <w:bCs/>
                <w:color w:val="000000"/>
                <w:sz w:val="22"/>
                <w:szCs w:val="22"/>
              </w:rPr>
              <w:t> 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взаимодействие в парных и групповых упражнениях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18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C138E3" w:rsidP="006E52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6E5217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62D" w:rsidRPr="0010775C" w:rsidRDefault="00457B63" w:rsidP="0008362D">
            <w:pPr>
              <w:pStyle w:val="c4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Кувырок вперед. Мостик. Стойка на лопатках</w:t>
            </w:r>
          </w:p>
          <w:p w:rsidR="00457B63" w:rsidRPr="0010775C" w:rsidRDefault="00457B63" w:rsidP="00245BA1">
            <w:pPr>
              <w:pStyle w:val="c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Упражнения в висе и упорах.</w:t>
            </w:r>
          </w:p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Кувырок вперед и назад. Стойка на лопатках.  Строевой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шаг. Повороты   в движении</w:t>
            </w:r>
          </w:p>
          <w:p w:rsidR="00457B63" w:rsidRPr="00090D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25"/>
                <w:color w:val="000000"/>
                <w:sz w:val="22"/>
                <w:szCs w:val="22"/>
              </w:rPr>
              <w:t>Ходьба с различной амплитудой движений.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Техника выполнения кувырков вперед и назад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25c46"/>
                <w:color w:val="000000"/>
                <w:sz w:val="22"/>
                <w:szCs w:val="22"/>
              </w:rPr>
              <w:t xml:space="preserve">Выполнять акробатические комбинации на необходимом </w:t>
            </w:r>
            <w:proofErr w:type="gramStart"/>
            <w:r w:rsidRPr="00090D63">
              <w:rPr>
                <w:rStyle w:val="c25c46"/>
                <w:color w:val="000000"/>
                <w:sz w:val="22"/>
                <w:szCs w:val="22"/>
              </w:rPr>
              <w:t>техничном уровне</w:t>
            </w:r>
            <w:proofErr w:type="gramEnd"/>
            <w:r w:rsidRPr="00090D63">
              <w:rPr>
                <w:rStyle w:val="c25c46"/>
                <w:color w:val="000000"/>
                <w:sz w:val="22"/>
                <w:szCs w:val="22"/>
              </w:rPr>
              <w:t xml:space="preserve">, </w:t>
            </w:r>
            <w:r w:rsidRPr="00090D63">
              <w:rPr>
                <w:rStyle w:val="c25c46"/>
                <w:color w:val="000000"/>
                <w:sz w:val="22"/>
                <w:szCs w:val="22"/>
              </w:rPr>
              <w:lastRenderedPageBreak/>
              <w:t>характеризовать признаки техничного исполнения.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Осваивать технику акробатических упражнений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Классифицировать физические упражнения по их функциональной направленности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.: Описывать технику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упражнений с предметами.</w:t>
            </w:r>
          </w:p>
          <w:p w:rsidR="00457B63" w:rsidRPr="00090D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proofErr w:type="gramStart"/>
            <w:r w:rsidRPr="00090D63">
              <w:rPr>
                <w:rStyle w:val="c71"/>
                <w:i/>
                <w:iCs/>
                <w:color w:val="000000"/>
                <w:sz w:val="22"/>
                <w:szCs w:val="22"/>
              </w:rPr>
              <w:t> </w:t>
            </w:r>
            <w:r w:rsidRPr="00090D63">
              <w:rPr>
                <w:rStyle w:val="apple-converted-space"/>
                <w:i/>
                <w:iCs/>
                <w:color w:val="000000"/>
                <w:sz w:val="22"/>
                <w:szCs w:val="22"/>
              </w:rPr>
              <w:t> 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С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>облюдать правила техники безопасности при выполнении акробатических упражнений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996AB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C138E3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08362D">
            <w:pPr>
              <w:pStyle w:val="c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 xml:space="preserve">Развитие координационных способностей. 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Прыжки через короткую скакалку. Совершенствовать двигательные умения в играх-эстафетах с гимнастической скакалкой и  набивными  мячами.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Проявлять качества ловкости и координации при выполнении прыжков через скакалку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Выявлять характерные ошибки при выполнении прыжков на скакалке.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активно включаться в общение и взаимодействие со сверстниками на принципах уважения и доброжелательности, взаимопомощи, сопереживания;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28"/>
                <w:color w:val="000000"/>
                <w:sz w:val="22"/>
                <w:szCs w:val="22"/>
              </w:rPr>
              <w:t>.:</w:t>
            </w:r>
            <w:r w:rsidRPr="00090D63">
              <w:rPr>
                <w:rStyle w:val="c47"/>
                <w:color w:val="000000"/>
                <w:sz w:val="22"/>
                <w:szCs w:val="22"/>
              </w:rPr>
              <w:t> 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самостоятельно выявлять ошибки и своевременно устранять их</w:t>
            </w:r>
          </w:p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значение гимнастических упражнений для сохранения правильной осанки</w:t>
            </w:r>
          </w:p>
          <w:p w:rsidR="00457B63" w:rsidRPr="00090D63" w:rsidRDefault="00457B63" w:rsidP="00245BA1">
            <w:pPr>
              <w:pStyle w:val="c32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28"/>
                <w:color w:val="000000"/>
                <w:sz w:val="22"/>
                <w:szCs w:val="22"/>
              </w:rPr>
              <w:t>.: взаимодействие в парных и групповых упражнениях</w:t>
            </w:r>
          </w:p>
        </w:tc>
      </w:tr>
      <w:tr w:rsidR="00457B63" w:rsidRPr="00090D63">
        <w:tc>
          <w:tcPr>
            <w:tcW w:w="15480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FE6A12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10775C">
              <w:rPr>
                <w:rStyle w:val="c31"/>
                <w:b/>
                <w:bCs/>
                <w:sz w:val="22"/>
                <w:szCs w:val="22"/>
              </w:rPr>
              <w:t xml:space="preserve">Волейбол </w:t>
            </w:r>
            <w:r w:rsidR="00FE6A12" w:rsidRPr="0010775C">
              <w:rPr>
                <w:rStyle w:val="c31"/>
                <w:b/>
                <w:bCs/>
                <w:sz w:val="22"/>
                <w:szCs w:val="22"/>
              </w:rPr>
              <w:t>2</w:t>
            </w:r>
            <w:r w:rsidRPr="0010775C">
              <w:rPr>
                <w:rStyle w:val="c31"/>
                <w:b/>
                <w:bCs/>
                <w:sz w:val="22"/>
                <w:szCs w:val="22"/>
              </w:rPr>
              <w:t xml:space="preserve"> час</w:t>
            </w:r>
            <w:r w:rsidR="00FE6A12" w:rsidRPr="0010775C">
              <w:rPr>
                <w:rStyle w:val="c31"/>
                <w:b/>
                <w:bCs/>
                <w:sz w:val="22"/>
                <w:szCs w:val="22"/>
              </w:rPr>
              <w:t>а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996AB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C138E3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457B63" w:rsidP="0008362D">
            <w:pPr>
              <w:pStyle w:val="c6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ТС и ТБ по разделу волейбол. Стойка волейболиста.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вести себя на уроке по  разделу волейбол. Как развить двигательные качества по средствам ОРУ. Как правильно выполнять стойку волейболиста.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18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Спортивные игры. Волейбол. Двигательные качества. ОРУ. Стойка волейболиста.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Научиться правильно вести себя на уроке по  разделу волейбол и  развивать двигательные качества по средствам ОРУ. Научиться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правильно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выполнять стойку волейболиста.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правила подбора одежды для занятий волейболом.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действий  и приемов баскетболиста.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принимать адекватные решения в условиях игровой деятельности.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21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996AB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C138E3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457B63" w:rsidP="0008362D">
            <w:pPr>
              <w:pStyle w:val="c6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Совершенствование стойки волейболиста. Техника приема и передачи мяча сверху.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совершенствовать стойку волейболиста. Как выполнить технику набрасывание мяча над собой. Как выполнить технику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Стойка волейболиста. Прием. Передача.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Научится правильно выполнять стойку волейболиста.  Научиться технике набрасывание мяча над собой и  технике приема и передачи мяча сверху.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уважительно относиться к партнеру.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игровых действий и приемов.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технических действий волейбола.</w:t>
            </w:r>
          </w:p>
        </w:tc>
      </w:tr>
      <w:tr w:rsidR="00457B63" w:rsidRPr="00090D63">
        <w:tc>
          <w:tcPr>
            <w:tcW w:w="15480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CD70E0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10775C">
              <w:rPr>
                <w:rStyle w:val="c31"/>
                <w:b/>
                <w:bCs/>
                <w:sz w:val="22"/>
                <w:szCs w:val="22"/>
              </w:rPr>
              <w:t>Лыжная подготовка (</w:t>
            </w:r>
            <w:r w:rsidR="00FE6A12" w:rsidRPr="0010775C">
              <w:rPr>
                <w:rStyle w:val="c31"/>
                <w:b/>
                <w:bCs/>
                <w:sz w:val="22"/>
                <w:szCs w:val="22"/>
              </w:rPr>
              <w:t>1</w:t>
            </w:r>
            <w:r w:rsidR="00CD70E0" w:rsidRPr="0010775C">
              <w:rPr>
                <w:rStyle w:val="c31"/>
                <w:b/>
                <w:bCs/>
                <w:sz w:val="22"/>
                <w:szCs w:val="22"/>
              </w:rPr>
              <w:t xml:space="preserve">1 </w:t>
            </w:r>
            <w:r w:rsidRPr="0010775C">
              <w:rPr>
                <w:rStyle w:val="c31"/>
                <w:b/>
                <w:bCs/>
                <w:sz w:val="22"/>
                <w:szCs w:val="22"/>
              </w:rPr>
              <w:t>часов).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22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996AB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138E3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08362D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Т. Б </w:t>
            </w:r>
            <w:r w:rsidR="00457B63" w:rsidRPr="00090D63">
              <w:rPr>
                <w:rStyle w:val="c1"/>
                <w:color w:val="000000"/>
                <w:sz w:val="22"/>
                <w:szCs w:val="22"/>
              </w:rPr>
              <w:t xml:space="preserve"> на уроках лыжной подготовки. Температурный режим, одежда, обувь лыжника.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Лыжная подготовка. Попеременный и одновременный двухшажный ход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..</w:t>
            </w:r>
            <w:proofErr w:type="gramEnd"/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вести себя на уроках лыжной подготовки. Температурный режим, одежда, обувь лыжника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Научится вести себя на уроке по лыжной подготовке и соблюдать подготовку формы и инвентаря к уроку.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Внутренняя позиция школьника на основе положительного отношения к учебе.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правила подбора одежды для занятий по лыжной подготовке.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давать оценку погодным условиям и подготовке к уроку на свежем воздухе.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осуществлять взаимный контроль и оказывать в сотрудничестве необходимую взаимопомощь.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23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996AB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C138E3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Повторить попеременный и одновременный двухшажный ход.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Совершенствовать технику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бесшажного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одновременного хода и попеременных ходов.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Как правильно выполнять технику  попеременного и одновременного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двухшажных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ходов.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Научиться попеременно и одновременно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двухшажному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ходу.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передвижения на лыжах.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использовать передвижение на лыжах в организации активного отдыха.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24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996AB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C138E3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Техника одновременного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двухшажного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хода на оценку.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Бесшажный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одновременный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ход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.Т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>ехника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одновременного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двухшажного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хода. Дистанция 1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Как выполнять технику одновременного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двухшажного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хода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ак совершенствовать технику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бесшажного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одновременного хода. Как преодолеть дистанцию 1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Научиться попеременно и одновременно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двухшажному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ходу, и  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бесшажному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одновременному ходу.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Осваивать технику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передвижения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на лыжах самостоятельно выявляя и устраняя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 использовать передвижение на лыжах в организации активного отдыха.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передвижения на лыжах для развития физических качеств.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25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996AB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C138E3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Техника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бесшажного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одновременного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хода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Одновременный бесшажный ход.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Техника выполнения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Как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правилно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выполнить на оценку   технику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бесшажногоодновременного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хода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 xml:space="preserve">Научиться качественно выполнять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бесшажный одновременный ход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 xml:space="preserve">Описывать технику передвижения на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лыжах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lastRenderedPageBreak/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.:  использовать передвижение на лыжах в организации активного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отдыха.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26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996AB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C138E3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Преодоление препятствий произвольным способом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Подъем елочкой на  склоне 45˚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Техника спусков. Дистанция 2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выполнить подъем елочкой на  склоне 45˚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выполнит технику спусков. Как преодолеть дистанцию 2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выполнять подъем елочкой и технику спуска.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правила подбора одежды для занятий по лыжной подготовке.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контролировать физическую нагрузку по частоте сердечных сокращений.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27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996AB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C138E3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Прохождение дистанции до 3 км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Подъем елочкой на  склоне 45˚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Техника спусков. Дистанция 2 км. Как преодолеть дистанцию 2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совершенствовать  подъем елочкой на  склоне 45˚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выполнит технику спусков.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выполнять подъем елочкой и технику спуска и применить в передвижение на 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передвижения на лыжах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 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 использовать передвижение на лыжах в организации активного отдыха.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28</w:t>
            </w:r>
            <w:r w:rsidR="00A1772C" w:rsidRPr="00090D63">
              <w:rPr>
                <w:rStyle w:val="c1"/>
                <w:color w:val="000000"/>
                <w:sz w:val="22"/>
                <w:szCs w:val="22"/>
              </w:rPr>
              <w:t>-29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996AB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11.12-17</w:t>
            </w:r>
            <w:r w:rsidR="00C138E3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Лыжные гонки на 1 км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Подъем елочкой на  склоне 45˚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Торможение плугом при спусках.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выполнять торможение плугом.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выполнять торможение плугом.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Самостоятельно выявлять и устранять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 использовать передвижение на лыжах в организации активного отдыха.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передвижения на лыжах для развития физических качеств.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.: взаимодействовать со сверстниками в процессе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совместного освоения техники передвижения на лыжах.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30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996AB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C138E3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28"/>
                <w:color w:val="000000"/>
                <w:sz w:val="22"/>
                <w:szCs w:val="22"/>
              </w:rPr>
              <w:t>Подвижные игры на лыжах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Торможение плугом, подъем елочкой.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 Совершенствовать технику торможения плугом. Дистанция 2,5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выполнить на оценку - технику подъема елочкой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.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Как совершенствовать технику торможения плугом. Как преодолеть дистанция 2,5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выполнять торможение плугом, подъем елочкой и применить в передвижение на 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правила подбора одежды для занятий по лыжной подготовке.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контролировать физическую нагрузку по частоте сердечных сокращений.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31-32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996AB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 – 25</w:t>
            </w:r>
            <w:r w:rsidR="00C138E3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Встречная эстафета без палок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Торможение плугом, подъем елочкой. Совершенствовать технику торможения плугом. Дистанция 2,5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выполнить на оценку - технику подъема елочкой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.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Как совершенствовать технику торможения плугом. Как преодолеть дистанция 2,5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выполнять торможение плугом, подъем елочкой и применить в передвижение на 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Осваивать технику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передвижения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на лыжах самостоятельно выявляя и устраняя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 использовать передвижение на лыжах в организации активного отдыха.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передвижения на лыжах для развития физических качеств.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090D63">
        <w:tc>
          <w:tcPr>
            <w:tcW w:w="15480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CD70E0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10775C">
              <w:rPr>
                <w:rStyle w:val="c31"/>
                <w:b/>
                <w:bCs/>
                <w:sz w:val="22"/>
                <w:szCs w:val="22"/>
              </w:rPr>
              <w:t xml:space="preserve">Спортивные игры. Волейбол </w:t>
            </w:r>
            <w:r w:rsidR="00FE6A12" w:rsidRPr="0010775C">
              <w:rPr>
                <w:rStyle w:val="c31"/>
                <w:b/>
                <w:bCs/>
                <w:sz w:val="22"/>
                <w:szCs w:val="22"/>
              </w:rPr>
              <w:t>1</w:t>
            </w:r>
            <w:r w:rsidR="00CD70E0" w:rsidRPr="0010775C">
              <w:rPr>
                <w:rStyle w:val="c31"/>
                <w:b/>
                <w:bCs/>
                <w:sz w:val="22"/>
                <w:szCs w:val="22"/>
              </w:rPr>
              <w:t>5</w:t>
            </w:r>
            <w:r w:rsidRPr="0010775C">
              <w:rPr>
                <w:rStyle w:val="c31"/>
                <w:b/>
                <w:bCs/>
                <w:sz w:val="22"/>
                <w:szCs w:val="22"/>
              </w:rPr>
              <w:t xml:space="preserve"> часов.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33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996AB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C138E3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08362D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ТС и ТБ по разделу волейбол. Развитие двигательных качеств 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вести себя на уроке по  разделу волейбол. Как развить двигательные качества по средствам ОРУ. Как правильно выполнять стойку волейболиста.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18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Спортивные игры. Волейбол. Двигательные качества. ОРУ. Стойка волейболиста.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Научиться правильно вести себя на уроке по  разделу волейбол и  развивать двигательные качества по средствам ОРУ. Научиться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правильно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выполнять стойку волейболиста.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правила подбора одежды для занятий волейболом.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действий  и приемов баскетболиста.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принимать адекватные решения в условиях игровой деятельности.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34-35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996AB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15.01-21</w:t>
            </w:r>
            <w:r w:rsidR="00C138E3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08362D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Совершенствование стойки волейболиста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..</w:t>
            </w:r>
            <w:proofErr w:type="gramEnd"/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совершенствовать стойку волейболиста. Как выполнить технику набрасывание мяча над собой. Как выполнить технику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Стойка волейболиста. Прием. Передача.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Научится правильно выполнять стойку волейболиста.  Научиться технике набрасывание мяча над собой и  технике 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уважительно относиться к партнеру.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игровых действий и приемов.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технических действий волейбола.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36-37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996AB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22.01-28</w:t>
            </w:r>
            <w:r w:rsidR="00C138E3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08362D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Те</w:t>
            </w:r>
            <w:r w:rsidR="00457B63" w:rsidRPr="00090D63">
              <w:rPr>
                <w:rStyle w:val="c1"/>
                <w:color w:val="000000"/>
                <w:sz w:val="22"/>
                <w:szCs w:val="22"/>
              </w:rPr>
              <w:t>хника приема и передачи мяча сверху.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совершенствовать технику набрасывание мяча над собой, техника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Прием. Передача.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Набрасывание мяча.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выполнять правила игры.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38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C138E3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08362D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Совершенствование техники набрасывание мяча над собой, техника приема и передачи мяча сверху. 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совершенствовать техники набрасывание мяча над собой, техника приема и передачи мяча сверху. Как правильно выполнить сгибание разгибание рук в упоре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Прием. Передача мяча сверху.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Набрасывание мяча. Сгибание разгибание рук в упоре лежа.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Осуществлять судейство игры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правильно, выполнять сгибание разгибание рук в упоре лежа.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уважительно относиться к сопернику и управлять своими эмоциями.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технических действий волейбола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..</w:t>
            </w:r>
            <w:proofErr w:type="gramEnd"/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39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996ABD" w:rsidP="00ED7F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C138E3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08362D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КУ – техники набрасывания мяча над собой. Техника приема и передачи мяча снизу.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Как правильно выполнить на оценку технику набрасывания мяча над собой. Как совершенствовать технику приема и передачи мяча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сверху. Как правильно выполнить технику приема и передачи мяча снизу.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 xml:space="preserve">Набрасывание мяча. Прием и передача мяча снизу. Научиться правильно, выполнять технические действия в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волейболе.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Научиться качественно, выполнять технику набрасывания мяча над собой.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уважительно относиться к партнеру.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игровых действий и приемов.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.: взаимодействовать со сверстниками в процессе совместного освоения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технический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действий волейбола.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40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C138E3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Совершенствование техники приема и передачи мяча. Техника прямой нижней подачи.  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совершенствовать  техники приема и передачи мяча. Как правильно выполнить технику прямой нижней подачи.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Прием и передача мяча. Прямая нижняя подача.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Научится технике приема и передачи мяча, и  технике прямой нижней подачи.  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использовать игру волейбол  в организации активного отдыха.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41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996AB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C138E3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КУ – техника приема и передачи мяча в парах. Совершенствование нижней прямой подачи.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выполнить на оценку  технику приема и передачи мяча в парах. Как совершенствовать нижнюю прямую подачу.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Прием и передача мяча. Прямая нижняя подача.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Научиться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качественно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выполнять – техника приема и передачи мяча в парах. Научиться нижней прямой подаче.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выполнять правила игры.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42-43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996AB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12.02-18</w:t>
            </w:r>
            <w:r w:rsidR="00C138E3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08362D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 Совершенствование  приема и передачи мяча в парах. Совершенствование нижней прямой подачи. 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 Как совершенствовать  прием и передачи мяча в парах с  нижней прямой подачи. Как правильно выполнить подъем корпуса из положения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Прием и передача мяча. Прямая нижняя подача. Подъем корпуса из положения лежа.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приему и передачи мяча в парах с нижней прямой подачи.  Научиться  качественному  выполнению подъема корпуса из положения лежа.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Осуществлять судейство игры.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уважительно относиться к сопернику и управлять своими эмоциями.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.: взаимодействовать со сверстниками в процессе совместного освоения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технический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действий волейбола.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44-45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996AB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19.02-25</w:t>
            </w:r>
            <w:r w:rsidR="00C138E3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Развитие двигательных качеств по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средствам СПУ волейбола. Подведение итогов по разделу. Учебная игра.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 xml:space="preserve">Как развить двигательные качества по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средствам СПУ волейбола. Подведение итогов по разделу. Как правильно играть в волейбол.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28"/>
                <w:color w:val="000000"/>
                <w:sz w:val="22"/>
                <w:szCs w:val="22"/>
              </w:rPr>
              <w:lastRenderedPageBreak/>
              <w:t>СПУ волейболиста. Двигательные качества.</w:t>
            </w:r>
            <w:r w:rsidRPr="00090D63">
              <w:rPr>
                <w:rStyle w:val="c31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Научиться развить  двигательные качества по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средствам СПУ волейбола и  самой игре.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 xml:space="preserve">Организовывать совместные занятия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lastRenderedPageBreak/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правила подбора одежды для занятий волейболом.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lastRenderedPageBreak/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действий  и приемов волейболиста.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безопасности.</w:t>
            </w:r>
          </w:p>
        </w:tc>
      </w:tr>
      <w:tr w:rsidR="00FE6A12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E6A12" w:rsidRPr="00090D63" w:rsidRDefault="00A1772C" w:rsidP="00B11819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46-48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996ABD" w:rsidP="00B118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26.02-03</w:t>
            </w:r>
            <w:r w:rsidR="00C138E3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090D63" w:rsidRDefault="00FE6A12" w:rsidP="00B11819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Совершенствование техники приема и передачи мяча. Техника прямой нижней подачи.  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090D63" w:rsidRDefault="00FE6A12" w:rsidP="00B11819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совершенствовать  техники приема и передачи мяча. Как правильно выполнить технику прямой нижней подачи.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090D63" w:rsidRDefault="00FE6A12" w:rsidP="00B11819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Прием и передача мяча. Прямая нижняя подача.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090D63" w:rsidRDefault="00FE6A12" w:rsidP="00B11819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Научится технике приема и передачи мяча, и  технике прямой нижней подачи.  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090D63" w:rsidRDefault="00FE6A12" w:rsidP="00B11819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090D63" w:rsidRDefault="00FE6A12" w:rsidP="00B11819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использовать игру волейбол  в организации активного отдыха.</w:t>
            </w:r>
          </w:p>
          <w:p w:rsidR="00FE6A12" w:rsidRPr="00090D63" w:rsidRDefault="00FE6A12" w:rsidP="00B11819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FE6A12" w:rsidRPr="00090D63" w:rsidRDefault="00FE6A12" w:rsidP="00B11819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безопасности.</w:t>
            </w:r>
          </w:p>
        </w:tc>
      </w:tr>
      <w:tr w:rsidR="00457B63" w:rsidRPr="00090D63">
        <w:tc>
          <w:tcPr>
            <w:tcW w:w="15480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10775C" w:rsidRDefault="00FE6A12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31"/>
                <w:b/>
                <w:bCs/>
                <w:sz w:val="22"/>
                <w:szCs w:val="22"/>
              </w:rPr>
            </w:pPr>
          </w:p>
          <w:p w:rsidR="00457B63" w:rsidRPr="0010775C" w:rsidRDefault="00CD70E0" w:rsidP="00CD70E0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10775C">
              <w:rPr>
                <w:rStyle w:val="c31"/>
                <w:b/>
                <w:bCs/>
                <w:sz w:val="22"/>
                <w:szCs w:val="22"/>
              </w:rPr>
              <w:t xml:space="preserve">Легкая атлетика  (20 </w:t>
            </w:r>
            <w:r w:rsidR="00457B63" w:rsidRPr="0010775C">
              <w:rPr>
                <w:rStyle w:val="c31"/>
                <w:b/>
                <w:bCs/>
                <w:sz w:val="22"/>
                <w:szCs w:val="22"/>
              </w:rPr>
              <w:t>часов)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49-50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996AB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04.03-10</w:t>
            </w:r>
            <w:r w:rsidR="002D5855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08362D" w:rsidP="0008362D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ТС и ТБ на занятиях легкой атлетике</w:t>
            </w:r>
            <w:r w:rsidR="00457B63" w:rsidRPr="00090D63">
              <w:rPr>
                <w:rStyle w:val="c1"/>
                <w:color w:val="000000"/>
                <w:sz w:val="22"/>
                <w:szCs w:val="22"/>
              </w:rPr>
              <w:t>. Беговые упражнения.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выполнять технические действия по  разделу легкой атлетики. Как правильно выполнять элементы строевой подготовки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Строевая подготовка.  Разбег. Прыжок в высоту перешагиванием.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строевой подготовке и технике разбега  прыжка в высоту перешагиванием.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выполнения прыжковых упражнений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демонстрировать вариативное выполнение прыжковых упражнений.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прыжковых упражнений.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51-52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996AB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11.03-17</w:t>
            </w:r>
            <w:r w:rsidR="002D5855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Совершенство</w:t>
            </w:r>
            <w:r w:rsidR="0008362D" w:rsidRPr="00090D63">
              <w:rPr>
                <w:rStyle w:val="c1"/>
                <w:color w:val="000000"/>
                <w:sz w:val="22"/>
                <w:szCs w:val="22"/>
              </w:rPr>
              <w:t xml:space="preserve">вание техники метания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мяча.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 Как совершенствовать технику метания теннисного мяча. </w:t>
            </w: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Отжимание.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Метание.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метанию теннисного мяча.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выполнения прыжковых упражнений  и технику метания набивного мяча, осваивать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демонстрировать вариативное выполнение прыжковых упражнений и метания набивного мяча.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 на уроках легкой атлетики.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A1772C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53-54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996AB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18.03-31</w:t>
            </w:r>
            <w:r w:rsidR="002D5855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Старт с опорой на одну руку.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Как правильно выполнить старт с опорой на одну руку. </w:t>
            </w: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Бег 30 метров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выполнить на оценку метание теннисного мяча Старт. Метание.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старту  с опорой на одну руку и качественное выполнение  метания набивного мяча.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выполнения беговых упражнений и технику метания набивного мяча.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беговые упражнения для развития физических качеств.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55-56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996AB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01.04-07</w:t>
            </w:r>
            <w:r w:rsidR="002D5855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Выполнение на оценку техники старта с опорой на одну руку.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КУ – прыжки через скакалку за 1 мин.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Совершенствование техники старта с опорой на одну руку. </w:t>
            </w: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Скакалка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выполнить на оценку технику старта и  прыжки через скакалку.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старту с опорой на одну руку и прыжкам через скакалку за 1 мин.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выполнения беговых упражнений,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беговые упражнения для развития физических качеств.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57-58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996AB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08.04-14</w:t>
            </w:r>
            <w:r w:rsidR="002D5855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Бег на короткую дистанцию. Прыжок в длину с разбега.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Бег 60 м. на результат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Прыжок в длину с разбега 11-15 шагов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выполнить бег 60 м. на результат.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выполнить прыжок в длину с разбега 11-15 шагов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Бег 60 м. на результат. Прыжок в длину с разбега 11-15 шагов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демонстрировать вариативное выполнение прыжковых упражнений.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59-60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996AB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15.04-21</w:t>
            </w:r>
            <w:r w:rsidR="002D5855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08362D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Совершенствование прыжка в длину с разбега 11-15 шагов. Развитие выносливости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совершенствовать прыжки в длину с разбега 11-15 шагов. Как развить выносливость</w:t>
            </w: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. Бег 1000 метров.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Прыжок в длину. Выносливость. Бег.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прыжку в длину с разбега 11-15 шагов и развитию выносливости.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spellStart"/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.:демонстрировать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вариативное выполнение прыжковых упражнений.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61-62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996AB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22.04-28</w:t>
            </w:r>
            <w:r w:rsidR="002D5855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КУ -  техника разбега в прыжках в длину. Эстафета с палочкой.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Прыжок в длину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 Эстафета. Прыжковые упражнения.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выполнить на оценку технику разбега в прыжках в длину. Как правильно выполнять эстафетный бег.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разбегу в прыжках в длину и эстафете с палочкой.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демонстрировать вариативное выполнение прыжковых упражнений.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63-64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996AB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29.04-06</w:t>
            </w:r>
            <w:r w:rsidR="002D5855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Техника метания мяча. Развитие выносливости, Бег 1500 м.  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выполнить технику метания мяча. Как развить выносливость. Бег 1500 метров без учета времени.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Метание мяча. Бег на выносливость. Уметь выбрать правильный темп бега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метанию мяча и бегу на развитие выносливости.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метания мяча разными способами.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упражнения  малого мяча для развития физических качеств.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демонстрировать выполнение метания малого мяча.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упражнений в метании малого мяча.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color w:val="000000"/>
                <w:sz w:val="22"/>
                <w:szCs w:val="22"/>
              </w:rPr>
              <w:t>65-66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484E" w:rsidRPr="0010775C" w:rsidRDefault="00996AB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12.05-13</w:t>
            </w:r>
            <w:r w:rsidR="002D5855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Совершенствование передачи эстафетной палочки.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 Эстафетная палочка. Бег на выносливость. </w:t>
            </w: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Ч/б 6/10 метров.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выполнить бег на выносливость. Как   совершенствовать технику передачи эстафетной палочки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передаче эстафетной палочки бегу на выносливость.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демонстрировать выполнение передачи эстафетной палочки.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67-68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484E" w:rsidRPr="0010775C" w:rsidRDefault="00996AB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19.05-20</w:t>
            </w:r>
            <w:r w:rsidR="002D5855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КУ - бег 1500 м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  Совершенствование передачи эстафетной палочки.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Эстафета. Бег на выносливость. Совершенствование техники  передачи эстафетной палочки.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выполнить на оценку бег по дистанции на 1500 м.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передаче эстафетной палочки и бегу на выносливость.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П.: демонстрировать выполнение передачи эстафетной палочки.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К.: взаимодействовать со сверстниками в процессе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совместного освоения бега на выносливость по дистанции.</w:t>
            </w:r>
          </w:p>
        </w:tc>
      </w:tr>
    </w:tbl>
    <w:p w:rsidR="00457B63" w:rsidRPr="00090D63" w:rsidRDefault="00457B63" w:rsidP="0060353F">
      <w:pPr>
        <w:rPr>
          <w:rFonts w:ascii="Times New Roman" w:hAnsi="Times New Roman" w:cs="Times New Roman"/>
        </w:rPr>
      </w:pPr>
      <w:r w:rsidRPr="00090D63">
        <w:rPr>
          <w:rFonts w:ascii="Times New Roman" w:hAnsi="Times New Roman" w:cs="Times New Roman"/>
        </w:rPr>
        <w:lastRenderedPageBreak/>
        <w:t xml:space="preserve">Итого: </w:t>
      </w:r>
      <w:r w:rsidR="00FE6A12" w:rsidRPr="00090D63">
        <w:rPr>
          <w:rFonts w:ascii="Times New Roman" w:hAnsi="Times New Roman" w:cs="Times New Roman"/>
        </w:rPr>
        <w:t>68 часов</w:t>
      </w:r>
      <w:r w:rsidRPr="00090D63">
        <w:rPr>
          <w:rFonts w:ascii="Times New Roman" w:hAnsi="Times New Roman" w:cs="Times New Roman"/>
        </w:rPr>
        <w:t>.</w:t>
      </w:r>
    </w:p>
    <w:p w:rsidR="00457B63" w:rsidRPr="00090D63" w:rsidRDefault="00457B63" w:rsidP="00696BE1">
      <w:pPr>
        <w:rPr>
          <w:rFonts w:ascii="Times New Roman" w:hAnsi="Times New Roman" w:cs="Times New Roman"/>
        </w:rPr>
      </w:pPr>
    </w:p>
    <w:p w:rsidR="00457B63" w:rsidRDefault="00457B63" w:rsidP="00696BE1"/>
    <w:p w:rsidR="00457B63" w:rsidRDefault="00457B63" w:rsidP="00696BE1"/>
    <w:p w:rsidR="003F5A38" w:rsidRDefault="003F5A38" w:rsidP="003F5A38">
      <w:pPr>
        <w:tabs>
          <w:tab w:val="left" w:pos="1020"/>
        </w:tabs>
        <w:jc w:val="center"/>
        <w:rPr>
          <w:b/>
        </w:rPr>
      </w:pPr>
    </w:p>
    <w:p w:rsidR="003F5A38" w:rsidRDefault="003F5A38" w:rsidP="003F5A38">
      <w:pPr>
        <w:tabs>
          <w:tab w:val="left" w:pos="1020"/>
        </w:tabs>
        <w:jc w:val="center"/>
        <w:rPr>
          <w:b/>
        </w:rPr>
      </w:pPr>
    </w:p>
    <w:p w:rsidR="00457B63" w:rsidRDefault="00457B63" w:rsidP="00696BE1"/>
    <w:p w:rsidR="003F5A38" w:rsidRDefault="003F5A38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Pr="00696BE1" w:rsidRDefault="00457B63" w:rsidP="00696BE1">
      <w:pPr>
        <w:tabs>
          <w:tab w:val="left" w:pos="1940"/>
        </w:tabs>
      </w:pPr>
    </w:p>
    <w:sectPr w:rsidR="00457B63" w:rsidRPr="00696BE1" w:rsidSect="00192C66">
      <w:pgSz w:w="16838" w:h="11906" w:orient="landscape"/>
      <w:pgMar w:top="540" w:right="1134" w:bottom="85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A29CC"/>
    <w:multiLevelType w:val="hybridMultilevel"/>
    <w:tmpl w:val="AF9EEA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6076B9B"/>
    <w:multiLevelType w:val="hybridMultilevel"/>
    <w:tmpl w:val="32240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D823B4A"/>
    <w:multiLevelType w:val="hybridMultilevel"/>
    <w:tmpl w:val="A7E47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4532ECF"/>
    <w:multiLevelType w:val="hybridMultilevel"/>
    <w:tmpl w:val="3684B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BDD3CF5"/>
    <w:multiLevelType w:val="hybridMultilevel"/>
    <w:tmpl w:val="0DEEC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DF8056F"/>
    <w:multiLevelType w:val="hybridMultilevel"/>
    <w:tmpl w:val="D3329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5687562"/>
    <w:multiLevelType w:val="hybridMultilevel"/>
    <w:tmpl w:val="0CE86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5952FB3"/>
    <w:multiLevelType w:val="hybridMultilevel"/>
    <w:tmpl w:val="59FEB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6B13F49"/>
    <w:multiLevelType w:val="hybridMultilevel"/>
    <w:tmpl w:val="20748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EAB3C2B"/>
    <w:multiLevelType w:val="hybridMultilevel"/>
    <w:tmpl w:val="A16C5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9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251F5"/>
    <w:rsid w:val="00042342"/>
    <w:rsid w:val="0008362D"/>
    <w:rsid w:val="00086B4D"/>
    <w:rsid w:val="00087413"/>
    <w:rsid w:val="00090D63"/>
    <w:rsid w:val="000B02DC"/>
    <w:rsid w:val="000B389C"/>
    <w:rsid w:val="0010775C"/>
    <w:rsid w:val="00116554"/>
    <w:rsid w:val="00144DE1"/>
    <w:rsid w:val="001601A2"/>
    <w:rsid w:val="00192C66"/>
    <w:rsid w:val="001D3717"/>
    <w:rsid w:val="00245BA1"/>
    <w:rsid w:val="00277EDC"/>
    <w:rsid w:val="00283295"/>
    <w:rsid w:val="002B7619"/>
    <w:rsid w:val="002D5855"/>
    <w:rsid w:val="00307755"/>
    <w:rsid w:val="00322421"/>
    <w:rsid w:val="003859CB"/>
    <w:rsid w:val="0039571D"/>
    <w:rsid w:val="003C4B2D"/>
    <w:rsid w:val="003F5A38"/>
    <w:rsid w:val="00402B4D"/>
    <w:rsid w:val="00457B63"/>
    <w:rsid w:val="00483AC5"/>
    <w:rsid w:val="00495D25"/>
    <w:rsid w:val="004A4FC4"/>
    <w:rsid w:val="005855D3"/>
    <w:rsid w:val="005B4BFA"/>
    <w:rsid w:val="0060353F"/>
    <w:rsid w:val="006251F5"/>
    <w:rsid w:val="006604AF"/>
    <w:rsid w:val="00663363"/>
    <w:rsid w:val="00685F67"/>
    <w:rsid w:val="00696BE1"/>
    <w:rsid w:val="006B1C0C"/>
    <w:rsid w:val="006E5217"/>
    <w:rsid w:val="006E54CC"/>
    <w:rsid w:val="00731932"/>
    <w:rsid w:val="0075379F"/>
    <w:rsid w:val="007F6620"/>
    <w:rsid w:val="00817763"/>
    <w:rsid w:val="00825D1F"/>
    <w:rsid w:val="008900C3"/>
    <w:rsid w:val="008B0709"/>
    <w:rsid w:val="009327FD"/>
    <w:rsid w:val="00944745"/>
    <w:rsid w:val="00996ABD"/>
    <w:rsid w:val="009A4D0E"/>
    <w:rsid w:val="009B766E"/>
    <w:rsid w:val="00A1772C"/>
    <w:rsid w:val="00A23F77"/>
    <w:rsid w:val="00AC3230"/>
    <w:rsid w:val="00AF1618"/>
    <w:rsid w:val="00B057F2"/>
    <w:rsid w:val="00B11819"/>
    <w:rsid w:val="00B14496"/>
    <w:rsid w:val="00B14E7F"/>
    <w:rsid w:val="00B34063"/>
    <w:rsid w:val="00B51967"/>
    <w:rsid w:val="00B6484E"/>
    <w:rsid w:val="00B7321B"/>
    <w:rsid w:val="00BF0C59"/>
    <w:rsid w:val="00C138E3"/>
    <w:rsid w:val="00C44770"/>
    <w:rsid w:val="00C56ADF"/>
    <w:rsid w:val="00C96F05"/>
    <w:rsid w:val="00CD70E0"/>
    <w:rsid w:val="00D33D4C"/>
    <w:rsid w:val="00DC17F2"/>
    <w:rsid w:val="00DC3751"/>
    <w:rsid w:val="00DD208D"/>
    <w:rsid w:val="00DD4B6B"/>
    <w:rsid w:val="00DD775C"/>
    <w:rsid w:val="00DD7C99"/>
    <w:rsid w:val="00E1179C"/>
    <w:rsid w:val="00E722E4"/>
    <w:rsid w:val="00E84848"/>
    <w:rsid w:val="00E91C83"/>
    <w:rsid w:val="00EA11DD"/>
    <w:rsid w:val="00ED31E1"/>
    <w:rsid w:val="00ED7FC5"/>
    <w:rsid w:val="00F51929"/>
    <w:rsid w:val="00F51FCC"/>
    <w:rsid w:val="00F5387C"/>
    <w:rsid w:val="00F9433E"/>
    <w:rsid w:val="00FE6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1B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696BE1"/>
    <w:pPr>
      <w:keepNext/>
      <w:keepLines/>
      <w:suppressAutoHyphens/>
      <w:spacing w:before="200" w:after="0" w:line="240" w:lineRule="auto"/>
      <w:outlineLvl w:val="1"/>
    </w:pPr>
    <w:rPr>
      <w:rFonts w:ascii="Cambria" w:hAnsi="Cambria" w:cs="Cambria"/>
      <w:b/>
      <w:bCs/>
      <w:color w:val="4F81BD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96BE1"/>
    <w:rPr>
      <w:rFonts w:ascii="Cambria" w:hAnsi="Cambria" w:cs="Cambria"/>
      <w:b/>
      <w:bCs/>
      <w:color w:val="4F81BD"/>
      <w:sz w:val="26"/>
      <w:szCs w:val="26"/>
      <w:lang w:eastAsia="ar-SA" w:bidi="ar-SA"/>
    </w:rPr>
  </w:style>
  <w:style w:type="paragraph" w:styleId="a3">
    <w:name w:val="Body Text"/>
    <w:basedOn w:val="a"/>
    <w:link w:val="a4"/>
    <w:uiPriority w:val="99"/>
    <w:semiHidden/>
    <w:rsid w:val="00696BE1"/>
    <w:pPr>
      <w:spacing w:after="0" w:line="28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96BE1"/>
    <w:rPr>
      <w:rFonts w:ascii="Arial" w:hAnsi="Arial" w:cs="Arial"/>
      <w:sz w:val="20"/>
      <w:szCs w:val="20"/>
      <w:lang w:eastAsia="ru-RU"/>
    </w:rPr>
  </w:style>
  <w:style w:type="character" w:customStyle="1" w:styleId="NoSpacingChar">
    <w:name w:val="No Spacing Char"/>
    <w:link w:val="NoSpacing1"/>
    <w:uiPriority w:val="99"/>
    <w:locked/>
    <w:rsid w:val="00696BE1"/>
    <w:rPr>
      <w:sz w:val="22"/>
      <w:szCs w:val="22"/>
      <w:lang w:val="ru-RU" w:eastAsia="en-US"/>
    </w:rPr>
  </w:style>
  <w:style w:type="paragraph" w:customStyle="1" w:styleId="NoSpacing1">
    <w:name w:val="No Spacing1"/>
    <w:link w:val="NoSpacingChar"/>
    <w:uiPriority w:val="99"/>
    <w:rsid w:val="00696BE1"/>
    <w:rPr>
      <w:rFonts w:cs="Calibri"/>
      <w:lang w:eastAsia="en-US"/>
    </w:rPr>
  </w:style>
  <w:style w:type="paragraph" w:customStyle="1" w:styleId="Style1">
    <w:name w:val="Style1"/>
    <w:basedOn w:val="a"/>
    <w:uiPriority w:val="99"/>
    <w:rsid w:val="00696BE1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hAnsi="Microsoft Sans Serif" w:cs="Microsoft Sans Serif"/>
      <w:sz w:val="20"/>
      <w:szCs w:val="20"/>
      <w:lang w:eastAsia="ru-RU"/>
    </w:rPr>
  </w:style>
  <w:style w:type="paragraph" w:customStyle="1" w:styleId="msolistparagraph0">
    <w:name w:val="msolistparagraph"/>
    <w:basedOn w:val="a"/>
    <w:uiPriority w:val="99"/>
    <w:rsid w:val="00696BE1"/>
    <w:pPr>
      <w:suppressAutoHyphens/>
      <w:ind w:left="720"/>
    </w:pPr>
    <w:rPr>
      <w:rFonts w:eastAsia="Times New Roman"/>
      <w:lang w:eastAsia="ar-SA"/>
    </w:rPr>
  </w:style>
  <w:style w:type="character" w:customStyle="1" w:styleId="c51">
    <w:name w:val="c51"/>
    <w:basedOn w:val="a0"/>
    <w:uiPriority w:val="99"/>
    <w:rsid w:val="00DD7C99"/>
  </w:style>
  <w:style w:type="paragraph" w:customStyle="1" w:styleId="c33c54">
    <w:name w:val="c33 c54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uiPriority w:val="99"/>
    <w:rsid w:val="00DD7C99"/>
  </w:style>
  <w:style w:type="paragraph" w:customStyle="1" w:styleId="c7">
    <w:name w:val="c7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uiPriority w:val="99"/>
    <w:rsid w:val="00DD7C99"/>
  </w:style>
  <w:style w:type="paragraph" w:customStyle="1" w:styleId="c6">
    <w:name w:val="c6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DD7C99"/>
  </w:style>
  <w:style w:type="paragraph" w:customStyle="1" w:styleId="c4">
    <w:name w:val="c4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c65">
    <w:name w:val="c28 c65"/>
    <w:basedOn w:val="a0"/>
    <w:uiPriority w:val="99"/>
    <w:rsid w:val="00DD7C99"/>
  </w:style>
  <w:style w:type="paragraph" w:customStyle="1" w:styleId="c4c57">
    <w:name w:val="c4 c57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uiPriority w:val="99"/>
    <w:rsid w:val="00DD7C99"/>
  </w:style>
  <w:style w:type="paragraph" w:customStyle="1" w:styleId="c18">
    <w:name w:val="c18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1c65">
    <w:name w:val="c61 c65"/>
    <w:basedOn w:val="a0"/>
    <w:uiPriority w:val="99"/>
    <w:rsid w:val="00DD7C99"/>
  </w:style>
  <w:style w:type="paragraph" w:customStyle="1" w:styleId="c60">
    <w:name w:val="c60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uiPriority w:val="99"/>
    <w:rsid w:val="00DD7C99"/>
  </w:style>
  <w:style w:type="character" w:customStyle="1" w:styleId="c53">
    <w:name w:val="c53"/>
    <w:basedOn w:val="a0"/>
    <w:uiPriority w:val="99"/>
    <w:rsid w:val="00DD7C99"/>
  </w:style>
  <w:style w:type="character" w:customStyle="1" w:styleId="c47">
    <w:name w:val="c47"/>
    <w:basedOn w:val="a0"/>
    <w:uiPriority w:val="99"/>
    <w:rsid w:val="00DD7C99"/>
  </w:style>
  <w:style w:type="character" w:customStyle="1" w:styleId="apple-converted-space">
    <w:name w:val="apple-converted-space"/>
    <w:basedOn w:val="a0"/>
    <w:uiPriority w:val="99"/>
    <w:rsid w:val="00DD7C99"/>
  </w:style>
  <w:style w:type="character" w:customStyle="1" w:styleId="c25c46">
    <w:name w:val="c25 c46"/>
    <w:basedOn w:val="a0"/>
    <w:uiPriority w:val="99"/>
    <w:rsid w:val="00DD7C99"/>
  </w:style>
  <w:style w:type="character" w:customStyle="1" w:styleId="c71">
    <w:name w:val="c71"/>
    <w:basedOn w:val="a0"/>
    <w:uiPriority w:val="99"/>
    <w:rsid w:val="00DD7C99"/>
  </w:style>
  <w:style w:type="character" w:customStyle="1" w:styleId="c61">
    <w:name w:val="c61"/>
    <w:basedOn w:val="a0"/>
    <w:uiPriority w:val="99"/>
    <w:rsid w:val="00DD7C99"/>
  </w:style>
  <w:style w:type="paragraph" w:customStyle="1" w:styleId="c35">
    <w:name w:val="c35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c49">
    <w:name w:val="c6 c49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D33D4C"/>
    <w:rPr>
      <w:color w:val="0000FF"/>
      <w:u w:val="single"/>
    </w:rPr>
  </w:style>
  <w:style w:type="character" w:customStyle="1" w:styleId="c2">
    <w:name w:val="c2"/>
    <w:basedOn w:val="a0"/>
    <w:uiPriority w:val="99"/>
    <w:rsid w:val="0060353F"/>
  </w:style>
  <w:style w:type="paragraph" w:styleId="a6">
    <w:name w:val="Balloon Text"/>
    <w:basedOn w:val="a"/>
    <w:link w:val="a7"/>
    <w:uiPriority w:val="99"/>
    <w:semiHidden/>
    <w:unhideWhenUsed/>
    <w:rsid w:val="008B0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0709"/>
    <w:rPr>
      <w:rFonts w:ascii="Tahoma" w:hAnsi="Tahoma" w:cs="Tahoma"/>
      <w:sz w:val="16"/>
      <w:szCs w:val="16"/>
      <w:lang w:eastAsia="en-US"/>
    </w:rPr>
  </w:style>
  <w:style w:type="paragraph" w:styleId="a8">
    <w:name w:val="List Paragraph"/>
    <w:basedOn w:val="a"/>
    <w:qFormat/>
    <w:rsid w:val="008B0709"/>
    <w:pPr>
      <w:suppressAutoHyphens/>
      <w:ind w:left="720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1B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696BE1"/>
    <w:pPr>
      <w:keepNext/>
      <w:keepLines/>
      <w:suppressAutoHyphens/>
      <w:spacing w:before="200" w:after="0" w:line="240" w:lineRule="auto"/>
      <w:outlineLvl w:val="1"/>
    </w:pPr>
    <w:rPr>
      <w:rFonts w:ascii="Cambria" w:hAnsi="Cambria" w:cs="Cambria"/>
      <w:b/>
      <w:bCs/>
      <w:color w:val="4F81BD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96BE1"/>
    <w:rPr>
      <w:rFonts w:ascii="Cambria" w:hAnsi="Cambria" w:cs="Cambria"/>
      <w:b/>
      <w:bCs/>
      <w:color w:val="4F81BD"/>
      <w:sz w:val="26"/>
      <w:szCs w:val="26"/>
      <w:lang w:eastAsia="ar-SA" w:bidi="ar-SA"/>
    </w:rPr>
  </w:style>
  <w:style w:type="paragraph" w:styleId="a3">
    <w:name w:val="Body Text"/>
    <w:basedOn w:val="a"/>
    <w:link w:val="a4"/>
    <w:uiPriority w:val="99"/>
    <w:semiHidden/>
    <w:rsid w:val="00696BE1"/>
    <w:pPr>
      <w:spacing w:after="0" w:line="28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96BE1"/>
    <w:rPr>
      <w:rFonts w:ascii="Arial" w:hAnsi="Arial" w:cs="Arial"/>
      <w:sz w:val="20"/>
      <w:szCs w:val="20"/>
      <w:lang w:eastAsia="ru-RU"/>
    </w:rPr>
  </w:style>
  <w:style w:type="character" w:customStyle="1" w:styleId="NoSpacingChar">
    <w:name w:val="No Spacing Char"/>
    <w:link w:val="NoSpacing1"/>
    <w:uiPriority w:val="99"/>
    <w:locked/>
    <w:rsid w:val="00696BE1"/>
    <w:rPr>
      <w:sz w:val="22"/>
      <w:szCs w:val="22"/>
      <w:lang w:val="ru-RU" w:eastAsia="en-US"/>
    </w:rPr>
  </w:style>
  <w:style w:type="paragraph" w:customStyle="1" w:styleId="NoSpacing1">
    <w:name w:val="No Spacing1"/>
    <w:link w:val="NoSpacingChar"/>
    <w:uiPriority w:val="99"/>
    <w:rsid w:val="00696BE1"/>
    <w:rPr>
      <w:rFonts w:cs="Calibri"/>
      <w:lang w:eastAsia="en-US"/>
    </w:rPr>
  </w:style>
  <w:style w:type="paragraph" w:customStyle="1" w:styleId="Style1">
    <w:name w:val="Style1"/>
    <w:basedOn w:val="a"/>
    <w:uiPriority w:val="99"/>
    <w:rsid w:val="00696BE1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hAnsi="Microsoft Sans Serif" w:cs="Microsoft Sans Serif"/>
      <w:sz w:val="20"/>
      <w:szCs w:val="20"/>
      <w:lang w:eastAsia="ru-RU"/>
    </w:rPr>
  </w:style>
  <w:style w:type="paragraph" w:customStyle="1" w:styleId="msolistparagraph0">
    <w:name w:val="msolistparagraph"/>
    <w:basedOn w:val="a"/>
    <w:uiPriority w:val="99"/>
    <w:rsid w:val="00696BE1"/>
    <w:pPr>
      <w:suppressAutoHyphens/>
      <w:ind w:left="720"/>
    </w:pPr>
    <w:rPr>
      <w:rFonts w:eastAsia="Times New Roman"/>
      <w:lang w:eastAsia="ar-SA"/>
    </w:rPr>
  </w:style>
  <w:style w:type="character" w:customStyle="1" w:styleId="c51">
    <w:name w:val="c51"/>
    <w:basedOn w:val="a0"/>
    <w:uiPriority w:val="99"/>
    <w:rsid w:val="00DD7C99"/>
  </w:style>
  <w:style w:type="paragraph" w:customStyle="1" w:styleId="c33c54">
    <w:name w:val="c33 c54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uiPriority w:val="99"/>
    <w:rsid w:val="00DD7C99"/>
  </w:style>
  <w:style w:type="paragraph" w:customStyle="1" w:styleId="c7">
    <w:name w:val="c7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uiPriority w:val="99"/>
    <w:rsid w:val="00DD7C99"/>
  </w:style>
  <w:style w:type="paragraph" w:customStyle="1" w:styleId="c6">
    <w:name w:val="c6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DD7C99"/>
  </w:style>
  <w:style w:type="paragraph" w:customStyle="1" w:styleId="c4">
    <w:name w:val="c4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c65">
    <w:name w:val="c28 c65"/>
    <w:basedOn w:val="a0"/>
    <w:uiPriority w:val="99"/>
    <w:rsid w:val="00DD7C99"/>
  </w:style>
  <w:style w:type="paragraph" w:customStyle="1" w:styleId="c4c57">
    <w:name w:val="c4 c57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uiPriority w:val="99"/>
    <w:rsid w:val="00DD7C99"/>
  </w:style>
  <w:style w:type="paragraph" w:customStyle="1" w:styleId="c18">
    <w:name w:val="c18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1c65">
    <w:name w:val="c61 c65"/>
    <w:basedOn w:val="a0"/>
    <w:uiPriority w:val="99"/>
    <w:rsid w:val="00DD7C99"/>
  </w:style>
  <w:style w:type="paragraph" w:customStyle="1" w:styleId="c60">
    <w:name w:val="c60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uiPriority w:val="99"/>
    <w:rsid w:val="00DD7C99"/>
  </w:style>
  <w:style w:type="character" w:customStyle="1" w:styleId="c53">
    <w:name w:val="c53"/>
    <w:basedOn w:val="a0"/>
    <w:uiPriority w:val="99"/>
    <w:rsid w:val="00DD7C99"/>
  </w:style>
  <w:style w:type="character" w:customStyle="1" w:styleId="c47">
    <w:name w:val="c47"/>
    <w:basedOn w:val="a0"/>
    <w:uiPriority w:val="99"/>
    <w:rsid w:val="00DD7C99"/>
  </w:style>
  <w:style w:type="character" w:customStyle="1" w:styleId="apple-converted-space">
    <w:name w:val="apple-converted-space"/>
    <w:basedOn w:val="a0"/>
    <w:uiPriority w:val="99"/>
    <w:rsid w:val="00DD7C99"/>
  </w:style>
  <w:style w:type="character" w:customStyle="1" w:styleId="c25c46">
    <w:name w:val="c25 c46"/>
    <w:basedOn w:val="a0"/>
    <w:uiPriority w:val="99"/>
    <w:rsid w:val="00DD7C99"/>
  </w:style>
  <w:style w:type="character" w:customStyle="1" w:styleId="c71">
    <w:name w:val="c71"/>
    <w:basedOn w:val="a0"/>
    <w:uiPriority w:val="99"/>
    <w:rsid w:val="00DD7C99"/>
  </w:style>
  <w:style w:type="character" w:customStyle="1" w:styleId="c61">
    <w:name w:val="c61"/>
    <w:basedOn w:val="a0"/>
    <w:uiPriority w:val="99"/>
    <w:rsid w:val="00DD7C99"/>
  </w:style>
  <w:style w:type="paragraph" w:customStyle="1" w:styleId="c35">
    <w:name w:val="c35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c49">
    <w:name w:val="c6 c49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D33D4C"/>
    <w:rPr>
      <w:color w:val="0000FF"/>
      <w:u w:val="single"/>
    </w:rPr>
  </w:style>
  <w:style w:type="character" w:customStyle="1" w:styleId="c2">
    <w:name w:val="c2"/>
    <w:basedOn w:val="a0"/>
    <w:uiPriority w:val="99"/>
    <w:rsid w:val="006035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4A7C3-52FF-4260-82E3-66FCD968A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24</Pages>
  <Words>7120</Words>
  <Characters>40585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Стрехнинская СОШ</Company>
  <LinksUpToDate>false</LinksUpToDate>
  <CharactersWithSpaces>47610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Asus</cp:lastModifiedBy>
  <cp:revision>33</cp:revision>
  <cp:lastPrinted>2018-08-24T19:15:00Z</cp:lastPrinted>
  <dcterms:created xsi:type="dcterms:W3CDTF">2017-09-07T10:47:00Z</dcterms:created>
  <dcterms:modified xsi:type="dcterms:W3CDTF">2019-11-09T17:01:00Z</dcterms:modified>
</cp:coreProperties>
</file>