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19" w:rsidRDefault="00F01A63" w:rsidP="00F01A63">
      <w:pPr>
        <w:ind w:left="-426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665B97" wp14:editId="6532297F">
            <wp:extent cx="6858000" cy="1991995"/>
            <wp:effectExtent l="0" t="0" r="0" b="825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20" b="69812"/>
                    <a:stretch/>
                  </pic:blipFill>
                  <pic:spPr bwMode="auto">
                    <a:xfrm>
                      <a:off x="0" y="0"/>
                      <a:ext cx="68580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319" w:rsidRDefault="00DF3319" w:rsidP="00DF3319">
      <w:pPr>
        <w:jc w:val="center"/>
        <w:rPr>
          <w:b/>
          <w:sz w:val="28"/>
          <w:szCs w:val="28"/>
        </w:rPr>
      </w:pPr>
    </w:p>
    <w:tbl>
      <w:tblPr>
        <w:tblW w:w="93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DF3319" w:rsidTr="00DF3319"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</w:tcPr>
          <w:p w:rsidR="00DF3319" w:rsidRDefault="00DF3319">
            <w:pPr>
              <w:jc w:val="center"/>
              <w:rPr>
                <w:b/>
                <w:bCs/>
                <w:sz w:val="40"/>
                <w:lang w:eastAsia="en-US"/>
              </w:rPr>
            </w:pPr>
          </w:p>
          <w:p w:rsidR="00DF3319" w:rsidRDefault="00DF3319">
            <w:pPr>
              <w:jc w:val="center"/>
              <w:rPr>
                <w:b/>
                <w:bCs/>
                <w:sz w:val="40"/>
                <w:lang w:eastAsia="en-US"/>
              </w:rPr>
            </w:pPr>
          </w:p>
          <w:p w:rsidR="00DF3319" w:rsidRDefault="00DF3319">
            <w:pPr>
              <w:jc w:val="center"/>
              <w:rPr>
                <w:b/>
                <w:bCs/>
                <w:sz w:val="40"/>
                <w:lang w:eastAsia="en-US"/>
              </w:rPr>
            </w:pPr>
          </w:p>
        </w:tc>
      </w:tr>
    </w:tbl>
    <w:p w:rsidR="00DF3319" w:rsidRDefault="00DF3319" w:rsidP="00DF3319">
      <w:pPr>
        <w:jc w:val="center"/>
        <w:rPr>
          <w:b/>
          <w:sz w:val="28"/>
          <w:szCs w:val="28"/>
        </w:rPr>
      </w:pPr>
    </w:p>
    <w:p w:rsidR="00F01A63" w:rsidRDefault="00F01A63" w:rsidP="00DF3319">
      <w:pPr>
        <w:jc w:val="center"/>
        <w:rPr>
          <w:b/>
          <w:sz w:val="28"/>
          <w:szCs w:val="28"/>
        </w:rPr>
      </w:pPr>
    </w:p>
    <w:p w:rsidR="00F01A63" w:rsidRDefault="00F01A63" w:rsidP="00DF3319">
      <w:pPr>
        <w:jc w:val="center"/>
        <w:rPr>
          <w:b/>
          <w:sz w:val="28"/>
          <w:szCs w:val="28"/>
        </w:rPr>
      </w:pPr>
    </w:p>
    <w:p w:rsidR="00DF3319" w:rsidRDefault="00DF3319" w:rsidP="00DF3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DF3319" w:rsidRDefault="00DF3319" w:rsidP="00DF3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музыке </w:t>
      </w:r>
    </w:p>
    <w:p w:rsidR="00DF3319" w:rsidRDefault="00DF3319" w:rsidP="00DF33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класс </w:t>
      </w:r>
    </w:p>
    <w:p w:rsidR="00DF3319" w:rsidRDefault="00DF3319" w:rsidP="00DF3319">
      <w:pPr>
        <w:jc w:val="center"/>
      </w:pPr>
      <w:r>
        <w:t>(основное общее)</w:t>
      </w:r>
    </w:p>
    <w:p w:rsidR="00DF3319" w:rsidRDefault="00DF3319" w:rsidP="00DF3319">
      <w:pPr>
        <w:jc w:val="center"/>
        <w:rPr>
          <w:b/>
          <w:sz w:val="32"/>
          <w:szCs w:val="32"/>
        </w:rPr>
      </w:pPr>
    </w:p>
    <w:p w:rsidR="00DF3319" w:rsidRDefault="00DF3319" w:rsidP="00DF3319">
      <w:pPr>
        <w:pStyle w:val="a3"/>
        <w:kinsoku w:val="0"/>
        <w:overflowPunct w:val="0"/>
        <w:spacing w:before="0" w:beforeAutospacing="0" w:after="0" w:afterAutospacing="0" w:line="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F01A63" w:rsidRDefault="00F01A63" w:rsidP="00DF3319">
      <w:pPr>
        <w:pStyle w:val="a3"/>
        <w:kinsoku w:val="0"/>
        <w:overflowPunct w:val="0"/>
        <w:spacing w:before="0" w:beforeAutospacing="0" w:after="0" w:afterAutospacing="0" w:line="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F01A63" w:rsidRDefault="00F01A63" w:rsidP="00DF3319">
      <w:pPr>
        <w:pStyle w:val="a3"/>
        <w:kinsoku w:val="0"/>
        <w:overflowPunct w:val="0"/>
        <w:spacing w:before="0" w:beforeAutospacing="0" w:after="0" w:afterAutospacing="0" w:line="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F01A63" w:rsidRDefault="00F01A63" w:rsidP="00DF3319">
      <w:pPr>
        <w:pStyle w:val="a3"/>
        <w:kinsoku w:val="0"/>
        <w:overflowPunct w:val="0"/>
        <w:spacing w:before="0" w:beforeAutospacing="0" w:after="0" w:afterAutospacing="0" w:line="0" w:lineRule="atLeast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DF3319" w:rsidRDefault="00DF3319" w:rsidP="00DF3319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</w:p>
    <w:p w:rsidR="00DF3319" w:rsidRDefault="00DF3319" w:rsidP="00DF3319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DF3319" w:rsidRDefault="00DF3319" w:rsidP="00DF3319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  <w:r>
        <w:rPr>
          <w:position w:val="10"/>
        </w:rPr>
        <w:t xml:space="preserve">Составитель РП </w:t>
      </w:r>
    </w:p>
    <w:p w:rsidR="00DF3319" w:rsidRDefault="00DF3319" w:rsidP="00DF3319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  <w:u w:val="single"/>
        </w:rPr>
      </w:pPr>
      <w:r>
        <w:rPr>
          <w:position w:val="10"/>
          <w:u w:val="single"/>
        </w:rPr>
        <w:t xml:space="preserve">С.А. </w:t>
      </w:r>
      <w:proofErr w:type="spellStart"/>
      <w:r>
        <w:rPr>
          <w:position w:val="10"/>
          <w:u w:val="single"/>
        </w:rPr>
        <w:t>Рахматулина</w:t>
      </w:r>
      <w:proofErr w:type="spellEnd"/>
    </w:p>
    <w:p w:rsidR="00DF3319" w:rsidRDefault="00DF3319" w:rsidP="00DF3319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0" w:lineRule="atLeast"/>
        <w:ind w:left="544" w:hanging="544"/>
        <w:jc w:val="right"/>
        <w:textAlignment w:val="baseline"/>
        <w:rPr>
          <w:position w:val="10"/>
        </w:rPr>
      </w:pPr>
      <w:r>
        <w:rPr>
          <w:position w:val="10"/>
        </w:rPr>
        <w:t xml:space="preserve">                                                                                                               учитель музыки/ </w:t>
      </w:r>
      <w:r>
        <w:rPr>
          <w:position w:val="10"/>
          <w:lang w:val="en-US"/>
        </w:rPr>
        <w:t>I</w:t>
      </w:r>
      <w:r w:rsidRPr="00DF3319">
        <w:rPr>
          <w:position w:val="10"/>
        </w:rPr>
        <w:t xml:space="preserve"> </w:t>
      </w:r>
      <w:r>
        <w:rPr>
          <w:position w:val="10"/>
        </w:rPr>
        <w:t>кв. категория</w:t>
      </w:r>
    </w:p>
    <w:p w:rsidR="00DF3319" w:rsidRDefault="00DF3319" w:rsidP="00DF3319">
      <w:pPr>
        <w:jc w:val="center"/>
        <w:rPr>
          <w:b/>
          <w:sz w:val="32"/>
          <w:szCs w:val="32"/>
        </w:rPr>
      </w:pPr>
    </w:p>
    <w:p w:rsidR="00DF3319" w:rsidRDefault="00DF3319" w:rsidP="00DF3319">
      <w:pPr>
        <w:jc w:val="center"/>
        <w:rPr>
          <w:b/>
          <w:sz w:val="32"/>
          <w:szCs w:val="32"/>
        </w:rPr>
      </w:pPr>
    </w:p>
    <w:p w:rsidR="00DF3319" w:rsidRDefault="00DF3319" w:rsidP="00DF3319">
      <w:pPr>
        <w:jc w:val="center"/>
        <w:rPr>
          <w:b/>
          <w:sz w:val="32"/>
          <w:szCs w:val="32"/>
        </w:rPr>
      </w:pPr>
    </w:p>
    <w:p w:rsidR="00DF3319" w:rsidRDefault="00DF3319" w:rsidP="00DF3319">
      <w:pPr>
        <w:jc w:val="center"/>
        <w:rPr>
          <w:sz w:val="32"/>
          <w:szCs w:val="32"/>
        </w:rPr>
      </w:pPr>
    </w:p>
    <w:p w:rsidR="00743C7F" w:rsidRDefault="00743C7F" w:rsidP="00DF3319">
      <w:pPr>
        <w:jc w:val="center"/>
        <w:rPr>
          <w:sz w:val="32"/>
          <w:szCs w:val="32"/>
        </w:rPr>
      </w:pPr>
    </w:p>
    <w:p w:rsidR="00F01A63" w:rsidRDefault="00F01A63" w:rsidP="00DF3319">
      <w:pPr>
        <w:jc w:val="center"/>
        <w:rPr>
          <w:sz w:val="32"/>
          <w:szCs w:val="32"/>
        </w:rPr>
      </w:pPr>
    </w:p>
    <w:p w:rsidR="00F01A63" w:rsidRDefault="00F01A63" w:rsidP="00DF3319">
      <w:pPr>
        <w:jc w:val="center"/>
        <w:rPr>
          <w:sz w:val="32"/>
          <w:szCs w:val="32"/>
        </w:rPr>
      </w:pPr>
    </w:p>
    <w:p w:rsidR="00F01A63" w:rsidRDefault="00F01A63" w:rsidP="00DF3319">
      <w:pPr>
        <w:jc w:val="center"/>
        <w:rPr>
          <w:sz w:val="32"/>
          <w:szCs w:val="32"/>
        </w:rPr>
      </w:pPr>
    </w:p>
    <w:p w:rsidR="00F01A63" w:rsidRDefault="00F01A63" w:rsidP="00DF3319">
      <w:pPr>
        <w:jc w:val="center"/>
        <w:rPr>
          <w:sz w:val="32"/>
          <w:szCs w:val="32"/>
        </w:rPr>
      </w:pPr>
    </w:p>
    <w:p w:rsidR="00F01A63" w:rsidRDefault="00F01A63" w:rsidP="00DF3319">
      <w:pPr>
        <w:jc w:val="center"/>
        <w:rPr>
          <w:sz w:val="32"/>
          <w:szCs w:val="32"/>
        </w:rPr>
      </w:pPr>
    </w:p>
    <w:p w:rsidR="00743C7F" w:rsidRDefault="00743C7F" w:rsidP="00DF3319">
      <w:pPr>
        <w:jc w:val="center"/>
        <w:rPr>
          <w:sz w:val="32"/>
          <w:szCs w:val="32"/>
        </w:rPr>
      </w:pPr>
    </w:p>
    <w:p w:rsidR="00DF3319" w:rsidRDefault="00DF3319" w:rsidP="00DF3319">
      <w:pPr>
        <w:jc w:val="center"/>
        <w:rPr>
          <w:sz w:val="32"/>
          <w:szCs w:val="32"/>
        </w:rPr>
      </w:pPr>
      <w:r>
        <w:rPr>
          <w:sz w:val="32"/>
          <w:szCs w:val="32"/>
        </w:rPr>
        <w:t>2019-2020 учебный год</w:t>
      </w:r>
    </w:p>
    <w:p w:rsidR="00833FE5" w:rsidRDefault="00833FE5" w:rsidP="006B2889">
      <w:pPr>
        <w:spacing w:after="200" w:line="276" w:lineRule="auto"/>
        <w:ind w:firstLine="851"/>
        <w:rPr>
          <w:b/>
          <w:sz w:val="22"/>
          <w:szCs w:val="22"/>
        </w:rPr>
      </w:pPr>
    </w:p>
    <w:p w:rsidR="00F01A63" w:rsidRDefault="00F01A63" w:rsidP="006B2889">
      <w:pPr>
        <w:spacing w:after="200" w:line="276" w:lineRule="auto"/>
        <w:ind w:firstLine="851"/>
        <w:rPr>
          <w:b/>
          <w:sz w:val="22"/>
          <w:szCs w:val="22"/>
        </w:rPr>
      </w:pPr>
    </w:p>
    <w:p w:rsidR="00F01A63" w:rsidRDefault="00F01A63" w:rsidP="006B2889">
      <w:pPr>
        <w:spacing w:after="200" w:line="276" w:lineRule="auto"/>
        <w:ind w:firstLine="851"/>
        <w:rPr>
          <w:b/>
          <w:sz w:val="22"/>
          <w:szCs w:val="22"/>
        </w:rPr>
      </w:pPr>
    </w:p>
    <w:p w:rsidR="00791319" w:rsidRPr="00791319" w:rsidRDefault="00791319" w:rsidP="006B2889">
      <w:pPr>
        <w:tabs>
          <w:tab w:val="left" w:pos="709"/>
        </w:tabs>
        <w:ind w:firstLine="426"/>
        <w:jc w:val="both"/>
        <w:rPr>
          <w:b/>
          <w:sz w:val="26"/>
          <w:szCs w:val="26"/>
          <w:u w:val="single"/>
        </w:rPr>
      </w:pPr>
      <w:r w:rsidRPr="00791319">
        <w:rPr>
          <w:b/>
          <w:sz w:val="26"/>
          <w:szCs w:val="26"/>
          <w:u w:val="single"/>
        </w:rPr>
        <w:t>Планируемые предметные результаты освоения учебного предмета</w:t>
      </w:r>
      <w:r w:rsidR="00DF3319">
        <w:rPr>
          <w:b/>
          <w:sz w:val="26"/>
          <w:szCs w:val="26"/>
          <w:u w:val="single"/>
        </w:rPr>
        <w:t>, курса</w:t>
      </w:r>
    </w:p>
    <w:p w:rsidR="00791319" w:rsidRPr="00791319" w:rsidRDefault="00791319" w:rsidP="00791319">
      <w:pPr>
        <w:tabs>
          <w:tab w:val="left" w:pos="709"/>
        </w:tabs>
        <w:ind w:firstLine="426"/>
        <w:jc w:val="both"/>
        <w:rPr>
          <w:b/>
          <w:i/>
          <w:sz w:val="26"/>
          <w:szCs w:val="26"/>
        </w:rPr>
      </w:pPr>
      <w:r w:rsidRPr="00791319">
        <w:rPr>
          <w:b/>
          <w:i/>
          <w:sz w:val="26"/>
          <w:szCs w:val="26"/>
        </w:rPr>
        <w:t xml:space="preserve">Личностные, </w:t>
      </w:r>
      <w:proofErr w:type="spellStart"/>
      <w:r w:rsidRPr="00791319">
        <w:rPr>
          <w:b/>
          <w:i/>
          <w:sz w:val="26"/>
          <w:szCs w:val="26"/>
        </w:rPr>
        <w:t>метапредметные</w:t>
      </w:r>
      <w:proofErr w:type="spellEnd"/>
      <w:r w:rsidRPr="00791319">
        <w:rPr>
          <w:b/>
          <w:i/>
          <w:sz w:val="26"/>
          <w:szCs w:val="26"/>
        </w:rPr>
        <w:t xml:space="preserve"> и предметные результаты: 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</w:pPr>
      <w:r w:rsidRPr="00743C7F">
        <w:rPr>
          <w:bCs/>
        </w:rPr>
        <w:t>Личностные</w:t>
      </w:r>
      <w:r w:rsidRPr="00743C7F">
        <w:t xml:space="preserve"> результаты обучения, формируемые на учебном предмете «Музыка».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</w:pPr>
      <w:r w:rsidRPr="00743C7F">
        <w:t xml:space="preserve">У </w:t>
      </w:r>
      <w:proofErr w:type="gramStart"/>
      <w:r w:rsidRPr="00743C7F">
        <w:t>обучающегося  будут</w:t>
      </w:r>
      <w:proofErr w:type="gramEnd"/>
      <w:r w:rsidRPr="00743C7F">
        <w:t xml:space="preserve"> сформированы: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знание государственной символики (герб, флаг, гимн), 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освоение национальных ценностей, традиций, культуры, знание о народах и этнических группах России;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освоение общекультурного наследия России и общемирового культурного наследия;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уважение к культурным и историческим памятникам;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потребность в самовыражении и самореализации, социальном признании;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t>готовность и способность к участию в школьных и внешкольных мероприятиях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  <w:rPr>
          <w:iCs/>
        </w:rPr>
      </w:pPr>
      <w:r w:rsidRPr="00743C7F">
        <w:rPr>
          <w:iCs/>
        </w:rPr>
        <w:t>Выпускник получит возможность для формирования:</w:t>
      </w:r>
    </w:p>
    <w:p w:rsidR="00791319" w:rsidRPr="00743C7F" w:rsidRDefault="00791319" w:rsidP="00743C7F">
      <w:pPr>
        <w:pStyle w:val="ac"/>
        <w:numPr>
          <w:ilvl w:val="0"/>
          <w:numId w:val="12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>выраженной устойчивой учебно-познавательной мотивации и интереса к учению;</w:t>
      </w:r>
    </w:p>
    <w:p w:rsidR="00791319" w:rsidRPr="00743C7F" w:rsidRDefault="00791319" w:rsidP="00743C7F">
      <w:pPr>
        <w:pStyle w:val="ac"/>
        <w:numPr>
          <w:ilvl w:val="0"/>
          <w:numId w:val="12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>готовности к самообразованию и самовоспитанию;</w:t>
      </w:r>
    </w:p>
    <w:p w:rsidR="00791319" w:rsidRPr="00743C7F" w:rsidRDefault="00791319" w:rsidP="00743C7F">
      <w:pPr>
        <w:pStyle w:val="ac"/>
        <w:numPr>
          <w:ilvl w:val="0"/>
          <w:numId w:val="12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>адекватной позитивной самооценки и Я-концепции</w:t>
      </w:r>
    </w:p>
    <w:p w:rsidR="00791319" w:rsidRPr="00791319" w:rsidRDefault="00791319" w:rsidP="00791319">
      <w:pPr>
        <w:tabs>
          <w:tab w:val="left" w:pos="709"/>
        </w:tabs>
        <w:ind w:firstLine="426"/>
        <w:jc w:val="both"/>
        <w:rPr>
          <w:i/>
          <w:sz w:val="26"/>
          <w:szCs w:val="26"/>
        </w:rPr>
      </w:pPr>
      <w:proofErr w:type="spellStart"/>
      <w:r w:rsidRPr="00791319">
        <w:rPr>
          <w:b/>
          <w:bCs/>
          <w:i/>
          <w:sz w:val="26"/>
          <w:szCs w:val="26"/>
        </w:rPr>
        <w:t>Метапредметные</w:t>
      </w:r>
      <w:proofErr w:type="spellEnd"/>
      <w:r w:rsidRPr="00791319">
        <w:rPr>
          <w:b/>
          <w:bCs/>
          <w:i/>
          <w:sz w:val="26"/>
          <w:szCs w:val="26"/>
        </w:rPr>
        <w:t xml:space="preserve"> результаты: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</w:pPr>
      <w:r w:rsidRPr="00743C7F">
        <w:t>Выпускник научится: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самостоятельно анализировать условия достижения цели на основе учёта выделенных учителем ориентиров действия;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планировать пути достижения целей;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осуществлять констатирующий и предвосхищающий контроль по результату и по способу действия; 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основам реализации проектной деятельности;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осуществлять расширенный поиск информации с использованием ресурсов библиотек и Интернета;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давать определение понятиям;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осуществлять сравнение, </w:t>
      </w:r>
      <w:proofErr w:type="spellStart"/>
      <w:r w:rsidRPr="00743C7F">
        <w:t>сериацию</w:t>
      </w:r>
      <w:proofErr w:type="spellEnd"/>
      <w:r w:rsidRPr="00743C7F">
        <w:t xml:space="preserve"> и классификацию;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учитывать разные мнения и стремиться к координации различных позиций в сотрудничестве;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устанавливать и сравнивать разные точки зрения, прежде чем принимать решения и делать выбор;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аргументировать свою точку зрения, спорить и отстаивать свою позицию не враждебным для оппонентов образом;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адекватно использовать речевые средства для решения различных коммуникативных задач; 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t>использовать адекватные языковые средства для отображения своих чувств, мыслей, мотивов и потребностей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  <w:rPr>
          <w:iCs/>
        </w:rPr>
      </w:pPr>
      <w:r w:rsidRPr="00743C7F">
        <w:rPr>
          <w:iCs/>
        </w:rPr>
        <w:t>Выпускник получит возможность для формирования: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>выделять альтернативные способы достижения цели</w:t>
      </w:r>
      <w:r w:rsidRPr="00743C7F">
        <w:t xml:space="preserve"> </w:t>
      </w:r>
      <w:r w:rsidRPr="00743C7F">
        <w:rPr>
          <w:iCs/>
        </w:rPr>
        <w:t>и выбирать наиболее эффективный способ;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 xml:space="preserve">основам </w:t>
      </w:r>
      <w:proofErr w:type="spellStart"/>
      <w:r w:rsidRPr="00743C7F">
        <w:rPr>
          <w:iCs/>
        </w:rPr>
        <w:t>саморегуляции</w:t>
      </w:r>
      <w:proofErr w:type="spellEnd"/>
      <w:r w:rsidRPr="00743C7F">
        <w:rPr>
          <w:iCs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91319" w:rsidRPr="00F01A63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 xml:space="preserve">основам </w:t>
      </w:r>
      <w:proofErr w:type="spellStart"/>
      <w:r w:rsidRPr="00743C7F">
        <w:rPr>
          <w:iCs/>
        </w:rPr>
        <w:t>саморегуляции</w:t>
      </w:r>
      <w:proofErr w:type="spellEnd"/>
      <w:r w:rsidRPr="00743C7F">
        <w:rPr>
          <w:iCs/>
        </w:rPr>
        <w:t xml:space="preserve"> эмоциональных состояний;</w:t>
      </w:r>
    </w:p>
    <w:p w:rsidR="00F01A63" w:rsidRDefault="00F01A63" w:rsidP="00F01A63">
      <w:pPr>
        <w:tabs>
          <w:tab w:val="left" w:pos="709"/>
        </w:tabs>
        <w:suppressAutoHyphens/>
        <w:spacing w:line="0" w:lineRule="atLeast"/>
        <w:jc w:val="both"/>
      </w:pPr>
    </w:p>
    <w:p w:rsidR="00F01A63" w:rsidRDefault="00F01A63" w:rsidP="00F01A63">
      <w:pPr>
        <w:tabs>
          <w:tab w:val="left" w:pos="709"/>
        </w:tabs>
        <w:suppressAutoHyphens/>
        <w:spacing w:line="0" w:lineRule="atLeast"/>
        <w:jc w:val="both"/>
      </w:pPr>
    </w:p>
    <w:p w:rsidR="00F01A63" w:rsidRPr="00743C7F" w:rsidRDefault="00F01A63" w:rsidP="00F01A63">
      <w:pPr>
        <w:tabs>
          <w:tab w:val="left" w:pos="709"/>
        </w:tabs>
        <w:suppressAutoHyphens/>
        <w:spacing w:line="0" w:lineRule="atLeast"/>
        <w:jc w:val="both"/>
      </w:pP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>учитывать разные мнения и интересы и обосновывать собственную позицию;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>следовать морально-этическим и психологическим принципам общения и сотрудничества на основе уважительного отношения к партнёрам,</w:t>
      </w:r>
      <w:r w:rsidRPr="00743C7F">
        <w:t xml:space="preserve"> </w:t>
      </w:r>
    </w:p>
    <w:p w:rsidR="00791319" w:rsidRPr="00791319" w:rsidRDefault="00791319" w:rsidP="00791319">
      <w:pPr>
        <w:tabs>
          <w:tab w:val="left" w:pos="709"/>
        </w:tabs>
        <w:ind w:firstLine="426"/>
        <w:jc w:val="both"/>
        <w:rPr>
          <w:i/>
          <w:sz w:val="26"/>
          <w:szCs w:val="26"/>
        </w:rPr>
      </w:pPr>
      <w:r w:rsidRPr="00791319">
        <w:rPr>
          <w:b/>
          <w:bCs/>
          <w:i/>
          <w:sz w:val="26"/>
          <w:szCs w:val="26"/>
        </w:rPr>
        <w:t>Предметные результаты:</w:t>
      </w:r>
    </w:p>
    <w:p w:rsidR="00791319" w:rsidRPr="00157BC1" w:rsidRDefault="00791319" w:rsidP="00791319">
      <w:pPr>
        <w:tabs>
          <w:tab w:val="left" w:pos="709"/>
        </w:tabs>
        <w:ind w:firstLine="426"/>
        <w:jc w:val="both"/>
        <w:rPr>
          <w:i/>
        </w:rPr>
      </w:pPr>
      <w:r w:rsidRPr="00791319">
        <w:rPr>
          <w:sz w:val="26"/>
          <w:szCs w:val="26"/>
        </w:rPr>
        <w:t xml:space="preserve"> </w:t>
      </w:r>
      <w:r w:rsidRPr="00157BC1">
        <w:t>Планируемые результаты по разделу</w:t>
      </w:r>
      <w:r w:rsidRPr="00157BC1">
        <w:rPr>
          <w:i/>
          <w:iCs/>
        </w:rPr>
        <w:t xml:space="preserve"> </w:t>
      </w:r>
      <w:bookmarkStart w:id="0" w:name="bookmark140"/>
      <w:r w:rsidRPr="00157BC1">
        <w:rPr>
          <w:b/>
          <w:bCs/>
          <w:i/>
          <w:iCs/>
        </w:rPr>
        <w:t>«</w:t>
      </w:r>
      <w:r w:rsidRPr="00157BC1">
        <w:rPr>
          <w:rStyle w:val="36"/>
          <w:b/>
          <w:bCs/>
          <w:i/>
          <w:iCs/>
          <w:sz w:val="24"/>
          <w:szCs w:val="24"/>
        </w:rPr>
        <w:t>Музыка как вид искусства</w:t>
      </w:r>
      <w:bookmarkEnd w:id="0"/>
      <w:r w:rsidRPr="00157BC1">
        <w:rPr>
          <w:rStyle w:val="36"/>
          <w:b/>
          <w:bCs/>
          <w:i/>
          <w:iCs/>
          <w:sz w:val="24"/>
          <w:szCs w:val="24"/>
        </w:rPr>
        <w:t xml:space="preserve">» </w:t>
      </w:r>
    </w:p>
    <w:p w:rsidR="00791319" w:rsidRPr="00157BC1" w:rsidRDefault="00791319" w:rsidP="00791319">
      <w:pPr>
        <w:pStyle w:val="a9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>Выпускник научится:</w:t>
      </w:r>
    </w:p>
    <w:p w:rsidR="00791319" w:rsidRPr="00157BC1" w:rsidRDefault="00791319" w:rsidP="00791319">
      <w:pPr>
        <w:pStyle w:val="a9"/>
        <w:numPr>
          <w:ilvl w:val="0"/>
          <w:numId w:val="15"/>
        </w:numPr>
        <w:shd w:val="clear" w:color="auto" w:fill="auto"/>
        <w:tabs>
          <w:tab w:val="left" w:pos="654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791319" w:rsidRPr="00157BC1" w:rsidRDefault="00791319" w:rsidP="00791319">
      <w:pPr>
        <w:pStyle w:val="a9"/>
        <w:numPr>
          <w:ilvl w:val="0"/>
          <w:numId w:val="15"/>
        </w:numPr>
        <w:shd w:val="clear" w:color="auto" w:fill="auto"/>
        <w:tabs>
          <w:tab w:val="left" w:pos="654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157BC1">
        <w:rPr>
          <w:sz w:val="24"/>
          <w:szCs w:val="24"/>
        </w:rPr>
        <w:t>взаимодополнение</w:t>
      </w:r>
      <w:proofErr w:type="spellEnd"/>
      <w:r w:rsidRPr="00157BC1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791319" w:rsidRPr="00157BC1" w:rsidRDefault="00791319" w:rsidP="00791319">
      <w:pPr>
        <w:pStyle w:val="a9"/>
        <w:numPr>
          <w:ilvl w:val="0"/>
          <w:numId w:val="15"/>
        </w:numPr>
        <w:shd w:val="clear" w:color="auto" w:fill="auto"/>
        <w:tabs>
          <w:tab w:val="left" w:pos="654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157BC1">
        <w:rPr>
          <w:sz w:val="24"/>
          <w:szCs w:val="24"/>
        </w:rPr>
        <w:t>музицирования</w:t>
      </w:r>
      <w:proofErr w:type="spellEnd"/>
      <w:r w:rsidRPr="00157BC1">
        <w:rPr>
          <w:sz w:val="24"/>
          <w:szCs w:val="24"/>
        </w:rPr>
        <w:t>, проявлять инициативу в художественно-творческой деятельности.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709"/>
        </w:tabs>
        <w:spacing w:line="240" w:lineRule="auto"/>
        <w:ind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Выпускник получит возможность научиться:</w:t>
      </w:r>
    </w:p>
    <w:p w:rsidR="00791319" w:rsidRPr="00157BC1" w:rsidRDefault="00791319" w:rsidP="00791319">
      <w:pPr>
        <w:pStyle w:val="141"/>
        <w:numPr>
          <w:ilvl w:val="0"/>
          <w:numId w:val="16"/>
        </w:numPr>
        <w:shd w:val="clear" w:color="auto" w:fill="auto"/>
        <w:tabs>
          <w:tab w:val="clear" w:pos="720"/>
          <w:tab w:val="left" w:pos="683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принимать активное участие в художественных событиях класса, музыкально-эстетической жизни школы,</w:t>
      </w:r>
      <w:r w:rsidRPr="00157BC1">
        <w:rPr>
          <w:rStyle w:val="14"/>
          <w:sz w:val="24"/>
          <w:szCs w:val="24"/>
        </w:rPr>
        <w:t xml:space="preserve"> </w:t>
      </w:r>
      <w:r w:rsidRPr="00157BC1">
        <w:rPr>
          <w:i w:val="0"/>
          <w:sz w:val="24"/>
          <w:szCs w:val="24"/>
        </w:rPr>
        <w:t>района, города и др. (музыкальные вечера, музыкальные гостиные, концерты для младших школьников и др.);</w:t>
      </w:r>
    </w:p>
    <w:p w:rsidR="00791319" w:rsidRPr="00157BC1" w:rsidRDefault="00791319" w:rsidP="00791319">
      <w:pPr>
        <w:pStyle w:val="141"/>
        <w:numPr>
          <w:ilvl w:val="0"/>
          <w:numId w:val="16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791319" w:rsidRPr="00157BC1" w:rsidRDefault="00791319" w:rsidP="00791319">
      <w:pPr>
        <w:tabs>
          <w:tab w:val="left" w:pos="664"/>
          <w:tab w:val="left" w:pos="709"/>
        </w:tabs>
        <w:suppressAutoHyphens/>
        <w:ind w:firstLine="426"/>
        <w:jc w:val="both"/>
        <w:rPr>
          <w:b/>
          <w:bCs/>
        </w:rPr>
      </w:pPr>
      <w:r w:rsidRPr="00157BC1">
        <w:t>Планируемые результаты по разделу</w:t>
      </w:r>
      <w:r w:rsidRPr="00157BC1">
        <w:rPr>
          <w:iCs/>
        </w:rPr>
        <w:t xml:space="preserve"> </w:t>
      </w:r>
      <w:bookmarkStart w:id="1" w:name="bookmark1401"/>
      <w:r w:rsidRPr="00157BC1">
        <w:rPr>
          <w:b/>
          <w:bCs/>
          <w:iCs/>
        </w:rPr>
        <w:t>«</w:t>
      </w:r>
      <w:bookmarkEnd w:id="1"/>
      <w:r w:rsidRPr="00157BC1">
        <w:rPr>
          <w:rStyle w:val="36"/>
          <w:b/>
          <w:bCs/>
          <w:iCs/>
          <w:sz w:val="24"/>
          <w:szCs w:val="24"/>
        </w:rPr>
        <w:t xml:space="preserve">Музыкальный образ и музыкальная драматургия» 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iCs w:val="0"/>
          <w:sz w:val="24"/>
          <w:szCs w:val="24"/>
        </w:rPr>
      </w:pPr>
      <w:r w:rsidRPr="00157BC1">
        <w:rPr>
          <w:bCs/>
          <w:i w:val="0"/>
          <w:iCs w:val="0"/>
          <w:sz w:val="24"/>
          <w:szCs w:val="24"/>
        </w:rPr>
        <w:t>Выпускник научится:</w:t>
      </w:r>
    </w:p>
    <w:p w:rsidR="00791319" w:rsidRPr="00157BC1" w:rsidRDefault="00791319" w:rsidP="00791319">
      <w:pPr>
        <w:pStyle w:val="141"/>
        <w:numPr>
          <w:ilvl w:val="0"/>
          <w:numId w:val="17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(типы)музыкальной драматургии, высказывать суждение об основной идее и форме её воплощения;</w:t>
      </w:r>
    </w:p>
    <w:p w:rsidR="00791319" w:rsidRPr="00157BC1" w:rsidRDefault="00791319" w:rsidP="00791319">
      <w:pPr>
        <w:pStyle w:val="141"/>
        <w:numPr>
          <w:ilvl w:val="0"/>
          <w:numId w:val="17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 xml:space="preserve">понимать специфику и особенности музыкального языка, закономерности музыкального искусства, творчески интерпретировать содержание музыкального искусства, творчески интерпретировать содержание музыкального произведения в пении, музыкально-ритмическом </w:t>
      </w:r>
      <w:proofErr w:type="gramStart"/>
      <w:r w:rsidRPr="00157BC1">
        <w:rPr>
          <w:i w:val="0"/>
          <w:iCs w:val="0"/>
          <w:sz w:val="24"/>
          <w:szCs w:val="24"/>
        </w:rPr>
        <w:t>движении ,пластическом</w:t>
      </w:r>
      <w:proofErr w:type="gramEnd"/>
      <w:r w:rsidRPr="00157BC1">
        <w:rPr>
          <w:i w:val="0"/>
          <w:iCs w:val="0"/>
          <w:sz w:val="24"/>
          <w:szCs w:val="24"/>
        </w:rPr>
        <w:t xml:space="preserve"> интонировании, поэтическом слове, изобразительной деятельности;</w:t>
      </w:r>
    </w:p>
    <w:p w:rsidR="00791319" w:rsidRPr="00157BC1" w:rsidRDefault="00791319" w:rsidP="00791319">
      <w:pPr>
        <w:pStyle w:val="141"/>
        <w:numPr>
          <w:ilvl w:val="0"/>
          <w:numId w:val="17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b/>
          <w:bCs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</w:t>
      </w:r>
      <w:proofErr w:type="spellStart"/>
      <w:r w:rsidRPr="00157BC1">
        <w:rPr>
          <w:i w:val="0"/>
          <w:iCs w:val="0"/>
          <w:sz w:val="24"/>
          <w:szCs w:val="24"/>
        </w:rPr>
        <w:t>музицированием</w:t>
      </w:r>
      <w:proofErr w:type="spellEnd"/>
      <w:r w:rsidRPr="00157BC1">
        <w:rPr>
          <w:i w:val="0"/>
          <w:iCs w:val="0"/>
          <w:sz w:val="24"/>
          <w:szCs w:val="24"/>
        </w:rPr>
        <w:t>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sz w:val="24"/>
          <w:szCs w:val="24"/>
        </w:rPr>
      </w:pPr>
      <w:r w:rsidRPr="00157BC1">
        <w:rPr>
          <w:bCs/>
          <w:i w:val="0"/>
          <w:sz w:val="24"/>
          <w:szCs w:val="24"/>
        </w:rPr>
        <w:t>Выпускник получит возможность научиться:</w:t>
      </w:r>
    </w:p>
    <w:p w:rsidR="00791319" w:rsidRPr="00157BC1" w:rsidRDefault="00791319" w:rsidP="00791319">
      <w:pPr>
        <w:pStyle w:val="141"/>
        <w:numPr>
          <w:ilvl w:val="0"/>
          <w:numId w:val="18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посещения концертов, театров и др.;</w:t>
      </w:r>
    </w:p>
    <w:p w:rsidR="00791319" w:rsidRPr="00157BC1" w:rsidRDefault="00791319" w:rsidP="00791319">
      <w:pPr>
        <w:pStyle w:val="141"/>
        <w:numPr>
          <w:ilvl w:val="0"/>
          <w:numId w:val="18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b/>
          <w:bCs/>
          <w:i w:val="0"/>
          <w:iCs w:val="0"/>
          <w:sz w:val="24"/>
          <w:szCs w:val="24"/>
        </w:rPr>
      </w:pPr>
      <w:r w:rsidRPr="00157BC1">
        <w:rPr>
          <w:i w:val="0"/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театров и др.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iCs w:val="0"/>
          <w:sz w:val="24"/>
          <w:szCs w:val="24"/>
        </w:rPr>
      </w:pPr>
      <w:r w:rsidRPr="00157BC1">
        <w:rPr>
          <w:bCs/>
          <w:i w:val="0"/>
          <w:iCs w:val="0"/>
          <w:sz w:val="24"/>
          <w:szCs w:val="24"/>
        </w:rPr>
        <w:t>Раздел</w:t>
      </w:r>
      <w:r w:rsidRPr="00157BC1">
        <w:rPr>
          <w:b/>
          <w:bCs/>
          <w:i w:val="0"/>
          <w:iCs w:val="0"/>
          <w:sz w:val="24"/>
          <w:szCs w:val="24"/>
        </w:rPr>
        <w:t xml:space="preserve"> «Музыка в современном мире: традиции и инновации».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Выпускник научится:</w:t>
      </w:r>
    </w:p>
    <w:p w:rsidR="00791319" w:rsidRDefault="00791319" w:rsidP="00791319">
      <w:pPr>
        <w:pStyle w:val="141"/>
        <w:numPr>
          <w:ilvl w:val="0"/>
          <w:numId w:val="19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 xml:space="preserve"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</w:t>
      </w:r>
      <w:proofErr w:type="gramStart"/>
      <w:r w:rsidRPr="00157BC1">
        <w:rPr>
          <w:i w:val="0"/>
          <w:iCs w:val="0"/>
          <w:sz w:val="24"/>
          <w:szCs w:val="24"/>
        </w:rPr>
        <w:t>значения(</w:t>
      </w:r>
      <w:proofErr w:type="gramEnd"/>
      <w:r w:rsidRPr="00157BC1">
        <w:rPr>
          <w:i w:val="0"/>
          <w:iCs w:val="0"/>
          <w:sz w:val="24"/>
          <w:szCs w:val="24"/>
        </w:rPr>
        <w:t>театры оперы и балета ,концертные залы, музеи);</w:t>
      </w:r>
    </w:p>
    <w:p w:rsidR="00F01A63" w:rsidRDefault="00F01A63" w:rsidP="00F01A63">
      <w:pPr>
        <w:pStyle w:val="141"/>
        <w:shd w:val="clear" w:color="auto" w:fill="auto"/>
        <w:tabs>
          <w:tab w:val="left" w:pos="664"/>
        </w:tabs>
        <w:spacing w:line="240" w:lineRule="auto"/>
        <w:rPr>
          <w:i w:val="0"/>
          <w:iCs w:val="0"/>
          <w:sz w:val="24"/>
          <w:szCs w:val="24"/>
        </w:rPr>
      </w:pPr>
    </w:p>
    <w:p w:rsidR="00F01A63" w:rsidRDefault="00F01A63" w:rsidP="00F01A63">
      <w:pPr>
        <w:pStyle w:val="141"/>
        <w:shd w:val="clear" w:color="auto" w:fill="auto"/>
        <w:tabs>
          <w:tab w:val="left" w:pos="664"/>
        </w:tabs>
        <w:spacing w:line="240" w:lineRule="auto"/>
        <w:rPr>
          <w:i w:val="0"/>
          <w:iCs w:val="0"/>
          <w:sz w:val="24"/>
          <w:szCs w:val="24"/>
        </w:rPr>
      </w:pPr>
    </w:p>
    <w:p w:rsidR="00F01A63" w:rsidRDefault="00F01A63" w:rsidP="00F01A63">
      <w:pPr>
        <w:pStyle w:val="141"/>
        <w:shd w:val="clear" w:color="auto" w:fill="auto"/>
        <w:tabs>
          <w:tab w:val="left" w:pos="664"/>
        </w:tabs>
        <w:spacing w:line="240" w:lineRule="auto"/>
        <w:rPr>
          <w:i w:val="0"/>
          <w:iCs w:val="0"/>
          <w:sz w:val="24"/>
          <w:szCs w:val="24"/>
        </w:rPr>
      </w:pPr>
    </w:p>
    <w:p w:rsidR="00F01A63" w:rsidRPr="00157BC1" w:rsidRDefault="00F01A63" w:rsidP="00F01A63">
      <w:pPr>
        <w:pStyle w:val="141"/>
        <w:shd w:val="clear" w:color="auto" w:fill="auto"/>
        <w:tabs>
          <w:tab w:val="left" w:pos="664"/>
        </w:tabs>
        <w:spacing w:line="240" w:lineRule="auto"/>
        <w:rPr>
          <w:i w:val="0"/>
          <w:iCs w:val="0"/>
          <w:sz w:val="24"/>
          <w:szCs w:val="24"/>
        </w:rPr>
      </w:pPr>
    </w:p>
    <w:p w:rsidR="00791319" w:rsidRPr="00157BC1" w:rsidRDefault="00791319" w:rsidP="00791319">
      <w:pPr>
        <w:pStyle w:val="141"/>
        <w:numPr>
          <w:ilvl w:val="0"/>
          <w:numId w:val="19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определять стилевое многообразие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19 - 20вв. отечественное и зарубежное музыкальное искусство 20 в.)</w:t>
      </w:r>
    </w:p>
    <w:p w:rsidR="00791319" w:rsidRPr="00157BC1" w:rsidRDefault="00791319" w:rsidP="00791319">
      <w:pPr>
        <w:pStyle w:val="141"/>
        <w:numPr>
          <w:ilvl w:val="0"/>
          <w:numId w:val="19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157BC1">
        <w:rPr>
          <w:i w:val="0"/>
          <w:iCs w:val="0"/>
          <w:sz w:val="24"/>
          <w:szCs w:val="24"/>
        </w:rPr>
        <w:t>музицирования</w:t>
      </w:r>
      <w:proofErr w:type="spellEnd"/>
      <w:r w:rsidRPr="00157BC1">
        <w:rPr>
          <w:i w:val="0"/>
          <w:iCs w:val="0"/>
          <w:sz w:val="24"/>
          <w:szCs w:val="24"/>
        </w:rPr>
        <w:t xml:space="preserve"> на электронных музыкальных инструментах и поиска </w:t>
      </w:r>
      <w:proofErr w:type="gramStart"/>
      <w:r w:rsidRPr="00157BC1">
        <w:rPr>
          <w:i w:val="0"/>
          <w:iCs w:val="0"/>
          <w:sz w:val="24"/>
          <w:szCs w:val="24"/>
        </w:rPr>
        <w:t>информации  в</w:t>
      </w:r>
      <w:proofErr w:type="gramEnd"/>
      <w:r w:rsidRPr="00157BC1">
        <w:rPr>
          <w:i w:val="0"/>
          <w:iCs w:val="0"/>
          <w:sz w:val="24"/>
          <w:szCs w:val="24"/>
        </w:rPr>
        <w:t xml:space="preserve"> музыкально-образовательном пространстве Интернета.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Выпускник получит возможность научиться:</w:t>
      </w:r>
    </w:p>
    <w:p w:rsidR="00791319" w:rsidRPr="00157BC1" w:rsidRDefault="00791319" w:rsidP="00791319">
      <w:pPr>
        <w:pStyle w:val="141"/>
        <w:numPr>
          <w:ilvl w:val="0"/>
          <w:numId w:val="20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791319" w:rsidRPr="00157BC1" w:rsidRDefault="00791319" w:rsidP="000D3873">
      <w:pPr>
        <w:pStyle w:val="141"/>
        <w:numPr>
          <w:ilvl w:val="0"/>
          <w:numId w:val="20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структурировать и систематизировать полученную информацию на основе эстетического восприятия.</w:t>
      </w:r>
    </w:p>
    <w:p w:rsidR="00791319" w:rsidRDefault="00791319" w:rsidP="000D3873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0"/>
        <w:rPr>
          <w:b/>
          <w:sz w:val="26"/>
          <w:szCs w:val="26"/>
          <w:u w:val="single"/>
        </w:rPr>
      </w:pPr>
    </w:p>
    <w:p w:rsidR="00DF3319" w:rsidRPr="00157BC1" w:rsidRDefault="00791319" w:rsidP="00F01A63">
      <w:pPr>
        <w:pStyle w:val="141"/>
        <w:shd w:val="clear" w:color="auto" w:fill="auto"/>
        <w:tabs>
          <w:tab w:val="left" w:pos="664"/>
          <w:tab w:val="left" w:pos="709"/>
        </w:tabs>
        <w:spacing w:line="0" w:lineRule="atLeast"/>
        <w:ind w:firstLine="0"/>
        <w:rPr>
          <w:b/>
          <w:i w:val="0"/>
          <w:sz w:val="26"/>
          <w:szCs w:val="26"/>
          <w:u w:val="single"/>
        </w:rPr>
      </w:pPr>
      <w:r w:rsidRPr="00157BC1">
        <w:rPr>
          <w:b/>
          <w:i w:val="0"/>
          <w:sz w:val="26"/>
          <w:szCs w:val="26"/>
          <w:u w:val="single"/>
        </w:rPr>
        <w:t>Содержание учебного предмета</w:t>
      </w:r>
      <w:r w:rsidR="00DF3319" w:rsidRPr="00157BC1">
        <w:rPr>
          <w:b/>
          <w:i w:val="0"/>
          <w:sz w:val="26"/>
          <w:szCs w:val="26"/>
          <w:u w:val="single"/>
        </w:rPr>
        <w:t>, курса</w:t>
      </w:r>
    </w:p>
    <w:tbl>
      <w:tblPr>
        <w:tblpPr w:leftFromText="180" w:rightFromText="180" w:vertAnchor="text" w:horzAnchor="margin" w:tblpXSpec="center" w:tblpY="290"/>
        <w:tblW w:w="10881" w:type="dxa"/>
        <w:tblLayout w:type="fixed"/>
        <w:tblLook w:val="01E0" w:firstRow="1" w:lastRow="1" w:firstColumn="1" w:lastColumn="1" w:noHBand="0" w:noVBand="0"/>
      </w:tblPr>
      <w:tblGrid>
        <w:gridCol w:w="10031"/>
        <w:gridCol w:w="850"/>
      </w:tblGrid>
      <w:tr w:rsidR="00CA608F" w:rsidRPr="00157BC1" w:rsidTr="00F01A63">
        <w:trPr>
          <w:trHeight w:val="147"/>
        </w:trPr>
        <w:tc>
          <w:tcPr>
            <w:tcW w:w="10881" w:type="dxa"/>
            <w:gridSpan w:val="2"/>
          </w:tcPr>
          <w:p w:rsidR="00CA608F" w:rsidRDefault="00791319" w:rsidP="00F01A63">
            <w:pPr>
              <w:spacing w:line="0" w:lineRule="atLeast"/>
              <w:ind w:left="284"/>
              <w:jc w:val="both"/>
            </w:pPr>
            <w:r w:rsidRPr="00157BC1">
              <w:rPr>
                <w:b/>
                <w:bCs/>
              </w:rPr>
              <w:t xml:space="preserve"> </w:t>
            </w:r>
            <w:r w:rsidRPr="00157BC1">
              <w:rPr>
                <w:bCs/>
              </w:rPr>
              <w:t xml:space="preserve">Содержание учебного </w:t>
            </w:r>
            <w:proofErr w:type="gramStart"/>
            <w:r w:rsidRPr="00157BC1">
              <w:rPr>
                <w:bCs/>
              </w:rPr>
              <w:t>предмета  «</w:t>
            </w:r>
            <w:proofErr w:type="gramEnd"/>
            <w:r w:rsidRPr="00157BC1">
              <w:rPr>
                <w:bCs/>
              </w:rPr>
              <w:t>Музыка»</w:t>
            </w:r>
            <w:r w:rsidRPr="00157BC1">
              <w:t xml:space="preserve"> раскрывается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 и представлено темами: «Мир образов вокальной и инструментальной музыки», «Мир образов камерной и симфонической музыки».</w:t>
            </w:r>
            <w:r w:rsidR="00743C7F" w:rsidRPr="00157BC1">
              <w:t xml:space="preserve"> </w:t>
            </w:r>
          </w:p>
          <w:p w:rsidR="00157BC1" w:rsidRPr="00157BC1" w:rsidRDefault="00157BC1" w:rsidP="00F01A63">
            <w:pPr>
              <w:spacing w:line="0" w:lineRule="atLeast"/>
              <w:ind w:left="284"/>
              <w:jc w:val="both"/>
              <w:rPr>
                <w:sz w:val="16"/>
                <w:szCs w:val="16"/>
              </w:rPr>
            </w:pPr>
          </w:p>
        </w:tc>
      </w:tr>
      <w:tr w:rsidR="00CA608F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14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i w:val="0"/>
                <w:sz w:val="24"/>
                <w:szCs w:val="24"/>
              </w:rPr>
            </w:pPr>
            <w:r w:rsidRPr="00157BC1">
              <w:rPr>
                <w:b/>
                <w:i w:val="0"/>
                <w:sz w:val="24"/>
                <w:szCs w:val="24"/>
              </w:rPr>
              <w:t>Образы романсов и песен русских композиторов – 5 часов;</w:t>
            </w:r>
          </w:p>
          <w:p w:rsidR="00B43944" w:rsidRPr="00157BC1" w:rsidRDefault="003C6D34" w:rsidP="00F01A63">
            <w:pPr>
              <w:ind w:left="284" w:right="-128"/>
              <w:jc w:val="both"/>
            </w:pPr>
            <w:r w:rsidRPr="00157BC1">
              <w:t xml:space="preserve">-Удивительный мир музыкальных образов. Образы романсов и песен русских композиторов. </w:t>
            </w:r>
            <w:proofErr w:type="gramStart"/>
            <w:r w:rsidRPr="00157BC1">
              <w:t>Старинный  русский</w:t>
            </w:r>
            <w:proofErr w:type="gramEnd"/>
            <w:r w:rsidRPr="00157BC1">
              <w:t xml:space="preserve"> романс.</w:t>
            </w:r>
          </w:p>
          <w:p w:rsidR="00B43944" w:rsidRPr="008612AC" w:rsidRDefault="00B43944" w:rsidP="00F01A63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612AC">
              <w:rPr>
                <w:rFonts w:ascii="Times New Roman" w:hAnsi="Times New Roman" w:cs="Times New Roman"/>
                <w:b/>
                <w:i/>
                <w:color w:val="auto"/>
              </w:rPr>
              <w:t>Значение творчество А.</w:t>
            </w:r>
            <w:r w:rsidR="008612AC" w:rsidRPr="008612AC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proofErr w:type="spellStart"/>
            <w:r w:rsidRPr="008612AC">
              <w:rPr>
                <w:rFonts w:ascii="Times New Roman" w:hAnsi="Times New Roman" w:cs="Times New Roman"/>
                <w:b/>
                <w:i/>
                <w:color w:val="auto"/>
              </w:rPr>
              <w:t>Алябьева</w:t>
            </w:r>
            <w:proofErr w:type="spellEnd"/>
            <w:r w:rsidRPr="008612AC">
              <w:rPr>
                <w:rFonts w:ascii="Times New Roman" w:hAnsi="Times New Roman" w:cs="Times New Roman"/>
                <w:b/>
                <w:i/>
                <w:color w:val="auto"/>
              </w:rPr>
              <w:t xml:space="preserve"> в развитии музыкальной культуры Тобольской губернии и России. </w:t>
            </w:r>
          </w:p>
          <w:p w:rsidR="003C6D34" w:rsidRPr="00157BC1" w:rsidRDefault="003C6D34" w:rsidP="00F01A63">
            <w:pPr>
              <w:ind w:left="284" w:right="-128"/>
              <w:jc w:val="both"/>
            </w:pPr>
            <w:r w:rsidRPr="00157BC1">
              <w:t xml:space="preserve">- Два </w:t>
            </w:r>
            <w:proofErr w:type="gramStart"/>
            <w:r w:rsidRPr="00157BC1">
              <w:t>музыкальных  посвящения</w:t>
            </w:r>
            <w:proofErr w:type="gramEnd"/>
            <w:r w:rsidRPr="00157BC1">
              <w:t>. Портрет в музыке и живописи. Картинная галерея.</w:t>
            </w:r>
          </w:p>
          <w:p w:rsidR="003C6D34" w:rsidRPr="00157BC1" w:rsidRDefault="003C6D34" w:rsidP="00F01A63">
            <w:pPr>
              <w:ind w:left="284" w:right="-128"/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t>«Уноси мое сердце в звенящую даль…».</w:t>
            </w:r>
            <w:r w:rsidR="00B43944">
              <w:t xml:space="preserve"> </w:t>
            </w:r>
            <w:r w:rsidR="00B43944">
              <w:rPr>
                <w:sz w:val="16"/>
                <w:szCs w:val="16"/>
              </w:rPr>
              <w:t xml:space="preserve"> </w:t>
            </w:r>
            <w:r w:rsidR="00B43944" w:rsidRPr="008612AC">
              <w:rPr>
                <w:b/>
                <w:i/>
              </w:rPr>
              <w:t xml:space="preserve">Роль А. </w:t>
            </w:r>
            <w:proofErr w:type="spellStart"/>
            <w:r w:rsidR="00B43944" w:rsidRPr="008612AC">
              <w:rPr>
                <w:b/>
                <w:i/>
              </w:rPr>
              <w:t>Алябьева</w:t>
            </w:r>
            <w:proofErr w:type="spellEnd"/>
            <w:r w:rsidR="00B43944" w:rsidRPr="008612AC">
              <w:rPr>
                <w:b/>
                <w:i/>
              </w:rPr>
              <w:t xml:space="preserve"> в развитии музыкальной культуры России.</w:t>
            </w:r>
          </w:p>
          <w:p w:rsidR="003C6D34" w:rsidRPr="00157BC1" w:rsidRDefault="003C6D34" w:rsidP="00F01A63">
            <w:pPr>
              <w:ind w:left="284" w:right="-128"/>
              <w:jc w:val="both"/>
            </w:pPr>
            <w:r w:rsidRPr="00157BC1">
              <w:t>- Музыкальный образ и мастерство исполнителя.</w:t>
            </w:r>
            <w:r w:rsidR="00B02CC9">
              <w:t xml:space="preserve"> </w:t>
            </w:r>
            <w:r w:rsidR="00B02CC9" w:rsidRPr="00B02CC9">
              <w:rPr>
                <w:b/>
                <w:i/>
              </w:rPr>
              <w:t xml:space="preserve">Знакомство с творчеством </w:t>
            </w:r>
            <w:proofErr w:type="gramStart"/>
            <w:r w:rsidR="00B02CC9" w:rsidRPr="00B02CC9">
              <w:rPr>
                <w:b/>
                <w:i/>
              </w:rPr>
              <w:t>хоровых  коллектив</w:t>
            </w:r>
            <w:r w:rsidR="00B02CC9">
              <w:rPr>
                <w:b/>
                <w:i/>
              </w:rPr>
              <w:t>ов</w:t>
            </w:r>
            <w:proofErr w:type="gramEnd"/>
            <w:r w:rsidR="00B02CC9" w:rsidRPr="00B02CC9">
              <w:rPr>
                <w:b/>
                <w:i/>
              </w:rPr>
              <w:t xml:space="preserve"> с\п, района.</w:t>
            </w:r>
          </w:p>
          <w:p w:rsidR="003C6D34" w:rsidRDefault="003C6D34" w:rsidP="00F01A63">
            <w:pPr>
              <w:ind w:left="284" w:right="-128"/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t xml:space="preserve">Обряды и обычаи в фольклоре и в творчестве композиторов. </w:t>
            </w:r>
          </w:p>
          <w:p w:rsidR="00157BC1" w:rsidRPr="00157BC1" w:rsidRDefault="00157BC1" w:rsidP="00F01A63">
            <w:pPr>
              <w:ind w:left="284" w:right="-128"/>
              <w:jc w:val="both"/>
              <w:rPr>
                <w:sz w:val="16"/>
                <w:szCs w:val="16"/>
              </w:rPr>
            </w:pPr>
          </w:p>
        </w:tc>
      </w:tr>
      <w:tr w:rsidR="00743C7F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14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43C7F" w:rsidRPr="00157BC1" w:rsidRDefault="00743C7F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i w:val="0"/>
                <w:sz w:val="24"/>
                <w:szCs w:val="24"/>
              </w:rPr>
            </w:pPr>
            <w:r w:rsidRPr="00157BC1">
              <w:rPr>
                <w:b/>
                <w:i w:val="0"/>
                <w:sz w:val="24"/>
                <w:szCs w:val="24"/>
              </w:rPr>
              <w:t>Образы зарубежных композиторов – 2 часа;</w:t>
            </w:r>
          </w:p>
          <w:p w:rsidR="00743C7F" w:rsidRPr="00157BC1" w:rsidRDefault="00743C7F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-Образы песен зарубежных композиторов. Искусство прекрасного пения.</w:t>
            </w:r>
          </w:p>
          <w:p w:rsidR="00743C7F" w:rsidRDefault="00743C7F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-Старинный песни мир. Баллада «Лесной царь».</w:t>
            </w:r>
          </w:p>
          <w:p w:rsidR="00157BC1" w:rsidRPr="00157BC1" w:rsidRDefault="00157BC1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i w:val="0"/>
                <w:sz w:val="16"/>
                <w:szCs w:val="16"/>
              </w:rPr>
            </w:pPr>
          </w:p>
        </w:tc>
      </w:tr>
      <w:tr w:rsidR="000D3873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124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ind w:left="284" w:right="113"/>
              <w:jc w:val="both"/>
              <w:rPr>
                <w:b/>
                <w:bCs/>
              </w:rPr>
            </w:pPr>
            <w:r w:rsidRPr="00157BC1">
              <w:rPr>
                <w:b/>
                <w:bCs/>
              </w:rPr>
              <w:t xml:space="preserve">Образы русской народной и духовной музыки – 4 часа; </w:t>
            </w:r>
          </w:p>
          <w:p w:rsidR="000D3873" w:rsidRPr="00157BC1" w:rsidRDefault="000D3873" w:rsidP="00F01A63">
            <w:pPr>
              <w:ind w:left="284" w:right="-128"/>
              <w:jc w:val="both"/>
            </w:pPr>
            <w:r w:rsidRPr="00157BC1">
              <w:t xml:space="preserve">- Образы русской народной и духовной музыки. Народное искусство Древней Руси. </w:t>
            </w:r>
            <w:r w:rsidR="008612AC">
              <w:rPr>
                <w:b/>
                <w:i/>
              </w:rPr>
              <w:t>Народные п</w:t>
            </w:r>
            <w:r w:rsidR="00B02CC9" w:rsidRPr="00B02CC9">
              <w:rPr>
                <w:b/>
                <w:i/>
              </w:rPr>
              <w:t>ромыслы земли Тюменской.</w:t>
            </w:r>
          </w:p>
          <w:p w:rsidR="000D3873" w:rsidRPr="00157BC1" w:rsidRDefault="000D3873" w:rsidP="00F01A63">
            <w:pPr>
              <w:ind w:left="284" w:right="-128"/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t>Образы русской народной и духовной музыки. Духовный концерт.</w:t>
            </w:r>
          </w:p>
          <w:p w:rsidR="000D3873" w:rsidRPr="00157BC1" w:rsidRDefault="000D3873" w:rsidP="00F01A63">
            <w:pPr>
              <w:ind w:left="284" w:right="-128"/>
              <w:jc w:val="both"/>
            </w:pPr>
            <w:r w:rsidRPr="00157BC1">
              <w:t>- «Фрески Софии Киевской».</w:t>
            </w:r>
            <w:r w:rsidR="00157BC1">
              <w:t xml:space="preserve"> </w:t>
            </w:r>
            <w:r w:rsidR="00157BC1" w:rsidRPr="00157BC1">
              <w:rPr>
                <w:b/>
                <w:i/>
              </w:rPr>
              <w:t xml:space="preserve">Тобольский кремль </w:t>
            </w:r>
            <w:proofErr w:type="gramStart"/>
            <w:r w:rsidR="00157BC1" w:rsidRPr="00157BC1">
              <w:rPr>
                <w:b/>
                <w:i/>
              </w:rPr>
              <w:t xml:space="preserve">и  </w:t>
            </w:r>
            <w:proofErr w:type="spellStart"/>
            <w:r w:rsidR="00157BC1" w:rsidRPr="00157BC1">
              <w:rPr>
                <w:b/>
                <w:i/>
              </w:rPr>
              <w:t>Абалакский</w:t>
            </w:r>
            <w:proofErr w:type="spellEnd"/>
            <w:proofErr w:type="gramEnd"/>
            <w:r w:rsidR="00157BC1" w:rsidRPr="00157BC1">
              <w:rPr>
                <w:b/>
                <w:i/>
              </w:rPr>
              <w:t xml:space="preserve"> монастырь.</w:t>
            </w:r>
            <w:r w:rsidR="00157BC1">
              <w:t xml:space="preserve"> </w:t>
            </w:r>
          </w:p>
          <w:p w:rsidR="000D3873" w:rsidRDefault="000D3873" w:rsidP="00F01A63">
            <w:pPr>
              <w:ind w:left="284" w:right="113"/>
              <w:jc w:val="both"/>
            </w:pPr>
            <w:r w:rsidRPr="00157BC1">
              <w:t>- «Перезвоны». Молитва.</w:t>
            </w:r>
          </w:p>
          <w:p w:rsidR="00157BC1" w:rsidRPr="00157BC1" w:rsidRDefault="00157BC1" w:rsidP="00F01A63">
            <w:pPr>
              <w:ind w:left="284" w:right="113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A608F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147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Образы духовной музыки Западной Европы - 4 часа;</w:t>
            </w:r>
          </w:p>
          <w:p w:rsidR="000D3873" w:rsidRPr="00157BC1" w:rsidRDefault="000D3873" w:rsidP="00F01A63">
            <w:pPr>
              <w:ind w:left="284" w:right="-128"/>
              <w:jc w:val="both"/>
            </w:pPr>
            <w:r w:rsidRPr="00157BC1">
              <w:t xml:space="preserve">- Образы духовной музыки Западной Европы.  Небесное и земное в музыке Баха. </w:t>
            </w:r>
          </w:p>
          <w:p w:rsidR="000D3873" w:rsidRPr="00157BC1" w:rsidRDefault="000D3873" w:rsidP="00F01A63">
            <w:pPr>
              <w:ind w:left="284" w:right="-128"/>
              <w:jc w:val="both"/>
            </w:pPr>
            <w:r w:rsidRPr="00157BC1">
              <w:t>- Образы духовной музыки Западной Европы. Полифония. Фуга. Хорал.</w:t>
            </w:r>
          </w:p>
          <w:p w:rsidR="000D3873" w:rsidRPr="00157BC1" w:rsidRDefault="000D3873" w:rsidP="00F01A63">
            <w:pPr>
              <w:ind w:left="284" w:right="-128"/>
              <w:jc w:val="both"/>
            </w:pPr>
            <w:r w:rsidRPr="00157BC1">
              <w:t>- Образы скорби и печали.</w:t>
            </w:r>
          </w:p>
          <w:p w:rsidR="00CA608F" w:rsidRDefault="000D3873" w:rsidP="00F01A63">
            <w:pPr>
              <w:ind w:left="284" w:right="-128"/>
              <w:jc w:val="both"/>
            </w:pPr>
            <w:r w:rsidRPr="00157BC1">
              <w:t>- Фортуна правит миром «Кармина Бурана».</w:t>
            </w:r>
          </w:p>
          <w:p w:rsidR="00157BC1" w:rsidRPr="00157BC1" w:rsidRDefault="00157BC1" w:rsidP="00F01A63">
            <w:pPr>
              <w:ind w:left="284" w:right="-128"/>
              <w:jc w:val="both"/>
              <w:rPr>
                <w:sz w:val="16"/>
                <w:szCs w:val="16"/>
              </w:rPr>
            </w:pPr>
          </w:p>
        </w:tc>
      </w:tr>
      <w:tr w:rsidR="000D3873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Авторская песня: прошлое и настоящее - 1 час;</w:t>
            </w:r>
          </w:p>
          <w:p w:rsidR="000D3873" w:rsidRDefault="000D3873" w:rsidP="00F01A63">
            <w:pPr>
              <w:ind w:left="284"/>
              <w:jc w:val="both"/>
              <w:rPr>
                <w:iCs/>
              </w:rPr>
            </w:pPr>
            <w:r w:rsidRPr="00157BC1">
              <w:t>- Авторская песня: прошлое и настоящее.</w:t>
            </w:r>
            <w:r w:rsidRPr="00157BC1">
              <w:rPr>
                <w:iCs/>
              </w:rPr>
              <w:t xml:space="preserve"> </w:t>
            </w:r>
            <w:r w:rsidR="00B02CC9" w:rsidRPr="00B02CC9">
              <w:rPr>
                <w:b/>
                <w:i/>
                <w:iCs/>
              </w:rPr>
              <w:t>Творчество авторов – песенников Тюменской области.</w:t>
            </w:r>
          </w:p>
          <w:p w:rsidR="00157BC1" w:rsidRDefault="00157BC1" w:rsidP="00F01A63">
            <w:pPr>
              <w:ind w:left="284"/>
              <w:jc w:val="both"/>
              <w:rPr>
                <w:sz w:val="16"/>
                <w:szCs w:val="16"/>
              </w:rPr>
            </w:pPr>
          </w:p>
          <w:p w:rsidR="00F01A63" w:rsidRDefault="00F01A63" w:rsidP="00F01A63">
            <w:pPr>
              <w:ind w:left="284"/>
              <w:jc w:val="both"/>
              <w:rPr>
                <w:sz w:val="16"/>
                <w:szCs w:val="16"/>
              </w:rPr>
            </w:pPr>
          </w:p>
          <w:p w:rsidR="00F01A63" w:rsidRPr="00157BC1" w:rsidRDefault="00F01A63" w:rsidP="00F01A63">
            <w:pPr>
              <w:ind w:left="284"/>
              <w:jc w:val="both"/>
              <w:rPr>
                <w:sz w:val="16"/>
                <w:szCs w:val="16"/>
              </w:rPr>
            </w:pPr>
          </w:p>
        </w:tc>
      </w:tr>
      <w:tr w:rsidR="000D3873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ind w:left="284"/>
              <w:jc w:val="both"/>
              <w:rPr>
                <w:iCs/>
              </w:rPr>
            </w:pPr>
            <w:r w:rsidRPr="00157BC1">
              <w:rPr>
                <w:b/>
              </w:rPr>
              <w:lastRenderedPageBreak/>
              <w:t xml:space="preserve">Джаз - искусство XX </w:t>
            </w:r>
            <w:proofErr w:type="gramStart"/>
            <w:r w:rsidRPr="00157BC1">
              <w:rPr>
                <w:b/>
              </w:rPr>
              <w:t xml:space="preserve">века  </w:t>
            </w:r>
            <w:r w:rsidRPr="00157BC1">
              <w:rPr>
                <w:b/>
                <w:bCs/>
              </w:rPr>
              <w:t>-</w:t>
            </w:r>
            <w:proofErr w:type="gramEnd"/>
            <w:r w:rsidRPr="00157BC1">
              <w:rPr>
                <w:b/>
                <w:bCs/>
              </w:rPr>
              <w:t xml:space="preserve"> 1 час</w:t>
            </w:r>
          </w:p>
          <w:p w:rsidR="000D3873" w:rsidRDefault="008B794B" w:rsidP="00F01A63">
            <w:pPr>
              <w:ind w:left="284"/>
              <w:jc w:val="both"/>
              <w:rPr>
                <w:b/>
                <w:bCs/>
              </w:rPr>
            </w:pPr>
            <w:r>
              <w:t xml:space="preserve">- </w:t>
            </w:r>
            <w:r w:rsidR="00157BC1">
              <w:t xml:space="preserve">Джаз. </w:t>
            </w:r>
            <w:r w:rsidR="000D3873" w:rsidRPr="00157BC1">
              <w:t>Спиричуэл, блюз Певческие голоса; хоры; оркестры.</w:t>
            </w:r>
            <w:r w:rsidR="000D3873" w:rsidRPr="00157BC1">
              <w:rPr>
                <w:b/>
                <w:bCs/>
              </w:rPr>
              <w:t xml:space="preserve"> </w:t>
            </w:r>
          </w:p>
          <w:p w:rsidR="00157BC1" w:rsidRPr="00157BC1" w:rsidRDefault="00157BC1" w:rsidP="00F01A63">
            <w:pPr>
              <w:ind w:left="284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D3873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Вечные темы искусства и жизни. Образы камерной музыки - 5 часов</w:t>
            </w:r>
          </w:p>
          <w:p w:rsidR="000D3873" w:rsidRPr="00157BC1" w:rsidRDefault="000D3873" w:rsidP="00F01A63">
            <w:pPr>
              <w:ind w:left="284"/>
              <w:jc w:val="both"/>
            </w:pPr>
            <w:r w:rsidRPr="00157BC1">
              <w:t>- Вечные темы искусства и жизни. Образы камерной и симфонической музыки.</w:t>
            </w:r>
          </w:p>
          <w:p w:rsidR="000D3873" w:rsidRPr="00157BC1" w:rsidRDefault="000D3873" w:rsidP="00F01A63">
            <w:pPr>
              <w:ind w:left="284"/>
              <w:jc w:val="both"/>
            </w:pPr>
            <w:r w:rsidRPr="00157BC1">
              <w:rPr>
                <w:bCs/>
              </w:rPr>
              <w:t xml:space="preserve">- Образы камерной музыки. </w:t>
            </w:r>
            <w:r w:rsidRPr="00157BC1">
              <w:t>Инструментальная баллада. Ноктюрн.</w:t>
            </w:r>
          </w:p>
          <w:p w:rsidR="000D3873" w:rsidRPr="00157BC1" w:rsidRDefault="000D3873" w:rsidP="00F01A63">
            <w:pPr>
              <w:ind w:left="284"/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t>Образы камерной музыки. Инструментальный концерт.</w:t>
            </w:r>
            <w:r w:rsidR="0058278A">
              <w:t xml:space="preserve"> </w:t>
            </w:r>
          </w:p>
          <w:p w:rsidR="000D3873" w:rsidRDefault="000D3873" w:rsidP="00F01A63">
            <w:pPr>
              <w:ind w:left="284"/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rPr>
                <w:lang w:val="en-US"/>
              </w:rPr>
              <w:t>«</w:t>
            </w:r>
            <w:r w:rsidRPr="00157BC1">
              <w:t>Космический пейзаж</w:t>
            </w:r>
            <w:r w:rsidRPr="00157BC1">
              <w:rPr>
                <w:lang w:val="en-US"/>
              </w:rPr>
              <w:t xml:space="preserve">». </w:t>
            </w:r>
            <w:r w:rsidRPr="00157BC1">
              <w:t>Картинная галерея.</w:t>
            </w:r>
          </w:p>
          <w:p w:rsidR="00157BC1" w:rsidRPr="00157BC1" w:rsidRDefault="00157BC1" w:rsidP="00F01A63">
            <w:pPr>
              <w:ind w:left="284"/>
              <w:jc w:val="both"/>
              <w:rPr>
                <w:b/>
                <w:sz w:val="16"/>
                <w:szCs w:val="16"/>
              </w:rPr>
            </w:pPr>
          </w:p>
        </w:tc>
      </w:tr>
      <w:tr w:rsidR="000D3873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Образы симфонической музыки - 2 часа;</w:t>
            </w:r>
          </w:p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</w:t>
            </w:r>
            <w:r w:rsidR="004970F9" w:rsidRPr="00157BC1">
              <w:rPr>
                <w:i w:val="0"/>
                <w:sz w:val="24"/>
                <w:szCs w:val="24"/>
              </w:rPr>
              <w:t xml:space="preserve"> </w:t>
            </w:r>
            <w:r w:rsidRPr="00157BC1">
              <w:rPr>
                <w:i w:val="0"/>
                <w:sz w:val="24"/>
                <w:szCs w:val="24"/>
              </w:rPr>
              <w:t>Образы симфонической музыки.  «Метель». Музыкальные иллюстрации к повести А.С. Пушкина.</w:t>
            </w:r>
          </w:p>
          <w:p w:rsidR="000D3873" w:rsidRDefault="000D3873" w:rsidP="00F01A63">
            <w:pPr>
              <w:ind w:left="284" w:right="-128"/>
              <w:jc w:val="both"/>
              <w:rPr>
                <w:b/>
                <w:bCs/>
              </w:rPr>
            </w:pPr>
            <w:r w:rsidRPr="00157BC1">
              <w:t>-</w:t>
            </w:r>
            <w:r w:rsidR="004970F9" w:rsidRPr="00157BC1">
              <w:t xml:space="preserve"> </w:t>
            </w:r>
            <w:r w:rsidRPr="00157BC1">
              <w:t>Образы симфонической музыки.  «Метель». Музыкальные иллюстрации к повести А.С. Пушкина.</w:t>
            </w:r>
            <w:r w:rsidRPr="00157BC1">
              <w:rPr>
                <w:b/>
                <w:bCs/>
              </w:rPr>
              <w:t xml:space="preserve"> </w:t>
            </w:r>
          </w:p>
          <w:p w:rsidR="00157BC1" w:rsidRPr="00157BC1" w:rsidRDefault="00157BC1" w:rsidP="00F01A63">
            <w:pPr>
              <w:ind w:left="284" w:right="-128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D3873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Симфоническое развитие музыкальных образов -2 часа</w:t>
            </w:r>
          </w:p>
          <w:p w:rsidR="000D3873" w:rsidRPr="00157BC1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Симфоническое развитие музыкальных образов. «В печали весел, а в веселье печален».</w:t>
            </w:r>
          </w:p>
          <w:p w:rsidR="000D3873" w:rsidRDefault="000D3873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Связь времен.</w:t>
            </w:r>
          </w:p>
          <w:p w:rsidR="00157BC1" w:rsidRPr="00157BC1" w:rsidRDefault="00157BC1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4970F9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970F9" w:rsidRPr="00157BC1" w:rsidRDefault="004970F9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Мир музыкального театра - 3 часа</w:t>
            </w:r>
          </w:p>
          <w:p w:rsidR="004970F9" w:rsidRPr="00157BC1" w:rsidRDefault="004970F9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Мир музыкального театра. Балет.</w:t>
            </w:r>
          </w:p>
          <w:p w:rsidR="004970F9" w:rsidRDefault="004970F9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Мир музыкального театра. Мюзикл. Рок-опера.</w:t>
            </w:r>
          </w:p>
          <w:p w:rsidR="00157BC1" w:rsidRPr="00157BC1" w:rsidRDefault="00157BC1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4970F9" w:rsidRPr="00C360A1" w:rsidTr="00F01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50" w:type="dxa"/>
          <w:trHeight w:val="51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970F9" w:rsidRPr="00157BC1" w:rsidRDefault="004970F9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i w:val="0"/>
                <w:sz w:val="24"/>
                <w:szCs w:val="24"/>
              </w:rPr>
            </w:pPr>
            <w:proofErr w:type="gramStart"/>
            <w:r w:rsidRPr="00157BC1">
              <w:rPr>
                <w:b/>
                <w:bCs/>
                <w:i w:val="0"/>
                <w:sz w:val="24"/>
                <w:szCs w:val="24"/>
              </w:rPr>
              <w:t>Образы  киномузыки</w:t>
            </w:r>
            <w:proofErr w:type="gramEnd"/>
            <w:r w:rsidRPr="00157BC1">
              <w:rPr>
                <w:b/>
                <w:bCs/>
                <w:i w:val="0"/>
                <w:sz w:val="24"/>
                <w:szCs w:val="24"/>
              </w:rPr>
              <w:t xml:space="preserve"> - 1час</w:t>
            </w:r>
          </w:p>
          <w:p w:rsidR="004970F9" w:rsidRPr="00157BC1" w:rsidRDefault="004970F9" w:rsidP="00F01A6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left="284"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Cs/>
                <w:i w:val="0"/>
                <w:sz w:val="24"/>
                <w:szCs w:val="24"/>
              </w:rPr>
              <w:t xml:space="preserve">- Образы киномузыки. </w:t>
            </w:r>
            <w:r w:rsidRPr="00157BC1">
              <w:rPr>
                <w:i w:val="0"/>
                <w:sz w:val="24"/>
                <w:szCs w:val="24"/>
              </w:rPr>
              <w:t>Обобщающий урок. Защита исследовательских проектов.</w:t>
            </w:r>
            <w:r w:rsidRPr="00157BC1">
              <w:rPr>
                <w:b/>
                <w:bCs/>
                <w:i w:val="0"/>
                <w:sz w:val="24"/>
                <w:szCs w:val="24"/>
              </w:rPr>
              <w:t xml:space="preserve"> </w:t>
            </w:r>
          </w:p>
        </w:tc>
      </w:tr>
    </w:tbl>
    <w:p w:rsidR="00CA608F" w:rsidRDefault="00CA608F" w:rsidP="000D3873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0"/>
        <w:rPr>
          <w:b/>
          <w:bCs/>
          <w:sz w:val="22"/>
          <w:szCs w:val="22"/>
        </w:rPr>
      </w:pPr>
    </w:p>
    <w:p w:rsidR="001F6BED" w:rsidRPr="0044531F" w:rsidRDefault="001F6BED" w:rsidP="001F6BED">
      <w:pPr>
        <w:spacing w:line="276" w:lineRule="auto"/>
        <w:jc w:val="center"/>
        <w:rPr>
          <w:b/>
          <w:sz w:val="28"/>
          <w:szCs w:val="28"/>
        </w:rPr>
      </w:pPr>
      <w:r w:rsidRPr="0044531F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tbl>
      <w:tblPr>
        <w:tblpPr w:leftFromText="180" w:rightFromText="180" w:vertAnchor="text" w:horzAnchor="margin" w:tblpXSpec="center" w:tblpY="2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8505"/>
      </w:tblGrid>
      <w:tr w:rsidR="00F01A63" w:rsidRPr="00344750" w:rsidTr="001F6BED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4970F9" w:rsidRDefault="00F01A63" w:rsidP="00A756C8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4970F9">
              <w:rPr>
                <w:b/>
              </w:rPr>
              <w:t xml:space="preserve">№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4970F9" w:rsidRDefault="00F01A63" w:rsidP="00A756C8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4970F9">
              <w:rPr>
                <w:b/>
              </w:rPr>
              <w:t>Кол-во часов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4970F9" w:rsidRDefault="00F01A63" w:rsidP="00A756C8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4970F9">
              <w:rPr>
                <w:b/>
              </w:rPr>
              <w:t>Тема урока</w:t>
            </w:r>
          </w:p>
        </w:tc>
      </w:tr>
      <w:tr w:rsidR="00F01A63" w:rsidRPr="00344750" w:rsidTr="001F6BED">
        <w:trPr>
          <w:trHeight w:val="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DE029A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 w:rsidRPr="00DE029A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DE029A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DE029A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01A63" w:rsidRPr="00344750" w:rsidTr="001F6BED">
        <w:trPr>
          <w:trHeight w:val="186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63" w:rsidRPr="00DE029A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16"/>
                <w:szCs w:val="16"/>
              </w:rPr>
            </w:pPr>
            <w:r w:rsidRPr="0051533C">
              <w:rPr>
                <w:b/>
                <w:sz w:val="22"/>
                <w:szCs w:val="22"/>
              </w:rPr>
              <w:t xml:space="preserve">Образы романсов и песен русских </w:t>
            </w:r>
            <w:proofErr w:type="gramStart"/>
            <w:r w:rsidRPr="0051533C">
              <w:rPr>
                <w:b/>
                <w:sz w:val="22"/>
                <w:szCs w:val="22"/>
              </w:rPr>
              <w:t>композиторов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1533C">
              <w:rPr>
                <w:b/>
                <w:sz w:val="22"/>
                <w:szCs w:val="22"/>
              </w:rPr>
              <w:t xml:space="preserve"> (</w:t>
            </w:r>
            <w:proofErr w:type="gramEnd"/>
            <w:r w:rsidRPr="0051533C">
              <w:rPr>
                <w:b/>
                <w:sz w:val="22"/>
                <w:szCs w:val="22"/>
              </w:rPr>
              <w:t>5 часов)</w:t>
            </w:r>
          </w:p>
        </w:tc>
      </w:tr>
      <w:tr w:rsidR="00F01A63" w:rsidRPr="00DE029A" w:rsidTr="001F6BED">
        <w:trPr>
          <w:cantSplit/>
          <w:trHeight w:val="39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8612AC">
            <w:pPr>
              <w:pStyle w:val="Default"/>
              <w:jc w:val="both"/>
              <w:rPr>
                <w:sz w:val="22"/>
                <w:szCs w:val="22"/>
              </w:rPr>
            </w:pPr>
            <w:r w:rsidRPr="00B43944">
              <w:rPr>
                <w:rFonts w:ascii="Times New Roman" w:hAnsi="Times New Roman" w:cs="Times New Roman"/>
                <w:sz w:val="22"/>
                <w:szCs w:val="22"/>
              </w:rPr>
              <w:t xml:space="preserve">Удивительный мир музыкальных образов. Образы романсов и песен русских композиторов. </w:t>
            </w:r>
            <w:proofErr w:type="gramStart"/>
            <w:r w:rsidRPr="00B43944">
              <w:rPr>
                <w:rFonts w:ascii="Times New Roman" w:hAnsi="Times New Roman" w:cs="Times New Roman"/>
                <w:sz w:val="22"/>
                <w:szCs w:val="22"/>
              </w:rPr>
              <w:t xml:space="preserve">Старинный </w:t>
            </w:r>
            <w:r w:rsidRPr="00B4394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43944">
              <w:rPr>
                <w:rFonts w:ascii="Times New Roman" w:hAnsi="Times New Roman" w:cs="Times New Roman"/>
                <w:sz w:val="22"/>
                <w:szCs w:val="22"/>
              </w:rPr>
              <w:t>русский</w:t>
            </w:r>
            <w:proofErr w:type="gramEnd"/>
            <w:r w:rsidRPr="00B43944">
              <w:rPr>
                <w:rFonts w:ascii="Times New Roman" w:hAnsi="Times New Roman" w:cs="Times New Roman"/>
                <w:sz w:val="22"/>
                <w:szCs w:val="22"/>
              </w:rPr>
              <w:t xml:space="preserve"> романс.</w:t>
            </w:r>
            <w:r>
              <w:rPr>
                <w:sz w:val="22"/>
                <w:szCs w:val="22"/>
              </w:rPr>
              <w:t xml:space="preserve"> </w:t>
            </w:r>
            <w:r w:rsidRPr="00B43944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  <w:r w:rsidRPr="008612A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shd w:val="clear" w:color="auto" w:fill="FBD4B4" w:themeFill="accent6" w:themeFillTint="66"/>
              </w:rPr>
              <w:t xml:space="preserve">Значение творчество А. </w:t>
            </w:r>
            <w:proofErr w:type="spellStart"/>
            <w:r w:rsidRPr="008612A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shd w:val="clear" w:color="auto" w:fill="FBD4B4" w:themeFill="accent6" w:themeFillTint="66"/>
              </w:rPr>
              <w:t>Алябьева</w:t>
            </w:r>
            <w:proofErr w:type="spellEnd"/>
            <w:r w:rsidRPr="008612AC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shd w:val="clear" w:color="auto" w:fill="FBD4B4" w:themeFill="accent6" w:themeFillTint="66"/>
              </w:rPr>
              <w:t xml:space="preserve"> в развитии музыкальной культуры Тобольской губернии и России.</w:t>
            </w:r>
            <w:r w:rsidRPr="008612AC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BD4B4" w:themeFill="accent6" w:themeFillTint="66"/>
              </w:rPr>
              <w:t xml:space="preserve"> </w:t>
            </w:r>
            <w:r w:rsidR="006E2083" w:rsidRPr="006E2083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F50697">
            <w:pPr>
              <w:spacing w:line="0" w:lineRule="atLeast"/>
              <w:ind w:right="-128"/>
              <w:rPr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Два </w:t>
            </w:r>
            <w:proofErr w:type="gramStart"/>
            <w:r w:rsidRPr="00602CD2">
              <w:rPr>
                <w:sz w:val="22"/>
                <w:szCs w:val="22"/>
              </w:rPr>
              <w:t>музыкальных  посвящения</w:t>
            </w:r>
            <w:proofErr w:type="gramEnd"/>
            <w:r w:rsidRPr="00602CD2">
              <w:rPr>
                <w:sz w:val="22"/>
                <w:szCs w:val="22"/>
              </w:rPr>
              <w:t>. Портрет в музыке и живописи. Картинная галерея.</w:t>
            </w:r>
            <w:r w:rsidRPr="00602CD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F50697">
            <w:pPr>
              <w:spacing w:line="0" w:lineRule="atLeast"/>
              <w:ind w:right="-128"/>
              <w:rPr>
                <w:i/>
                <w:iCs/>
                <w:sz w:val="22"/>
                <w:szCs w:val="22"/>
              </w:rPr>
            </w:pPr>
            <w:r w:rsidRPr="00602CD2">
              <w:rPr>
                <w:i/>
                <w:iCs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</w:rPr>
              <w:t>«Уноси мое сердце в звенящую даль…».</w:t>
            </w:r>
            <w:r w:rsidRPr="00B43944">
              <w:rPr>
                <w:color w:val="548DD4" w:themeColor="text2" w:themeTint="99"/>
              </w:rPr>
              <w:t xml:space="preserve"> </w:t>
            </w:r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Роль А. </w:t>
            </w:r>
            <w:proofErr w:type="spellStart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Алябьева</w:t>
            </w:r>
            <w:proofErr w:type="spellEnd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 в развитии музыкальной культуры </w:t>
            </w:r>
            <w:proofErr w:type="gramStart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России.</w:t>
            </w:r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</w:t>
            </w:r>
            <w:proofErr w:type="gramEnd"/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РК)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8B794B">
            <w:pPr>
              <w:spacing w:line="0" w:lineRule="atLeast"/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Музыкальный образ и мастерство исполнителя. </w:t>
            </w:r>
            <w:r w:rsidRPr="00602CD2">
              <w:rPr>
                <w:b/>
                <w:i/>
                <w:sz w:val="22"/>
                <w:szCs w:val="22"/>
              </w:rPr>
              <w:t xml:space="preserve"> </w:t>
            </w:r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Знакомство с творчеством </w:t>
            </w:r>
            <w:proofErr w:type="gramStart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хоровых  коллективов</w:t>
            </w:r>
            <w:proofErr w:type="gramEnd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 с\п, района.</w:t>
            </w:r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F50697">
            <w:pPr>
              <w:spacing w:line="0" w:lineRule="atLeast"/>
              <w:ind w:right="-128"/>
              <w:rPr>
                <w:i/>
                <w:iCs/>
                <w:sz w:val="22"/>
                <w:szCs w:val="22"/>
              </w:rPr>
            </w:pPr>
            <w:r w:rsidRPr="00602CD2">
              <w:rPr>
                <w:i/>
                <w:iCs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  <w:shd w:val="clear" w:color="auto" w:fill="FFFFFF" w:themeFill="background1"/>
              </w:rPr>
              <w:t>Обряды и обычаи в фольклоре и в творчестве композиторов.</w:t>
            </w:r>
            <w:r w:rsidRPr="00602CD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ind w:right="113"/>
              <w:jc w:val="center"/>
              <w:rPr>
                <w:sz w:val="28"/>
                <w:szCs w:val="28"/>
              </w:rPr>
            </w:pPr>
            <w:r w:rsidRPr="004970F9">
              <w:rPr>
                <w:b/>
                <w:bCs/>
                <w:sz w:val="22"/>
                <w:szCs w:val="22"/>
              </w:rPr>
              <w:t xml:space="preserve">Образы песен зарубежных </w:t>
            </w:r>
            <w:proofErr w:type="gramStart"/>
            <w:r w:rsidRPr="004970F9">
              <w:rPr>
                <w:b/>
                <w:bCs/>
                <w:sz w:val="22"/>
                <w:szCs w:val="22"/>
              </w:rPr>
              <w:t>композиторов  (</w:t>
            </w:r>
            <w:proofErr w:type="gramEnd"/>
            <w:r w:rsidRPr="004970F9">
              <w:rPr>
                <w:b/>
                <w:bCs/>
                <w:sz w:val="22"/>
                <w:szCs w:val="22"/>
              </w:rPr>
              <w:t>2 часа)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ind w:right="-128"/>
              <w:rPr>
                <w:bCs/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>Образы песен зарубежных композиторов. Искусство прекрасного пения.</w:t>
            </w:r>
            <w:r w:rsidRPr="00602CD2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F01A63" w:rsidRPr="00DE029A" w:rsidTr="001F6BED">
        <w:trPr>
          <w:trHeight w:val="16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3C6D34">
            <w:pPr>
              <w:pBdr>
                <w:left w:val="single" w:sz="4" w:space="4" w:color="auto"/>
              </w:pBd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i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</w:rPr>
              <w:t xml:space="preserve">Старинный песни мир. Баллада «Лесной царь». 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51533C">
              <w:rPr>
                <w:b/>
                <w:bCs/>
                <w:sz w:val="22"/>
                <w:szCs w:val="22"/>
              </w:rPr>
              <w:t>Образы русской народной и духовной музыки (4 часа)</w:t>
            </w:r>
          </w:p>
        </w:tc>
      </w:tr>
      <w:tr w:rsidR="00F01A63" w:rsidRPr="00DE029A" w:rsidTr="001F6BED">
        <w:trPr>
          <w:trHeight w:val="25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8612AC">
            <w:pPr>
              <w:shd w:val="clear" w:color="auto" w:fill="FFFFFF" w:themeFill="background1"/>
              <w:spacing w:line="0" w:lineRule="atLeast"/>
              <w:ind w:right="-128"/>
              <w:rPr>
                <w:sz w:val="22"/>
                <w:szCs w:val="22"/>
              </w:rPr>
            </w:pPr>
            <w:r w:rsidRPr="00602CD2">
              <w:rPr>
                <w:i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</w:rPr>
              <w:t xml:space="preserve">Образы русской народной и духовной музыки. </w:t>
            </w:r>
          </w:p>
          <w:p w:rsidR="00F01A63" w:rsidRPr="00602CD2" w:rsidRDefault="00F01A63" w:rsidP="008612AC">
            <w:pPr>
              <w:shd w:val="clear" w:color="auto" w:fill="FFFFFF" w:themeFill="background1"/>
              <w:spacing w:line="0" w:lineRule="atLeast"/>
              <w:ind w:right="-128"/>
              <w:rPr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>Народное искусство Древней Руси.</w:t>
            </w:r>
            <w:r w:rsidRPr="00602CD2">
              <w:rPr>
                <w:i/>
                <w:sz w:val="22"/>
                <w:szCs w:val="22"/>
              </w:rPr>
              <w:t xml:space="preserve"> </w:t>
            </w:r>
            <w:r w:rsidRPr="00602CD2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Народные п</w:t>
            </w:r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ромыслы земли </w:t>
            </w:r>
            <w:proofErr w:type="gramStart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Тюменской.</w:t>
            </w:r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</w:t>
            </w:r>
            <w:proofErr w:type="gramEnd"/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РК)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F50697">
            <w:pPr>
              <w:spacing w:line="0" w:lineRule="atLeast"/>
              <w:ind w:right="-128"/>
              <w:rPr>
                <w:sz w:val="22"/>
                <w:szCs w:val="22"/>
              </w:rPr>
            </w:pPr>
            <w:r w:rsidRPr="00602CD2">
              <w:rPr>
                <w:i/>
                <w:iCs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</w:rPr>
              <w:t xml:space="preserve">Образы русской народной и духовной музыки. Духовный концерт.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F50697">
            <w:pPr>
              <w:spacing w:line="0" w:lineRule="atLeast"/>
              <w:ind w:right="-128"/>
              <w:rPr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«Фрески Софии Киевской». </w:t>
            </w:r>
            <w:r w:rsidRPr="00602CD2">
              <w:rPr>
                <w:b/>
                <w:i/>
                <w:sz w:val="22"/>
                <w:szCs w:val="22"/>
              </w:rPr>
              <w:t xml:space="preserve"> </w:t>
            </w:r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Тобольский кремль </w:t>
            </w:r>
            <w:proofErr w:type="gramStart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и  </w:t>
            </w:r>
            <w:proofErr w:type="spellStart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>Абалакский</w:t>
            </w:r>
            <w:proofErr w:type="spellEnd"/>
            <w:proofErr w:type="gramEnd"/>
            <w:r w:rsidRPr="008612AC">
              <w:rPr>
                <w:b/>
                <w:i/>
                <w:sz w:val="22"/>
                <w:szCs w:val="22"/>
                <w:shd w:val="clear" w:color="auto" w:fill="FBD4B4" w:themeFill="accent6" w:themeFillTint="66"/>
              </w:rPr>
              <w:t xml:space="preserve"> монастырь.</w:t>
            </w:r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F50697">
            <w:pPr>
              <w:spacing w:line="0" w:lineRule="atLeast"/>
              <w:ind w:right="-128"/>
              <w:rPr>
                <w:sz w:val="22"/>
                <w:szCs w:val="22"/>
              </w:rPr>
            </w:pPr>
            <w:r w:rsidRPr="00602CD2">
              <w:rPr>
                <w:i/>
                <w:sz w:val="22"/>
                <w:szCs w:val="22"/>
              </w:rPr>
              <w:t>«</w:t>
            </w:r>
            <w:r w:rsidRPr="00602CD2">
              <w:rPr>
                <w:sz w:val="22"/>
                <w:szCs w:val="22"/>
              </w:rPr>
              <w:t>Перезвоны» Молитва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4970F9">
              <w:rPr>
                <w:b/>
                <w:bCs/>
                <w:sz w:val="22"/>
                <w:szCs w:val="22"/>
              </w:rPr>
              <w:t>Образы духовной музыки Западной Европы (4 часа)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Style w:val="ab"/>
              <w:jc w:val="center"/>
              <w:rPr>
                <w:rFonts w:eastAsia="Times New Roman"/>
                <w:i/>
              </w:rPr>
            </w:pPr>
            <w:r w:rsidRPr="004970F9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jc w:val="center"/>
            </w:pPr>
            <w:r w:rsidRPr="004970F9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i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</w:rPr>
              <w:t>Образы духовной музыки Западной Европы.</w:t>
            </w:r>
          </w:p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 Небесное и земное в музыке Баха.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Style w:val="ab"/>
              <w:jc w:val="center"/>
            </w:pPr>
            <w:r w:rsidRPr="004970F9"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jc w:val="center"/>
            </w:pPr>
            <w:r w:rsidRPr="004970F9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Образы духовной музыки Западной Европы. Полифония. Фуга. Хорал.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Style w:val="ab"/>
              <w:jc w:val="center"/>
              <w:rPr>
                <w:rFonts w:eastAsia="Times New Roman"/>
              </w:rPr>
            </w:pPr>
            <w:r w:rsidRPr="004970F9">
              <w:lastRenderedPageBreak/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jc w:val="center"/>
            </w:pPr>
            <w:r w:rsidRPr="004970F9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 Образы скорби и печали.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Style w:val="ab"/>
              <w:jc w:val="center"/>
            </w:pPr>
            <w:r w:rsidRPr="004970F9"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jc w:val="center"/>
            </w:pPr>
            <w:r w:rsidRPr="004970F9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Фортуна правит миром «Кармина Бурана». 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4970F9">
              <w:rPr>
                <w:b/>
                <w:bCs/>
              </w:rPr>
              <w:t>Авторская песня: прошлое и настоящее (1 час)</w:t>
            </w:r>
          </w:p>
        </w:tc>
      </w:tr>
      <w:tr w:rsidR="00F01A63" w:rsidRPr="00DE029A" w:rsidTr="001F6BED">
        <w:trPr>
          <w:cantSplit/>
          <w:trHeight w:val="45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4970F9"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A756C8">
            <w:pPr>
              <w:jc w:val="center"/>
            </w:pPr>
            <w:r w:rsidRPr="004970F9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4970F9" w:rsidRDefault="00F01A63" w:rsidP="008B794B">
            <w:pPr>
              <w:jc w:val="both"/>
              <w:rPr>
                <w:sz w:val="16"/>
                <w:szCs w:val="16"/>
              </w:rPr>
            </w:pPr>
            <w:r w:rsidRPr="008B794B">
              <w:rPr>
                <w:sz w:val="22"/>
                <w:szCs w:val="22"/>
              </w:rPr>
              <w:t>Авторская песня: прошлое и настоящее.</w:t>
            </w:r>
            <w:r w:rsidRPr="008612AC">
              <w:rPr>
                <w:b/>
                <w:i/>
                <w:iCs/>
                <w:sz w:val="22"/>
                <w:szCs w:val="22"/>
                <w:shd w:val="clear" w:color="auto" w:fill="FBD4B4" w:themeFill="accent6" w:themeFillTint="66"/>
              </w:rPr>
              <w:t xml:space="preserve"> Творчество авторов – песенников Тюменской области.</w:t>
            </w:r>
            <w:r w:rsidRPr="008612AC">
              <w:rPr>
                <w:sz w:val="16"/>
                <w:szCs w:val="16"/>
                <w:shd w:val="clear" w:color="auto" w:fill="FBD4B4" w:themeFill="accent6" w:themeFillTint="66"/>
              </w:rPr>
              <w:t xml:space="preserve"> </w:t>
            </w:r>
            <w:r w:rsidR="006E2083" w:rsidRPr="006E2083">
              <w:rPr>
                <w:b/>
                <w:i/>
                <w:sz w:val="16"/>
                <w:szCs w:val="16"/>
                <w:shd w:val="clear" w:color="auto" w:fill="FBD4B4" w:themeFill="accent6" w:themeFillTint="66"/>
              </w:rPr>
              <w:t>(РК)</w:t>
            </w:r>
            <w:bookmarkStart w:id="2" w:name="_GoBack"/>
            <w:bookmarkEnd w:id="2"/>
          </w:p>
        </w:tc>
      </w:tr>
      <w:tr w:rsidR="00F01A63" w:rsidRPr="00DE029A" w:rsidTr="001F6BED">
        <w:trPr>
          <w:cantSplit/>
          <w:trHeight w:val="175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A0684F" w:rsidRDefault="00F01A63" w:rsidP="00A756C8">
            <w:pPr>
              <w:pBdr>
                <w:left w:val="single" w:sz="4" w:space="4" w:color="auto"/>
              </w:pBdr>
              <w:ind w:right="113"/>
              <w:jc w:val="center"/>
              <w:rPr>
                <w:sz w:val="28"/>
                <w:szCs w:val="28"/>
              </w:rPr>
            </w:pPr>
            <w:r w:rsidRPr="003C6D34">
              <w:rPr>
                <w:b/>
              </w:rPr>
              <w:t xml:space="preserve">Джаз - искусство XX </w:t>
            </w:r>
            <w:proofErr w:type="gramStart"/>
            <w:r w:rsidRPr="003C6D34">
              <w:rPr>
                <w:b/>
              </w:rPr>
              <w:t>века  (</w:t>
            </w:r>
            <w:proofErr w:type="gramEnd"/>
            <w:r w:rsidRPr="003C6D34">
              <w:rPr>
                <w:b/>
              </w:rPr>
              <w:t>1 час)</w:t>
            </w:r>
          </w:p>
        </w:tc>
      </w:tr>
      <w:tr w:rsidR="00F01A63" w:rsidRPr="00DE029A" w:rsidTr="001F6BED">
        <w:trPr>
          <w:cantSplit/>
          <w:trHeight w:val="20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51533C">
              <w:t>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51533C" w:rsidRDefault="00F01A63" w:rsidP="00A756C8">
            <w:pPr>
              <w:jc w:val="center"/>
            </w:pPr>
            <w:r w:rsidRPr="0051533C">
              <w:t>1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pBdr>
                <w:lef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>Джаз.  Спиричуэл, блюз Певческие голоса; хоры; оркестры.</w:t>
            </w:r>
          </w:p>
        </w:tc>
      </w:tr>
      <w:tr w:rsidR="00F01A63" w:rsidRPr="00DE029A" w:rsidTr="001F6BED">
        <w:trPr>
          <w:cantSplit/>
          <w:trHeight w:val="209"/>
        </w:trPr>
        <w:tc>
          <w:tcPr>
            <w:tcW w:w="107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51533C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226088">
              <w:rPr>
                <w:b/>
                <w:bCs/>
                <w:sz w:val="22"/>
                <w:szCs w:val="22"/>
              </w:rPr>
              <w:t xml:space="preserve">Вечные темы искусства и жизни. Образы камерной </w:t>
            </w:r>
            <w:proofErr w:type="gramStart"/>
            <w:r w:rsidRPr="00226088">
              <w:rPr>
                <w:b/>
                <w:bCs/>
                <w:sz w:val="22"/>
                <w:szCs w:val="22"/>
              </w:rPr>
              <w:t>музыки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26088">
              <w:rPr>
                <w:b/>
                <w:bCs/>
                <w:sz w:val="22"/>
                <w:szCs w:val="22"/>
              </w:rPr>
              <w:t xml:space="preserve"> (</w:t>
            </w:r>
            <w:proofErr w:type="gramEnd"/>
            <w:r w:rsidRPr="00226088">
              <w:rPr>
                <w:b/>
                <w:bCs/>
                <w:sz w:val="22"/>
                <w:szCs w:val="22"/>
              </w:rPr>
              <w:t>5 часов)</w:t>
            </w:r>
          </w:p>
        </w:tc>
      </w:tr>
      <w:tr w:rsidR="00F01A63" w:rsidRPr="00DE029A" w:rsidTr="001F6BED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</w:pPr>
            <w:r w:rsidRPr="00226088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1A63" w:rsidRPr="00602CD2" w:rsidRDefault="00F01A63" w:rsidP="00A756C8">
            <w:pPr>
              <w:jc w:val="both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Вечные темы искусства и жизни. Образы камерной и симфонической музыки.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</w:pPr>
            <w:r w:rsidRPr="00226088"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A756C8">
            <w:pPr>
              <w:jc w:val="both"/>
              <w:rPr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>Вечные темы искусства и жизни. Образы камерной Этюд. Прелюдия. музыки.</w:t>
            </w:r>
            <w:r w:rsidRPr="00602CD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  <w:rPr>
                <w:bCs/>
              </w:rPr>
            </w:pPr>
            <w:r w:rsidRPr="00226088"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A756C8">
            <w:pPr>
              <w:jc w:val="both"/>
              <w:rPr>
                <w:bCs/>
                <w:i/>
                <w:sz w:val="22"/>
                <w:szCs w:val="22"/>
              </w:rPr>
            </w:pPr>
            <w:r w:rsidRPr="00602CD2">
              <w:rPr>
                <w:bCs/>
                <w:sz w:val="22"/>
                <w:szCs w:val="22"/>
              </w:rPr>
              <w:t>Образы камерной музыки</w:t>
            </w:r>
            <w:r w:rsidRPr="00602CD2">
              <w:rPr>
                <w:bCs/>
                <w:i/>
                <w:sz w:val="22"/>
                <w:szCs w:val="22"/>
              </w:rPr>
              <w:t xml:space="preserve">. </w:t>
            </w:r>
            <w:r w:rsidRPr="00602CD2">
              <w:rPr>
                <w:sz w:val="22"/>
                <w:szCs w:val="22"/>
              </w:rPr>
              <w:t>Инструментальная баллада. Ноктюрн.</w:t>
            </w:r>
            <w:r w:rsidRPr="00602CD2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  <w:rPr>
                <w:rFonts w:eastAsia="Times New Roman"/>
                <w:i/>
                <w:iCs/>
              </w:rPr>
            </w:pPr>
            <w:r w:rsidRPr="00226088"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A756C8">
            <w:pPr>
              <w:jc w:val="both"/>
              <w:rPr>
                <w:sz w:val="22"/>
                <w:szCs w:val="22"/>
              </w:rPr>
            </w:pPr>
            <w:r w:rsidRPr="00602CD2">
              <w:rPr>
                <w:i/>
                <w:iCs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</w:rPr>
              <w:t xml:space="preserve">Образы камерной музыки. Инструментальный концерт.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  <w:rPr>
                <w:rFonts w:eastAsia="Times New Roman"/>
                <w:i/>
                <w:iCs/>
              </w:rPr>
            </w:pPr>
            <w:r w:rsidRPr="00226088"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A756C8">
            <w:pPr>
              <w:jc w:val="both"/>
              <w:rPr>
                <w:sz w:val="22"/>
                <w:szCs w:val="22"/>
              </w:rPr>
            </w:pPr>
            <w:r w:rsidRPr="00602CD2">
              <w:rPr>
                <w:i/>
                <w:iCs/>
                <w:sz w:val="22"/>
                <w:szCs w:val="22"/>
              </w:rPr>
              <w:t xml:space="preserve"> </w:t>
            </w:r>
            <w:r w:rsidRPr="00602CD2">
              <w:rPr>
                <w:sz w:val="22"/>
                <w:szCs w:val="22"/>
                <w:lang w:val="en-US"/>
              </w:rPr>
              <w:t>«</w:t>
            </w:r>
            <w:r w:rsidRPr="00602CD2">
              <w:rPr>
                <w:sz w:val="22"/>
                <w:szCs w:val="22"/>
              </w:rPr>
              <w:t>Космический пейзаж</w:t>
            </w:r>
            <w:r w:rsidRPr="00602CD2">
              <w:rPr>
                <w:sz w:val="22"/>
                <w:szCs w:val="22"/>
                <w:lang w:val="en-US"/>
              </w:rPr>
              <w:t xml:space="preserve">». </w:t>
            </w:r>
            <w:r w:rsidRPr="00602CD2">
              <w:rPr>
                <w:sz w:val="22"/>
                <w:szCs w:val="22"/>
              </w:rPr>
              <w:t xml:space="preserve">Картинная галерея. 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  <w:rPr>
                <w:sz w:val="28"/>
                <w:szCs w:val="28"/>
              </w:rPr>
            </w:pPr>
            <w:r w:rsidRPr="00226088">
              <w:rPr>
                <w:b/>
                <w:bCs/>
                <w:sz w:val="22"/>
                <w:szCs w:val="22"/>
              </w:rPr>
              <w:t>Образы симфонической музыки (2 часа)</w:t>
            </w:r>
          </w:p>
        </w:tc>
      </w:tr>
      <w:tr w:rsidR="00F01A63" w:rsidRPr="00DE029A" w:rsidTr="001F6BED">
        <w:trPr>
          <w:trHeight w:val="48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  <w:rPr>
                <w:i/>
                <w:iCs/>
              </w:rPr>
            </w:pPr>
            <w:r w:rsidRPr="00226088"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iCs/>
                <w:sz w:val="22"/>
                <w:szCs w:val="22"/>
              </w:rPr>
              <w:t>Образы</w:t>
            </w:r>
            <w:r w:rsidRPr="00602CD2">
              <w:rPr>
                <w:sz w:val="22"/>
                <w:szCs w:val="22"/>
              </w:rPr>
              <w:t xml:space="preserve"> симфонической музыки.  «Метель». Музыкальные иллюстрации к повести А.С. Пушкина.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</w:pPr>
            <w:r w:rsidRPr="00226088"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8B794B">
            <w:pPr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>Образы симфонической музыки.  «Метель». Музыкальные иллюстрации к повести А.С. Пушкина.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226088">
              <w:rPr>
                <w:b/>
                <w:bCs/>
                <w:sz w:val="22"/>
                <w:szCs w:val="22"/>
              </w:rPr>
              <w:t>Симфоническое развитие музыкальных образов (2 часа)</w:t>
            </w:r>
          </w:p>
        </w:tc>
      </w:tr>
      <w:tr w:rsidR="00F01A63" w:rsidRPr="00DE029A" w:rsidTr="001F6BED">
        <w:trPr>
          <w:trHeight w:val="28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pStyle w:val="ab"/>
              <w:jc w:val="center"/>
            </w:pPr>
            <w:r w:rsidRPr="00226088"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226088" w:rsidRDefault="00F01A63" w:rsidP="00A756C8">
            <w:pPr>
              <w:jc w:val="center"/>
            </w:pPr>
            <w:r w:rsidRPr="00226088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8B794B">
            <w:pPr>
              <w:rPr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Симфоническое развитие музыкальных образов. «В печали весел, а в веселье печален». 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C360A1" w:rsidRDefault="00F01A63" w:rsidP="00A756C8">
            <w:pPr>
              <w:pStyle w:val="ab"/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F01A63">
            <w:pPr>
              <w:jc w:val="both"/>
              <w:rPr>
                <w:i/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>Связь времен.</w:t>
            </w:r>
            <w:r w:rsidRPr="00602CD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01A63" w:rsidRPr="00DE029A" w:rsidTr="001F6BED">
        <w:trPr>
          <w:trHeight w:val="70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pBdr>
                <w:left w:val="single" w:sz="4" w:space="4" w:color="auto"/>
              </w:pBdr>
              <w:jc w:val="center"/>
              <w:rPr>
                <w:sz w:val="28"/>
                <w:szCs w:val="28"/>
              </w:rPr>
            </w:pPr>
            <w:r w:rsidRPr="00D80F55">
              <w:rPr>
                <w:b/>
                <w:bCs/>
                <w:sz w:val="22"/>
                <w:szCs w:val="22"/>
              </w:rPr>
              <w:t xml:space="preserve">Программная увертюра </w:t>
            </w:r>
            <w:r>
              <w:rPr>
                <w:b/>
                <w:bCs/>
                <w:sz w:val="22"/>
                <w:szCs w:val="22"/>
              </w:rPr>
              <w:t>(</w:t>
            </w:r>
            <w:r w:rsidRPr="00D80F55">
              <w:rPr>
                <w:b/>
                <w:bCs/>
                <w:sz w:val="22"/>
                <w:szCs w:val="22"/>
              </w:rPr>
              <w:t>4 часа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C360A1" w:rsidRDefault="00F01A63" w:rsidP="00A756C8">
            <w:pPr>
              <w:pStyle w:val="ab"/>
              <w:jc w:val="center"/>
              <w:rPr>
                <w:i/>
                <w:iCs/>
              </w:rPr>
            </w:pPr>
            <w:r w:rsidRPr="00C360A1"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A756C8">
            <w:pPr>
              <w:ind w:right="-128"/>
              <w:rPr>
                <w:sz w:val="22"/>
                <w:szCs w:val="22"/>
              </w:rPr>
            </w:pPr>
            <w:r w:rsidRPr="00602CD2">
              <w:rPr>
                <w:iCs/>
                <w:sz w:val="22"/>
                <w:szCs w:val="22"/>
              </w:rPr>
              <w:t>Программная</w:t>
            </w:r>
            <w:r w:rsidRPr="00602CD2">
              <w:rPr>
                <w:sz w:val="22"/>
                <w:szCs w:val="22"/>
              </w:rPr>
              <w:t xml:space="preserve"> увертюра. Увертюра </w:t>
            </w:r>
            <w:r w:rsidRPr="00602CD2">
              <w:rPr>
                <w:sz w:val="22"/>
                <w:szCs w:val="22"/>
                <w:lang w:val="en-US"/>
              </w:rPr>
              <w:t>«</w:t>
            </w:r>
            <w:r w:rsidRPr="00602CD2">
              <w:rPr>
                <w:sz w:val="22"/>
                <w:szCs w:val="22"/>
              </w:rPr>
              <w:t>Эгмонт</w:t>
            </w:r>
            <w:r w:rsidRPr="00602CD2">
              <w:rPr>
                <w:sz w:val="22"/>
                <w:szCs w:val="22"/>
                <w:lang w:val="en-US"/>
              </w:rPr>
              <w:t>».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C360A1" w:rsidRDefault="00F01A63" w:rsidP="00A756C8">
            <w:pPr>
              <w:pStyle w:val="ab"/>
              <w:jc w:val="center"/>
            </w:pPr>
            <w:r w:rsidRPr="00C360A1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F01A63">
            <w:pPr>
              <w:ind w:right="-128"/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Программная увертюра. Увертюра </w:t>
            </w:r>
            <w:r w:rsidRPr="00602CD2">
              <w:rPr>
                <w:sz w:val="22"/>
                <w:szCs w:val="22"/>
                <w:lang w:val="en-US"/>
              </w:rPr>
              <w:t>«</w:t>
            </w:r>
            <w:r w:rsidRPr="00602CD2">
              <w:rPr>
                <w:sz w:val="22"/>
                <w:szCs w:val="22"/>
              </w:rPr>
              <w:t>Эгмонт</w:t>
            </w:r>
            <w:r w:rsidRPr="00602CD2">
              <w:rPr>
                <w:sz w:val="22"/>
                <w:szCs w:val="22"/>
                <w:lang w:val="en-US"/>
              </w:rPr>
              <w:t>».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C360A1" w:rsidRDefault="00F01A63" w:rsidP="00A756C8">
            <w:pPr>
              <w:pStyle w:val="ab"/>
              <w:jc w:val="center"/>
              <w:rPr>
                <w:i/>
                <w:iCs/>
              </w:rPr>
            </w:pPr>
            <w:r w:rsidRPr="00C360A1"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F01A63">
            <w:pPr>
              <w:ind w:right="-128"/>
              <w:rPr>
                <w:iCs/>
                <w:sz w:val="22"/>
                <w:szCs w:val="22"/>
              </w:rPr>
            </w:pPr>
            <w:r w:rsidRPr="00602CD2">
              <w:rPr>
                <w:iCs/>
                <w:sz w:val="22"/>
                <w:szCs w:val="22"/>
              </w:rPr>
              <w:t xml:space="preserve">Увертюра-фантазия «Ромео и Джульетта» </w:t>
            </w:r>
          </w:p>
        </w:tc>
      </w:tr>
      <w:tr w:rsidR="00F01A63" w:rsidRPr="00DE029A" w:rsidTr="001F6BED">
        <w:trPr>
          <w:trHeight w:val="5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C360A1" w:rsidRDefault="00F01A63" w:rsidP="00A756C8">
            <w:pPr>
              <w:pStyle w:val="ab"/>
              <w:jc w:val="center"/>
              <w:rPr>
                <w:i/>
                <w:iCs/>
              </w:rPr>
            </w:pPr>
            <w:r w:rsidRPr="00C360A1"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F01A63">
            <w:pPr>
              <w:ind w:right="-128"/>
              <w:rPr>
                <w:iCs/>
                <w:sz w:val="22"/>
                <w:szCs w:val="22"/>
              </w:rPr>
            </w:pPr>
            <w:r w:rsidRPr="00602CD2">
              <w:rPr>
                <w:iCs/>
                <w:sz w:val="22"/>
                <w:szCs w:val="22"/>
              </w:rPr>
              <w:t xml:space="preserve">Увертюра-фантазия «Ромео и Джульетта» </w:t>
            </w:r>
          </w:p>
        </w:tc>
      </w:tr>
      <w:tr w:rsidR="00F01A63" w:rsidRPr="00DE029A" w:rsidTr="001F6BED">
        <w:trPr>
          <w:trHeight w:val="241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  <w:rPr>
                <w:sz w:val="28"/>
                <w:szCs w:val="28"/>
              </w:rPr>
            </w:pPr>
            <w:r w:rsidRPr="00D80F55">
              <w:rPr>
                <w:b/>
                <w:bCs/>
                <w:sz w:val="22"/>
                <w:szCs w:val="22"/>
              </w:rPr>
              <w:t xml:space="preserve">Мир музыкального театра </w:t>
            </w:r>
            <w:proofErr w:type="gramStart"/>
            <w:r>
              <w:rPr>
                <w:b/>
                <w:bCs/>
                <w:sz w:val="22"/>
                <w:szCs w:val="22"/>
              </w:rPr>
              <w:t>( 3</w:t>
            </w:r>
            <w:proofErr w:type="gramEnd"/>
            <w:r w:rsidRPr="00D80F55">
              <w:rPr>
                <w:b/>
                <w:bCs/>
                <w:sz w:val="22"/>
                <w:szCs w:val="22"/>
              </w:rPr>
              <w:t xml:space="preserve"> часа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01A63" w:rsidRPr="00DE029A" w:rsidTr="001F6BED">
        <w:trPr>
          <w:trHeight w:val="31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05512B" w:rsidRDefault="00F01A63" w:rsidP="00A756C8">
            <w:pPr>
              <w:pStyle w:val="ab"/>
              <w:jc w:val="center"/>
            </w:pPr>
            <w:r w:rsidRPr="0005512B"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8B794B">
            <w:pPr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Мир музыкального театра. Балет. </w:t>
            </w:r>
          </w:p>
        </w:tc>
      </w:tr>
      <w:tr w:rsidR="00F01A63" w:rsidRPr="00DE029A" w:rsidTr="001F6BED">
        <w:trPr>
          <w:trHeight w:val="30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05512B" w:rsidRDefault="00F01A63" w:rsidP="00A756C8">
            <w:pPr>
              <w:pStyle w:val="ab"/>
              <w:ind w:right="-127"/>
              <w:jc w:val="center"/>
            </w:pPr>
            <w:r w:rsidRPr="0005512B">
              <w:t>32- 33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jc w:val="center"/>
            </w:pPr>
            <w:r>
              <w:t>2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Pr="00602CD2" w:rsidRDefault="00F01A63" w:rsidP="00F01A63">
            <w:pPr>
              <w:rPr>
                <w:sz w:val="22"/>
                <w:szCs w:val="22"/>
              </w:rPr>
            </w:pPr>
            <w:r w:rsidRPr="00602CD2">
              <w:rPr>
                <w:sz w:val="22"/>
                <w:szCs w:val="22"/>
              </w:rPr>
              <w:t xml:space="preserve">Мир музыкального театра. Мюзикл. Рок-опера. </w:t>
            </w:r>
          </w:p>
        </w:tc>
      </w:tr>
      <w:tr w:rsidR="00F01A63" w:rsidRPr="00DE029A" w:rsidTr="001F6BED">
        <w:trPr>
          <w:trHeight w:val="147"/>
        </w:trPr>
        <w:tc>
          <w:tcPr>
            <w:tcW w:w="10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A63" w:rsidRDefault="00F01A63" w:rsidP="00A756C8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gramStart"/>
            <w:r w:rsidRPr="00D80F55">
              <w:rPr>
                <w:b/>
                <w:bCs/>
                <w:sz w:val="22"/>
                <w:szCs w:val="22"/>
              </w:rPr>
              <w:t>Образы  киномузыки</w:t>
            </w:r>
            <w:proofErr w:type="gramEnd"/>
            <w:r w:rsidRPr="00D80F5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(1</w:t>
            </w:r>
            <w:r w:rsidRPr="00D80F55">
              <w:rPr>
                <w:b/>
                <w:bCs/>
                <w:sz w:val="22"/>
                <w:szCs w:val="22"/>
              </w:rPr>
              <w:t>час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01A63" w:rsidRPr="00DE029A" w:rsidTr="001F6BED">
        <w:trPr>
          <w:trHeight w:val="147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F01A63" w:rsidRPr="0005512B" w:rsidRDefault="00F01A63" w:rsidP="00A756C8">
            <w:pPr>
              <w:pBdr>
                <w:left w:val="single" w:sz="4" w:space="4" w:color="auto"/>
              </w:pBdr>
              <w:jc w:val="center"/>
            </w:pPr>
            <w:r w:rsidRPr="0005512B"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01A63" w:rsidRDefault="00F01A63" w:rsidP="00A756C8">
            <w:pPr>
              <w:jc w:val="center"/>
            </w:pPr>
            <w:r w:rsidRPr="00D91754">
              <w:t>1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4" w:space="0" w:color="auto"/>
            </w:tcBorders>
          </w:tcPr>
          <w:p w:rsidR="00F01A63" w:rsidRPr="00602CD2" w:rsidRDefault="00F01A63" w:rsidP="00A756C8">
            <w:pPr>
              <w:pBdr>
                <w:left w:val="single" w:sz="4" w:space="4" w:color="auto"/>
              </w:pBdr>
              <w:rPr>
                <w:sz w:val="22"/>
                <w:szCs w:val="22"/>
              </w:rPr>
            </w:pPr>
            <w:r w:rsidRPr="00602CD2">
              <w:rPr>
                <w:bCs/>
                <w:sz w:val="22"/>
                <w:szCs w:val="22"/>
              </w:rPr>
              <w:t xml:space="preserve">Образы киномузыки. </w:t>
            </w:r>
            <w:r w:rsidRPr="00602CD2">
              <w:rPr>
                <w:sz w:val="22"/>
                <w:szCs w:val="22"/>
              </w:rPr>
              <w:t>Обобщающий урок. Защита исследовательских проектов.</w:t>
            </w:r>
          </w:p>
        </w:tc>
      </w:tr>
    </w:tbl>
    <w:p w:rsidR="0097398A" w:rsidRDefault="0097398A" w:rsidP="0097398A">
      <w:pPr>
        <w:jc w:val="center"/>
        <w:rPr>
          <w:b/>
          <w:sz w:val="28"/>
          <w:szCs w:val="28"/>
        </w:rPr>
      </w:pPr>
    </w:p>
    <w:p w:rsidR="003D65DB" w:rsidRDefault="003D65DB" w:rsidP="006B2889">
      <w:pPr>
        <w:ind w:firstLine="851"/>
        <w:rPr>
          <w:b/>
          <w:bCs/>
          <w:sz w:val="22"/>
          <w:szCs w:val="22"/>
        </w:rPr>
      </w:pPr>
    </w:p>
    <w:p w:rsidR="00DF3319" w:rsidRDefault="00DF3319" w:rsidP="006B2889">
      <w:pPr>
        <w:ind w:firstLine="851"/>
        <w:rPr>
          <w:b/>
          <w:bCs/>
          <w:sz w:val="22"/>
          <w:szCs w:val="22"/>
        </w:rPr>
      </w:pPr>
    </w:p>
    <w:p w:rsidR="00A756C8" w:rsidRPr="002063C6" w:rsidRDefault="00A756C8" w:rsidP="006B2889">
      <w:pPr>
        <w:ind w:firstLine="851"/>
        <w:rPr>
          <w:b/>
          <w:bCs/>
          <w:sz w:val="22"/>
          <w:szCs w:val="22"/>
        </w:rPr>
      </w:pPr>
    </w:p>
    <w:sectPr w:rsidR="00A756C8" w:rsidRPr="002063C6" w:rsidSect="00F01A63">
      <w:footerReference w:type="default" r:id="rId9"/>
      <w:pgSz w:w="11906" w:h="16838"/>
      <w:pgMar w:top="142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498" w:rsidRDefault="00B46498" w:rsidP="00AC1093">
      <w:r>
        <w:separator/>
      </w:r>
    </w:p>
  </w:endnote>
  <w:endnote w:type="continuationSeparator" w:id="0">
    <w:p w:rsidR="00B46498" w:rsidRDefault="00B46498" w:rsidP="00AC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643820"/>
      <w:docPartObj>
        <w:docPartGallery w:val="Page Numbers (Bottom of Page)"/>
        <w:docPartUnique/>
      </w:docPartObj>
    </w:sdtPr>
    <w:sdtEndPr/>
    <w:sdtContent>
      <w:p w:rsidR="00EE021F" w:rsidRDefault="00EE02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83">
          <w:rPr>
            <w:noProof/>
          </w:rPr>
          <w:t>6</w:t>
        </w:r>
        <w:r>
          <w:fldChar w:fldCharType="end"/>
        </w:r>
      </w:p>
    </w:sdtContent>
  </w:sdt>
  <w:p w:rsidR="00EE021F" w:rsidRDefault="00EE02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498" w:rsidRDefault="00B46498" w:rsidP="00AC1093">
      <w:r>
        <w:separator/>
      </w:r>
    </w:p>
  </w:footnote>
  <w:footnote w:type="continuationSeparator" w:id="0">
    <w:p w:rsidR="00B46498" w:rsidRDefault="00B46498" w:rsidP="00AC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</w:abstractNum>
  <w:abstractNum w:abstractNumId="3">
    <w:nsid w:val="00000005"/>
    <w:multiLevelType w:val="single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Lucida Sans Unicode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9">
    <w:nsid w:val="05357A46"/>
    <w:multiLevelType w:val="hybridMultilevel"/>
    <w:tmpl w:val="37F4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6A7840"/>
    <w:multiLevelType w:val="hybridMultilevel"/>
    <w:tmpl w:val="0156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81154"/>
    <w:multiLevelType w:val="hybridMultilevel"/>
    <w:tmpl w:val="E3C2272E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D5D19"/>
    <w:multiLevelType w:val="hybridMultilevel"/>
    <w:tmpl w:val="A3BC0BB4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547B3"/>
    <w:multiLevelType w:val="hybridMultilevel"/>
    <w:tmpl w:val="A41A03B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F1BFB"/>
    <w:multiLevelType w:val="hybridMultilevel"/>
    <w:tmpl w:val="698A5CB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D0F56"/>
    <w:multiLevelType w:val="hybridMultilevel"/>
    <w:tmpl w:val="1798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660D70"/>
    <w:multiLevelType w:val="hybridMultilevel"/>
    <w:tmpl w:val="6306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1828"/>
    <w:multiLevelType w:val="hybridMultilevel"/>
    <w:tmpl w:val="DC647026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4F65"/>
    <w:multiLevelType w:val="hybridMultilevel"/>
    <w:tmpl w:val="4712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96DF0"/>
    <w:multiLevelType w:val="hybridMultilevel"/>
    <w:tmpl w:val="D2F496B8"/>
    <w:lvl w:ilvl="0" w:tplc="041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>
    <w:nsid w:val="615367E0"/>
    <w:multiLevelType w:val="hybridMultilevel"/>
    <w:tmpl w:val="A0E2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71BDE"/>
    <w:multiLevelType w:val="hybridMultilevel"/>
    <w:tmpl w:val="9E2C86D6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53A9C"/>
    <w:multiLevelType w:val="hybridMultilevel"/>
    <w:tmpl w:val="5A3883B4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76942"/>
    <w:multiLevelType w:val="hybridMultilevel"/>
    <w:tmpl w:val="ADE227D4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561AB9"/>
    <w:multiLevelType w:val="hybridMultilevel"/>
    <w:tmpl w:val="E500D128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8"/>
  </w:num>
  <w:num w:numId="12">
    <w:abstractNumId w:val="20"/>
  </w:num>
  <w:num w:numId="13">
    <w:abstractNumId w:val="10"/>
  </w:num>
  <w:num w:numId="14">
    <w:abstractNumId w:val="16"/>
  </w:num>
  <w:num w:numId="15">
    <w:abstractNumId w:val="9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22"/>
  </w:num>
  <w:num w:numId="22">
    <w:abstractNumId w:val="23"/>
  </w:num>
  <w:num w:numId="23">
    <w:abstractNumId w:val="13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1"/>
    <w:rsid w:val="00002467"/>
    <w:rsid w:val="00007831"/>
    <w:rsid w:val="00017527"/>
    <w:rsid w:val="00043F1B"/>
    <w:rsid w:val="00051B8E"/>
    <w:rsid w:val="00052FB6"/>
    <w:rsid w:val="0005512B"/>
    <w:rsid w:val="00057E78"/>
    <w:rsid w:val="00084650"/>
    <w:rsid w:val="00090EDC"/>
    <w:rsid w:val="000A15EE"/>
    <w:rsid w:val="000A3A12"/>
    <w:rsid w:val="000B0C10"/>
    <w:rsid w:val="000C5D34"/>
    <w:rsid w:val="000D3873"/>
    <w:rsid w:val="00104F2E"/>
    <w:rsid w:val="001100BF"/>
    <w:rsid w:val="00125E53"/>
    <w:rsid w:val="001336A9"/>
    <w:rsid w:val="00136E3F"/>
    <w:rsid w:val="0014016B"/>
    <w:rsid w:val="00147727"/>
    <w:rsid w:val="001578A4"/>
    <w:rsid w:val="00157BC1"/>
    <w:rsid w:val="001804E1"/>
    <w:rsid w:val="001842DC"/>
    <w:rsid w:val="00185126"/>
    <w:rsid w:val="0019035D"/>
    <w:rsid w:val="001E0DD3"/>
    <w:rsid w:val="001F6BED"/>
    <w:rsid w:val="002063C6"/>
    <w:rsid w:val="00226088"/>
    <w:rsid w:val="002322EB"/>
    <w:rsid w:val="002535FB"/>
    <w:rsid w:val="00263016"/>
    <w:rsid w:val="00276577"/>
    <w:rsid w:val="0027668B"/>
    <w:rsid w:val="00283866"/>
    <w:rsid w:val="00287E30"/>
    <w:rsid w:val="00290E7C"/>
    <w:rsid w:val="002A1A82"/>
    <w:rsid w:val="002A3141"/>
    <w:rsid w:val="002B0D2A"/>
    <w:rsid w:val="002F0A95"/>
    <w:rsid w:val="002F15DE"/>
    <w:rsid w:val="00315330"/>
    <w:rsid w:val="00323C9D"/>
    <w:rsid w:val="003338A0"/>
    <w:rsid w:val="0037290F"/>
    <w:rsid w:val="00372CEF"/>
    <w:rsid w:val="00392FEE"/>
    <w:rsid w:val="003969E1"/>
    <w:rsid w:val="003A7E67"/>
    <w:rsid w:val="003B7483"/>
    <w:rsid w:val="003C6D34"/>
    <w:rsid w:val="003D2AB0"/>
    <w:rsid w:val="003D65DB"/>
    <w:rsid w:val="003F5A42"/>
    <w:rsid w:val="004044E3"/>
    <w:rsid w:val="00426185"/>
    <w:rsid w:val="0043513B"/>
    <w:rsid w:val="004463EE"/>
    <w:rsid w:val="00463A3F"/>
    <w:rsid w:val="00496B29"/>
    <w:rsid w:val="004970F9"/>
    <w:rsid w:val="004A6420"/>
    <w:rsid w:val="004B236D"/>
    <w:rsid w:val="004D0C09"/>
    <w:rsid w:val="004D3B68"/>
    <w:rsid w:val="004F4562"/>
    <w:rsid w:val="00514D6B"/>
    <w:rsid w:val="0051533C"/>
    <w:rsid w:val="00522BF6"/>
    <w:rsid w:val="0058278A"/>
    <w:rsid w:val="005C0760"/>
    <w:rsid w:val="005C1F0A"/>
    <w:rsid w:val="005E6718"/>
    <w:rsid w:val="00602CD2"/>
    <w:rsid w:val="00607556"/>
    <w:rsid w:val="00645F51"/>
    <w:rsid w:val="0064785D"/>
    <w:rsid w:val="0065130D"/>
    <w:rsid w:val="00664947"/>
    <w:rsid w:val="00682744"/>
    <w:rsid w:val="00686B0C"/>
    <w:rsid w:val="00695916"/>
    <w:rsid w:val="006B2889"/>
    <w:rsid w:val="006D3463"/>
    <w:rsid w:val="006D52F3"/>
    <w:rsid w:val="006E2083"/>
    <w:rsid w:val="006E3DD1"/>
    <w:rsid w:val="006E7EC4"/>
    <w:rsid w:val="006F25DC"/>
    <w:rsid w:val="006F3DA0"/>
    <w:rsid w:val="00705D6D"/>
    <w:rsid w:val="00706815"/>
    <w:rsid w:val="00714E1D"/>
    <w:rsid w:val="00717D00"/>
    <w:rsid w:val="007413AE"/>
    <w:rsid w:val="00743C7F"/>
    <w:rsid w:val="00746EF6"/>
    <w:rsid w:val="00750388"/>
    <w:rsid w:val="007630A2"/>
    <w:rsid w:val="0077496F"/>
    <w:rsid w:val="007753BD"/>
    <w:rsid w:val="00777DA0"/>
    <w:rsid w:val="00791319"/>
    <w:rsid w:val="007B05A6"/>
    <w:rsid w:val="007B0FB4"/>
    <w:rsid w:val="007B6653"/>
    <w:rsid w:val="007C61CE"/>
    <w:rsid w:val="007E1DF7"/>
    <w:rsid w:val="007F3CFC"/>
    <w:rsid w:val="007F47D4"/>
    <w:rsid w:val="00802DBA"/>
    <w:rsid w:val="008126DA"/>
    <w:rsid w:val="008247C3"/>
    <w:rsid w:val="00833FE5"/>
    <w:rsid w:val="00847069"/>
    <w:rsid w:val="00854FE1"/>
    <w:rsid w:val="008574A1"/>
    <w:rsid w:val="008612AC"/>
    <w:rsid w:val="00893EF4"/>
    <w:rsid w:val="00894768"/>
    <w:rsid w:val="00895433"/>
    <w:rsid w:val="008B3439"/>
    <w:rsid w:val="008B794B"/>
    <w:rsid w:val="008C0F38"/>
    <w:rsid w:val="008C655E"/>
    <w:rsid w:val="008D1F64"/>
    <w:rsid w:val="008D2033"/>
    <w:rsid w:val="008D3774"/>
    <w:rsid w:val="008D51AC"/>
    <w:rsid w:val="008E38CF"/>
    <w:rsid w:val="009275E9"/>
    <w:rsid w:val="00932334"/>
    <w:rsid w:val="00946921"/>
    <w:rsid w:val="00972960"/>
    <w:rsid w:val="0097398A"/>
    <w:rsid w:val="00974F69"/>
    <w:rsid w:val="009A0248"/>
    <w:rsid w:val="009D7AFA"/>
    <w:rsid w:val="009E4B09"/>
    <w:rsid w:val="00A0684F"/>
    <w:rsid w:val="00A06A91"/>
    <w:rsid w:val="00A200F7"/>
    <w:rsid w:val="00A447CE"/>
    <w:rsid w:val="00A454B7"/>
    <w:rsid w:val="00A756C8"/>
    <w:rsid w:val="00A8575A"/>
    <w:rsid w:val="00AC1093"/>
    <w:rsid w:val="00B00833"/>
    <w:rsid w:val="00B02CC9"/>
    <w:rsid w:val="00B06385"/>
    <w:rsid w:val="00B17B69"/>
    <w:rsid w:val="00B23AC3"/>
    <w:rsid w:val="00B35E54"/>
    <w:rsid w:val="00B43944"/>
    <w:rsid w:val="00B44476"/>
    <w:rsid w:val="00B46498"/>
    <w:rsid w:val="00B47D2E"/>
    <w:rsid w:val="00B51CE1"/>
    <w:rsid w:val="00B67C17"/>
    <w:rsid w:val="00BA6FBC"/>
    <w:rsid w:val="00BD57CA"/>
    <w:rsid w:val="00C12185"/>
    <w:rsid w:val="00C20420"/>
    <w:rsid w:val="00C21168"/>
    <w:rsid w:val="00C21388"/>
    <w:rsid w:val="00C330B9"/>
    <w:rsid w:val="00C34CFA"/>
    <w:rsid w:val="00C360A1"/>
    <w:rsid w:val="00C53C99"/>
    <w:rsid w:val="00C546BA"/>
    <w:rsid w:val="00C91E51"/>
    <w:rsid w:val="00CA608F"/>
    <w:rsid w:val="00CD343B"/>
    <w:rsid w:val="00CD6835"/>
    <w:rsid w:val="00CF465A"/>
    <w:rsid w:val="00D357B9"/>
    <w:rsid w:val="00D429EA"/>
    <w:rsid w:val="00D43A59"/>
    <w:rsid w:val="00D55001"/>
    <w:rsid w:val="00D56601"/>
    <w:rsid w:val="00D764E0"/>
    <w:rsid w:val="00D80F55"/>
    <w:rsid w:val="00D8156F"/>
    <w:rsid w:val="00DA26B6"/>
    <w:rsid w:val="00DA6408"/>
    <w:rsid w:val="00DB109F"/>
    <w:rsid w:val="00DC0385"/>
    <w:rsid w:val="00DD6268"/>
    <w:rsid w:val="00DF3319"/>
    <w:rsid w:val="00DF3C1F"/>
    <w:rsid w:val="00E04B7A"/>
    <w:rsid w:val="00E27D81"/>
    <w:rsid w:val="00E51A2B"/>
    <w:rsid w:val="00E54918"/>
    <w:rsid w:val="00E6444D"/>
    <w:rsid w:val="00E85D81"/>
    <w:rsid w:val="00E93AD7"/>
    <w:rsid w:val="00E93B46"/>
    <w:rsid w:val="00ED274C"/>
    <w:rsid w:val="00EE021F"/>
    <w:rsid w:val="00EF177D"/>
    <w:rsid w:val="00F01A63"/>
    <w:rsid w:val="00F13515"/>
    <w:rsid w:val="00F21521"/>
    <w:rsid w:val="00F50697"/>
    <w:rsid w:val="00F904AA"/>
    <w:rsid w:val="00F94498"/>
    <w:rsid w:val="00FB1BCC"/>
    <w:rsid w:val="00FB2565"/>
    <w:rsid w:val="00FC562C"/>
    <w:rsid w:val="00FD3798"/>
    <w:rsid w:val="00FE0C44"/>
    <w:rsid w:val="00FE2A9D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17C56-0D2D-44CA-9A79-7028B50D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1093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AC1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"/>
    <w:rsid w:val="00AC1093"/>
    <w:rPr>
      <w:i/>
      <w:iCs/>
      <w:sz w:val="22"/>
      <w:szCs w:val="22"/>
      <w:lang w:val="ru-RU" w:eastAsia="ru-RU" w:bidi="ar-SA"/>
    </w:rPr>
  </w:style>
  <w:style w:type="character" w:customStyle="1" w:styleId="36">
    <w:name w:val="Заголовок №36"/>
    <w:rsid w:val="00AC1093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a8">
    <w:name w:val="Основной текст + Полужирный"/>
    <w:rsid w:val="00AC1093"/>
    <w:rPr>
      <w:b/>
      <w:bCs/>
      <w:sz w:val="21"/>
      <w:szCs w:val="21"/>
      <w:lang w:bidi="ar-SA"/>
    </w:rPr>
  </w:style>
  <w:style w:type="paragraph" w:styleId="a9">
    <w:name w:val="Body Text"/>
    <w:basedOn w:val="a"/>
    <w:link w:val="aa"/>
    <w:rsid w:val="00AC1093"/>
    <w:pPr>
      <w:shd w:val="clear" w:color="auto" w:fill="FFFFFF"/>
      <w:suppressAutoHyphens/>
      <w:spacing w:after="120" w:line="211" w:lineRule="exact"/>
      <w:jc w:val="right"/>
    </w:pPr>
    <w:rPr>
      <w:sz w:val="20"/>
      <w:szCs w:val="20"/>
      <w:shd w:val="clear" w:color="auto" w:fill="FFFFFF"/>
    </w:rPr>
  </w:style>
  <w:style w:type="character" w:customStyle="1" w:styleId="aa">
    <w:name w:val="Основной текст Знак"/>
    <w:basedOn w:val="a0"/>
    <w:link w:val="a9"/>
    <w:rsid w:val="00AC1093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/>
    </w:rPr>
  </w:style>
  <w:style w:type="paragraph" w:customStyle="1" w:styleId="141">
    <w:name w:val="Основной текст (14)1"/>
    <w:basedOn w:val="a"/>
    <w:rsid w:val="00AC1093"/>
    <w:pPr>
      <w:shd w:val="clear" w:color="auto" w:fill="FFFFFF"/>
      <w:suppressAutoHyphens/>
      <w:spacing w:line="211" w:lineRule="exact"/>
      <w:ind w:firstLine="400"/>
      <w:jc w:val="both"/>
    </w:pPr>
    <w:rPr>
      <w:i/>
      <w:iCs/>
      <w:sz w:val="20"/>
      <w:szCs w:val="20"/>
      <w:shd w:val="clear" w:color="auto" w:fill="FFFFFF"/>
    </w:rPr>
  </w:style>
  <w:style w:type="paragraph" w:customStyle="1" w:styleId="ab">
    <w:name w:val="Содержимое таблицы"/>
    <w:basedOn w:val="a"/>
    <w:rsid w:val="00AC1093"/>
    <w:pPr>
      <w:suppressLineNumbers/>
      <w:suppressAutoHyphens/>
    </w:pPr>
    <w:rPr>
      <w:rFonts w:eastAsia="MS Mincho"/>
      <w:lang w:eastAsia="ja-JP"/>
    </w:rPr>
  </w:style>
  <w:style w:type="paragraph" w:styleId="ac">
    <w:name w:val="List Paragraph"/>
    <w:basedOn w:val="a"/>
    <w:uiPriority w:val="34"/>
    <w:qFormat/>
    <w:rsid w:val="009E4B09"/>
    <w:pPr>
      <w:ind w:left="720"/>
      <w:contextualSpacing/>
    </w:pPr>
  </w:style>
  <w:style w:type="paragraph" w:customStyle="1" w:styleId="31">
    <w:name w:val="Заголовок №31"/>
    <w:basedOn w:val="a"/>
    <w:rsid w:val="00717D00"/>
    <w:pPr>
      <w:shd w:val="clear" w:color="auto" w:fill="FFFFFF"/>
      <w:suppressAutoHyphens/>
      <w:spacing w:line="211" w:lineRule="exact"/>
      <w:jc w:val="both"/>
    </w:pPr>
    <w:rPr>
      <w:b/>
      <w:bCs/>
      <w:sz w:val="20"/>
      <w:szCs w:val="20"/>
      <w:shd w:val="clear" w:color="auto" w:fill="FFFFFF"/>
    </w:rPr>
  </w:style>
  <w:style w:type="paragraph" w:styleId="ad">
    <w:name w:val="Body Text Indent"/>
    <w:basedOn w:val="a"/>
    <w:link w:val="ae"/>
    <w:rsid w:val="00A447CE"/>
    <w:pPr>
      <w:suppressAutoHyphens/>
      <w:spacing w:after="120"/>
      <w:ind w:left="283"/>
    </w:pPr>
    <w:rPr>
      <w:rFonts w:eastAsia="MS Mincho"/>
      <w:lang w:val="x-none" w:eastAsia="ja-JP"/>
    </w:rPr>
  </w:style>
  <w:style w:type="character" w:customStyle="1" w:styleId="ae">
    <w:name w:val="Основной текст с отступом Знак"/>
    <w:basedOn w:val="a0"/>
    <w:link w:val="ad"/>
    <w:rsid w:val="00A447CE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12">
    <w:name w:val="Основной текст (12)"/>
    <w:rsid w:val="002063C6"/>
    <w:rPr>
      <w:sz w:val="19"/>
      <w:szCs w:val="19"/>
      <w:lang w:val="ru-RU" w:eastAsia="ru-RU" w:bidi="ar-SA"/>
    </w:rPr>
  </w:style>
  <w:style w:type="paragraph" w:styleId="af">
    <w:name w:val="footnote text"/>
    <w:basedOn w:val="a"/>
    <w:link w:val="af0"/>
    <w:rsid w:val="002063C6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rsid w:val="002063C6"/>
    <w:rPr>
      <w:rFonts w:ascii="Calibri" w:eastAsia="Calibri" w:hAnsi="Calibri" w:cs="Calibri"/>
      <w:sz w:val="20"/>
      <w:szCs w:val="20"/>
      <w:lang w:eastAsia="ja-JP"/>
    </w:rPr>
  </w:style>
  <w:style w:type="character" w:styleId="af1">
    <w:name w:val="Hyperlink"/>
    <w:rsid w:val="003D65DB"/>
    <w:rPr>
      <w:color w:val="000080"/>
      <w:u w:val="single"/>
    </w:rPr>
  </w:style>
  <w:style w:type="table" w:styleId="af2">
    <w:name w:val="Table Grid"/>
    <w:basedOn w:val="a1"/>
    <w:rsid w:val="006B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C65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65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439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C190-780F-4A58-96E6-41CBB57E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Директор</cp:lastModifiedBy>
  <cp:revision>125</cp:revision>
  <cp:lastPrinted>2020-01-23T03:52:00Z</cp:lastPrinted>
  <dcterms:created xsi:type="dcterms:W3CDTF">2016-09-08T11:31:00Z</dcterms:created>
  <dcterms:modified xsi:type="dcterms:W3CDTF">2020-02-27T03:03:00Z</dcterms:modified>
</cp:coreProperties>
</file>