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62" w:rsidRPr="00316662" w:rsidRDefault="00316662" w:rsidP="00316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>Аннотация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При составлении рабочей программы к учебному курсу «Биология» в 9-ом классе для учащихся обучающихся по программе для специальных (коррекционных) общеобразовательных учреждений VIII вида, использована авторская программа 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Сивоглазова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 xml:space="preserve"> В.В., по биологии 8 класс для специальных коррекционных классов (8 вид) опубликованной в сборнике программ под редакцией Воронковой 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В.В..Москва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ГИЦ.Допущено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 xml:space="preserve"> Министерством образования РФ.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Место предмета в учебном плане.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На изучение биологии в 9 классе выделяется 1 часа в неделю (34 час в год).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В преподавание курса используется учебно-методический комплект. </w:t>
      </w:r>
      <w:bookmarkStart w:id="0" w:name="_GoBack"/>
      <w:bookmarkEnd w:id="0"/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Биология. Человек Учебник для 9 класса специальных (коррекционных)образовательных учреждений 8 вида. Авторов ЕН 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СоломинаТВ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Шеверева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Характеристика содержания и структура курса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Новое содержание образования предполагает вариативность, определяемую альтернативными учебными программами и учебниками, что позволит учитывать типологические и индивидуальные возможности школьников со сниженным интеллектом и эффективнее решать на практике задачу их адаптации в современном обществе. Эти требования повлекли за собой и перестройку школьного курса естествознания. В предлагаемом варианте программы больше внимания уделено правилам отношения к природе, вопросам рационального природопользования, более широко показано практическое применение естествоведческих знаний. Биология как учебный предмет в коррекционной школе 8 вида включает разделы: «Неживая природа» (6кл), «Растения, грибы, бактерии» (7кл), «Животные» (8кл), «Человек» (9кл).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Преемственные связи между разделами обеспечивают целостность биологического курса, а его содержание будет способствовать правильному поведению в соответствии с законами природы и общечеловеческими нравственными ценностями. Изучение природоведческого материала позволяет решать задачи экологического, эстетического, патриотического, физического, трудового и полового воспитания школьников. Знакомство с разнообразием растительного и животного мира должно вызывать у детей чувство любви к природе и ответственности за ее сохранность. Учащиеся должны понимать, что сохранение красоты природы тесно связано с деятельностью человека. Школьники должны знать, что человек — часть природы, его жизнь зависит от нее, и поэтому все обязаны сохранять природу для себя и последующих поколений.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 В настоящей программе в разделе «Растения» (7 класс) растения объединены в группы по месту их произрастания. Апробация программы показала, что такое структурирование материала оказалось более доступным для понимания детьми со сниженным интеллектом.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 Учащиеся должны понять практическое значение знаний о человеке для решения бытовых, медицинских и экологических проблем.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16662">
        <w:rPr>
          <w:rFonts w:ascii="Times New Roman" w:hAnsi="Times New Roman" w:cs="Times New Roman"/>
          <w:sz w:val="24"/>
          <w:szCs w:val="24"/>
        </w:rPr>
        <w:t>общие</w:t>
      </w:r>
      <w:proofErr w:type="gramEnd"/>
      <w:r w:rsidRPr="00316662">
        <w:rPr>
          <w:rFonts w:ascii="Times New Roman" w:hAnsi="Times New Roman" w:cs="Times New Roman"/>
          <w:sz w:val="24"/>
          <w:szCs w:val="24"/>
        </w:rPr>
        <w:t xml:space="preserve"> представления о разнообразии и жизнедеятельности растительных и животных организмов, о человеке как биосоциальном существе, как виде, живом организме, личности, об условиях его существования, о здоровом образе жизни.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lastRenderedPageBreak/>
        <w:t xml:space="preserve">Критерии и нормы оценки ЗУН обучающихся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 xml:space="preserve">Оценки ставятся на основе требований для примерной оценки и контроля знаний учеников с учетом их возможностей.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>«5» или «</w:t>
      </w:r>
      <w:proofErr w:type="gramStart"/>
      <w:r w:rsidRPr="00316662">
        <w:rPr>
          <w:rFonts w:ascii="Times New Roman" w:hAnsi="Times New Roman" w:cs="Times New Roman"/>
          <w:sz w:val="24"/>
          <w:szCs w:val="24"/>
        </w:rPr>
        <w:t>отлично»-</w:t>
      </w:r>
      <w:proofErr w:type="gramEnd"/>
      <w:r w:rsidRPr="00316662">
        <w:rPr>
          <w:rFonts w:ascii="Times New Roman" w:hAnsi="Times New Roman" w:cs="Times New Roman"/>
          <w:sz w:val="24"/>
          <w:szCs w:val="24"/>
        </w:rPr>
        <w:t xml:space="preserve">уровень выполнения требований значительно выше удовлетворительного: отсутствие ошибок, как по текущему, так и по предыдущему учебному материалу, не более 1 недочета, логичность и полнота изложения </w:t>
      </w:r>
    </w:p>
    <w:p w:rsidR="00316662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>«4» или «</w:t>
      </w:r>
      <w:proofErr w:type="gramStart"/>
      <w:r w:rsidRPr="00316662">
        <w:rPr>
          <w:rFonts w:ascii="Times New Roman" w:hAnsi="Times New Roman" w:cs="Times New Roman"/>
          <w:sz w:val="24"/>
          <w:szCs w:val="24"/>
        </w:rPr>
        <w:t>хорошо»-</w:t>
      </w:r>
      <w:proofErr w:type="gramEnd"/>
      <w:r w:rsidRPr="00316662">
        <w:rPr>
          <w:rFonts w:ascii="Times New Roman" w:hAnsi="Times New Roman" w:cs="Times New Roman"/>
          <w:sz w:val="24"/>
          <w:szCs w:val="24"/>
        </w:rPr>
        <w:t xml:space="preserve">уровень выполнения требований выше удовлетворительного; использование доп. мат-ла, полнота и логичность раскрытия вопроса, самостоятельность суждений, отражение своего отношения к предмету обсуждения. Наличие 2-3 ошибок или 4-6 недочетов по пройденному материалу, незначительные нарушения логики изложения материала, использование нерациональных приемов решения учебной задачи, отдельные неточности в изложении мат-ла </w:t>
      </w:r>
    </w:p>
    <w:p w:rsidR="00AE19CC" w:rsidRPr="00316662" w:rsidRDefault="00316662" w:rsidP="00316662">
      <w:pPr>
        <w:rPr>
          <w:rFonts w:ascii="Times New Roman" w:hAnsi="Times New Roman" w:cs="Times New Roman"/>
          <w:sz w:val="24"/>
          <w:szCs w:val="24"/>
        </w:rPr>
      </w:pPr>
      <w:r w:rsidRPr="00316662">
        <w:rPr>
          <w:rFonts w:ascii="Times New Roman" w:hAnsi="Times New Roman" w:cs="Times New Roman"/>
          <w:sz w:val="24"/>
          <w:szCs w:val="24"/>
        </w:rPr>
        <w:t>«3» или «</w:t>
      </w:r>
      <w:proofErr w:type="gramStart"/>
      <w:r w:rsidRPr="00316662">
        <w:rPr>
          <w:rFonts w:ascii="Times New Roman" w:hAnsi="Times New Roman" w:cs="Times New Roman"/>
          <w:sz w:val="24"/>
          <w:szCs w:val="24"/>
        </w:rPr>
        <w:t>удовлетворительно»-</w:t>
      </w:r>
      <w:proofErr w:type="gramEnd"/>
      <w:r w:rsidRPr="00316662">
        <w:rPr>
          <w:rFonts w:ascii="Times New Roman" w:hAnsi="Times New Roman" w:cs="Times New Roman"/>
          <w:sz w:val="24"/>
          <w:szCs w:val="24"/>
        </w:rPr>
        <w:t>минимальный уровень выполнения требований, предъявляемый к конкретной работе, не более 4-6 ошибок или не более 10 недочетов по текущему мат-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лу,не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 xml:space="preserve"> более 3-5 ошибок или не более 8 недочетов по пройденному </w:t>
      </w:r>
      <w:proofErr w:type="spellStart"/>
      <w:r w:rsidRPr="00316662">
        <w:rPr>
          <w:rFonts w:ascii="Times New Roman" w:hAnsi="Times New Roman" w:cs="Times New Roman"/>
          <w:sz w:val="24"/>
          <w:szCs w:val="24"/>
        </w:rPr>
        <w:t>уч.мат-лу</w:t>
      </w:r>
      <w:proofErr w:type="spellEnd"/>
      <w:r w:rsidRPr="00316662">
        <w:rPr>
          <w:rFonts w:ascii="Times New Roman" w:hAnsi="Times New Roman" w:cs="Times New Roman"/>
          <w:sz w:val="24"/>
          <w:szCs w:val="24"/>
        </w:rPr>
        <w:t>, нарушения логики изложения мат-ла, неполнота раскрытия вопроса</w:t>
      </w:r>
    </w:p>
    <w:sectPr w:rsidR="00AE19CC" w:rsidRPr="00316662" w:rsidSect="0031666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34"/>
    <w:rsid w:val="00316662"/>
    <w:rsid w:val="00662D34"/>
    <w:rsid w:val="00A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9EF95-F94E-4AD1-92EF-6C2C0522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2020-02-28T09:32:00Z</dcterms:created>
  <dcterms:modified xsi:type="dcterms:W3CDTF">2020-02-28T09:33:00Z</dcterms:modified>
</cp:coreProperties>
</file>