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AE" w:rsidRDefault="005A56AE" w:rsidP="005A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Задания школьного этапа Всероссийской олимпиады по биологии.</w:t>
      </w:r>
    </w:p>
    <w:p w:rsidR="005A56AE" w:rsidRDefault="005A56AE" w:rsidP="005A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2015-2016 учебный год</w:t>
      </w:r>
    </w:p>
    <w:p w:rsidR="00F51320" w:rsidRDefault="00F51320" w:rsidP="00F513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 Выберите один правильный ответ.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1.Какая наука изучает взаимосвязи организмов и окружающей среды?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Зоология                                  3) Ботаника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Физиология                             4) Экология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Какие органоиды клетки можно увидеть в школьный световой микроскоп?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Митохондрии                          3) Аппарат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Рибосомы                                4) Ядро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Живым организмам, в отличие от тел неживой природы, свойственно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1)Рост                                             3) Раздражимость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Движение                                4) Ритмичность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Почему подберезовики часто можно найти в березовом лесу?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В березовом лесу много света.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Подберезовики с корнями берез образуют микоризу.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 подберезовиков  в березовом лесу нет конкурентов.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березовом лесу отсутствуют животные, которые пи-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подберезовиками.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растения не имеют побега и корня?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Водоросли                               3) Папоротники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Плауны                                    4) Мхи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Чем является луковица тюльпана?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корневищем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корнеплодом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сочным плодом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видоизмененным побегом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Жабы, в отличие от лягушек, могут жить вдали от водоема. Чем это можно объяснить?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Они размножаются на суше.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У них лучше развиты легкие и более сухая кожа.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У них короткие задние конечности и длинные передние.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Они питаются наземными беспозвоночными животными.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Самое большое количество видов включает класс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Насекомые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Хрящевые рыбы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Земноводные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Птицы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Каких древних животных считают предками земноводных?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Ихтиозавров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Археоптериксов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Стегоцефалов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 Кистеперых рыб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Каких древних животных считают предками птиц?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   Ихтиозавров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   Археоптериксов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   Стегоцефалов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    Кистеперых рыб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У человека, в отличие от млекопитающих животных, развито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абстрактное мышление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разные виды торможения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четырехкамерное сердце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большие полушария головного мозга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У больного перед операцией определяют группу крови. Это позволяет врачу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назначить правильное лечение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определить причину болезни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найти нужного донора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вычислить количество форменных элементов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Проявлением какого рефлекса является поворот головы в сторону громкого звука?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болевого                          2) условного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защитного                       4) ориентировочного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Речевые центры, в отличие от центров безусловных, расположены у человека 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мозжечке                                 3) коре больших полушарий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среднем мозге                        4) промежуточном мозге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какие отношения вступают олень и лось, живущие в одном лесу?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конкурентные                         3) хищник—жертва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симбиотические                  4) паразитические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Сходство строения клеток автотрофных и гетеротрофных организмов состоит в наличии у них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лейкопластов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плазматической мембраны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оболочки из клетчатки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 вакуолей с клеточным соком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Испарение воды листьями способствует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передвижению минеральных солей в растении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снабжению листьев органическими веществами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усвоению углекислого газа хлоропластами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 повышению скорости образования органических веществ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Часто у детей наблюдаются изменения формы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онечностей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связаны с нарушением обмена кальция и фосфора. При недостатке какого витамина наблюдается это явление?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                    2)В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3)А                            4)D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Что общего между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агроэкосистемой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пшеничного поля и экосистемой луга?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короткие цепи питания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преобладание растений разных видов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незамкнутый круговорот химических элементов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наличие продуцентов,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Почему врачи рекомендуют употреблять в пищу йодированную соль? Так как йод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влияет на укрепление костной ткани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нормализует деятельность щитовидной железы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предупреждает заболевание рахитом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способствует образованию витамина А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2. Выберите три верных ответа из шести. Запишите в ответе выбранные цифры в порядке возрастания.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В1. К каким нарушениям в организме человека может привести неправильная осанка?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нарушению строения суставов верхних конечностей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смещению внутренних органов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нарушению функций костного мозга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 изменению химического - состава костей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  нарушению кровоснабжения органов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  затруднению работы сердца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В2. В чем сходство покрытосеменных и голосеменных, растений?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 характеризуются многообразием жизненных форм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размножаются семенами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имеют хорошо развитые вегетативные органы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 способны образовывать обширные леса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  образуют сочные и сухие плоды опыляются насекомыми и птицами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   включают большое количество водных видов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3. Установите соответствие между особенностями строения и животным,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они характерны.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  Медоносная пчела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 Зеленый кузнечик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   Паук-крестовик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Дышат легкими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Ротовой аппарат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грызуще</w:t>
      </w:r>
      <w:proofErr w:type="spellEnd"/>
      <w:r>
        <w:rPr>
          <w:rFonts w:ascii="Times New Roman" w:hAnsi="Times New Roman" w:cs="Times New Roman"/>
          <w:sz w:val="24"/>
          <w:szCs w:val="24"/>
        </w:rPr>
        <w:t>-лижущий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 груди расположены четыре пары конечностей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Имеется две пары перепончатых крыльев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Ротовой аппарат грызущий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цикле развития есть стадия куколки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Несколько пар простых глаз расположено на головогруди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Имеет две пары одинаковых крыльев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Последняя пара конечностей отличается по размеру и особенностям внешнего строения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10.Ротовой аппарат сосущий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4. Задания со свободным ответом.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С1.</w:t>
      </w:r>
      <w:r>
        <w:rPr>
          <w:rFonts w:ascii="Times New Roman" w:hAnsi="Times New Roman" w:cs="Times New Roman"/>
          <w:sz w:val="24"/>
          <w:szCs w:val="24"/>
        </w:rPr>
        <w:t xml:space="preserve"> Что нужно обязательно внести в инструкцию об оказании первой помощи при растяжении конечности?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С2.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текст «Оплодотворение у цветковых растений» и найдите в нем предложения, в которых содержатся биологические ошибки. Запишите сначала номера этих предложений, а затем их правильно сформулируйте.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Оплодотворение у цветковых растений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Пыльцевое зерно, попав на рыльце пестика, прорастает. 2. Одна из клеток пыльцевого зерна образует длинную пыльцевую трубку, по которой передвигаются женские гаметы — яйцеклетки. 3. Удлиняясь, трубка проходит между клетками рыльца, столбика и достигает семязачатка. 4. В зародышевом мешке содержатся два зрелых спермия 5.Один из спермиев сливается с яйцеклеткой, а второй погибает. 6.Слияние женской и мужской гамет называют оплодотворением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27D4" w:rsidRDefault="006227D4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1320" w:rsidRDefault="00F51320" w:rsidP="00F513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класс 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Ответы: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 .20 баллов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1-4, 2-4, 3-3, 4-2, 5-1, 6-4, 7-2, 8-1, 9-4, 10-2, 11-1, 12-3,  13-4, 14-3, 15-1, 16-2, 17-1, 18-4, 19-4, 20-2.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 6 баллов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В1. – 2,5,6    В2. – 2,3,4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3. 10 баллов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 Медоносная пчела: ротовой аппарат </w:t>
      </w:r>
      <w:proofErr w:type="spellStart"/>
      <w:r>
        <w:rPr>
          <w:rFonts w:ascii="Times New Roman" w:hAnsi="Times New Roman"/>
          <w:sz w:val="28"/>
          <w:szCs w:val="28"/>
        </w:rPr>
        <w:t>грызуще</w:t>
      </w:r>
      <w:proofErr w:type="spellEnd"/>
      <w:r>
        <w:rPr>
          <w:rFonts w:ascii="Times New Roman" w:hAnsi="Times New Roman"/>
          <w:sz w:val="28"/>
          <w:szCs w:val="28"/>
        </w:rPr>
        <w:t>-лижущий (2), имеется две пары перепончатых крыльев (4), в цикле развития есть стадия куколки (6), последняя пара конечностей отличается по размеру и особенностям внешнего строения (9).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Б. Зеленый кузнечик: ротовой аппарат грызущего типа (5), имеет две пары одинаковых крыльев (8).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Паук-крестовик: дышит легкими (1), на груди расположены четыре пары конечностей (3), несколько пар простых глаз расположено на головогруди (7), ротовой аппарат сосущий (10).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Часть4.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С1. Обездвижить конечность, приложить холод, обратиться к врачу. (2балла)</w:t>
      </w:r>
    </w:p>
    <w:p w:rsidR="00F51320" w:rsidRDefault="00F51320" w:rsidP="00F513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С2. Исправлено. 2. Одна из клеток пыльцевого зерна образует длинную пыльцевую трубку, по которой передвигаются мужские гаметы — спермии. 4. В зародышевом мешке содержатся две зрелых яйцеклетки. 5.Один из спермиев сливается с яйцеклеткой, а второй с центральной клеткой. (3балла)</w:t>
      </w: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1320" w:rsidRDefault="00F51320" w:rsidP="00F513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634C" w:rsidRDefault="001A634C"/>
    <w:sectPr w:rsidR="001A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70"/>
    <w:rsid w:val="001A634C"/>
    <w:rsid w:val="005A56AE"/>
    <w:rsid w:val="006227D4"/>
    <w:rsid w:val="00653570"/>
    <w:rsid w:val="00F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5</cp:revision>
  <dcterms:created xsi:type="dcterms:W3CDTF">2015-09-21T11:32:00Z</dcterms:created>
  <dcterms:modified xsi:type="dcterms:W3CDTF">2015-09-22T11:37:00Z</dcterms:modified>
</cp:coreProperties>
</file>