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DD" w:rsidRDefault="00BF6DDD" w:rsidP="00BF6DDD">
      <w:pPr>
        <w:shd w:val="clear" w:color="auto" w:fill="FFFFFF"/>
        <w:spacing w:before="345" w:after="345" w:line="240" w:lineRule="auto"/>
        <w:textAlignment w:val="top"/>
        <w:outlineLvl w:val="0"/>
        <w:rPr>
          <w:rFonts w:ascii="Times New Roman" w:eastAsia="Times New Roman" w:hAnsi="Times New Roman" w:cs="Times New Roman"/>
          <w:b/>
          <w:color w:val="000000"/>
          <w:kern w:val="36"/>
          <w:sz w:val="24"/>
          <w:szCs w:val="24"/>
          <w:lang w:eastAsia="ru-RU"/>
        </w:rPr>
      </w:pPr>
      <w:r w:rsidRPr="00AF52AB">
        <w:rPr>
          <w:rFonts w:ascii="Times New Roman" w:eastAsia="Times New Roman" w:hAnsi="Times New Roman" w:cs="Times New Roman"/>
          <w:b/>
          <w:color w:val="000000"/>
          <w:kern w:val="36"/>
          <w:sz w:val="24"/>
          <w:szCs w:val="24"/>
          <w:lang w:eastAsia="ru-RU"/>
        </w:rPr>
        <w:t>Путешествуем по музеям онлайн</w:t>
      </w:r>
      <w:r w:rsidRPr="00AF52AB">
        <w:rPr>
          <w:rFonts w:ascii="Times New Roman" w:eastAsia="Times New Roman" w:hAnsi="Times New Roman" w:cs="Times New Roman"/>
          <w:color w:val="000000"/>
          <w:sz w:val="24"/>
          <w:szCs w:val="24"/>
          <w:lang w:eastAsia="ru-RU"/>
        </w:rPr>
        <w:t>Кто-то скажет, что увидеть культурное наследие на экране монитора – совсем не так интересно, как вживую. Но виртуальные путешествия тоже имеют свои </w:t>
      </w:r>
      <w:r w:rsidRPr="00AF52AB">
        <w:rPr>
          <w:rFonts w:ascii="Times New Roman" w:eastAsia="Times New Roman" w:hAnsi="Times New Roman" w:cs="Times New Roman"/>
          <w:b/>
          <w:bCs/>
          <w:color w:val="000000"/>
          <w:sz w:val="24"/>
          <w:szCs w:val="24"/>
          <w:lang w:eastAsia="ru-RU"/>
        </w:rPr>
        <w:t>преимущества</w:t>
      </w:r>
      <w:r w:rsidRPr="00AF52AB">
        <w:rPr>
          <w:rFonts w:ascii="Times New Roman" w:eastAsia="Times New Roman" w:hAnsi="Times New Roman" w:cs="Times New Roman"/>
          <w:color w:val="000000"/>
          <w:sz w:val="24"/>
          <w:szCs w:val="24"/>
          <w:lang w:eastAsia="ru-RU"/>
        </w:rPr>
        <w:t>:увидеть интересующие вас объекты можно прямо из дома, в удобное для вас время;онлайн-экскурсии бесплатны;на экране компьютера вы рассмотрите все в мельчайших деталях;на порталах виртуальных путешествий есть возможность увидеть то, что не доступно для просмотра в реальном музее.</w:t>
      </w:r>
    </w:p>
    <w:p w:rsidR="00BF6DDD" w:rsidRPr="00AF52AB" w:rsidRDefault="00BF6DDD" w:rsidP="00BF6DDD">
      <w:pPr>
        <w:shd w:val="clear" w:color="auto" w:fill="FFFFFF"/>
        <w:spacing w:before="345" w:after="345" w:line="240" w:lineRule="auto"/>
        <w:textAlignment w:val="top"/>
        <w:outlineLvl w:val="0"/>
        <w:rPr>
          <w:rFonts w:ascii="Times New Roman" w:eastAsia="Times New Roman" w:hAnsi="Times New Roman" w:cs="Times New Roman"/>
          <w:b/>
          <w:color w:val="000000"/>
          <w:kern w:val="36"/>
          <w:sz w:val="24"/>
          <w:szCs w:val="24"/>
          <w:lang w:eastAsia="ru-RU"/>
        </w:rPr>
      </w:pPr>
      <w:r w:rsidRPr="00AF52AB">
        <w:rPr>
          <w:rFonts w:ascii="Times New Roman" w:eastAsia="Times New Roman" w:hAnsi="Times New Roman" w:cs="Times New Roman"/>
          <w:b/>
          <w:bCs/>
          <w:color w:val="000000"/>
          <w:sz w:val="24"/>
          <w:szCs w:val="24"/>
          <w:lang w:eastAsia="ru-RU"/>
        </w:rPr>
        <w:t>Проект от компании Google</w:t>
      </w:r>
      <w:r w:rsidRPr="00AF52AB">
        <w:rPr>
          <w:rFonts w:ascii="Times New Roman" w:eastAsia="Times New Roman" w:hAnsi="Times New Roman" w:cs="Times New Roman"/>
          <w:color w:val="000000"/>
          <w:sz w:val="24"/>
          <w:szCs w:val="24"/>
          <w:lang w:eastAsia="ru-RU"/>
        </w:rPr>
        <w:br/>
        <w:t>В 2011 году компания  Google совместно с семнадцатью музеями создала проект </w:t>
      </w:r>
      <w:hyperlink r:id="rId5" w:history="1">
        <w:r w:rsidRPr="00AF52AB">
          <w:rPr>
            <w:rFonts w:ascii="Times New Roman" w:eastAsia="Times New Roman" w:hAnsi="Times New Roman" w:cs="Times New Roman"/>
            <w:color w:val="005FCB"/>
            <w:sz w:val="24"/>
            <w:szCs w:val="24"/>
            <w:u w:val="single"/>
            <w:lang w:eastAsia="ru-RU"/>
          </w:rPr>
          <w:t>Google Art Project</w:t>
        </w:r>
      </w:hyperlink>
      <w:r w:rsidRPr="00AF52AB">
        <w:rPr>
          <w:rFonts w:ascii="Times New Roman" w:eastAsia="Times New Roman" w:hAnsi="Times New Roman" w:cs="Times New Roman"/>
          <w:color w:val="000000"/>
          <w:sz w:val="24"/>
          <w:szCs w:val="24"/>
          <w:lang w:eastAsia="ru-RU"/>
        </w:rPr>
        <w:t>. Теперь нам доступны самые известные мировые музеи: галерея Tate, музей Тиссен-Борнемисса, Эрмитаж, Третьяковская галерея, музей Ван Гога, Версаль и др. Всего, благодаря Art Project,  мы можем увидет</w:t>
      </w:r>
      <w:r>
        <w:rPr>
          <w:rFonts w:ascii="Times New Roman" w:eastAsia="Times New Roman" w:hAnsi="Times New Roman" w:cs="Times New Roman"/>
          <w:color w:val="000000"/>
          <w:sz w:val="24"/>
          <w:szCs w:val="24"/>
          <w:lang w:eastAsia="ru-RU"/>
        </w:rPr>
        <w:t>ь 385 залов, более 1000 картин.</w:t>
      </w:r>
      <w:r w:rsidRPr="00AF52AB">
        <w:rPr>
          <w:rFonts w:ascii="Times New Roman" w:eastAsia="Times New Roman" w:hAnsi="Times New Roman" w:cs="Times New Roman"/>
          <w:color w:val="000000"/>
          <w:sz w:val="24"/>
          <w:szCs w:val="24"/>
          <w:lang w:eastAsia="ru-RU"/>
        </w:rPr>
        <w:br/>
        <w:t>Начать путешествие онлайн просто. Зайдите на сайт проекта и выбирайте из списка интересующий вас музей. После этого вы увидите панораму зала музея и сможете «перехо</w:t>
      </w:r>
      <w:r>
        <w:rPr>
          <w:rFonts w:ascii="Times New Roman" w:eastAsia="Times New Roman" w:hAnsi="Times New Roman" w:cs="Times New Roman"/>
          <w:color w:val="000000"/>
          <w:sz w:val="24"/>
          <w:szCs w:val="24"/>
          <w:lang w:eastAsia="ru-RU"/>
        </w:rPr>
        <w:t>дить» из помещения в помещение.</w:t>
      </w:r>
      <w:r w:rsidRPr="00AF52AB">
        <w:rPr>
          <w:rFonts w:ascii="Times New Roman" w:eastAsia="Times New Roman" w:hAnsi="Times New Roman" w:cs="Times New Roman"/>
          <w:color w:val="000000"/>
          <w:sz w:val="24"/>
          <w:szCs w:val="24"/>
          <w:lang w:eastAsia="ru-RU"/>
        </w:rPr>
        <w:br/>
        <w:t>При съемке музеев и галерей использовались специальные технологии, которые позволяют рассмотреть мельчайшие подробности произведений искусства. В каждом музее, который участвует в проекте, есть картины, сфотографированные в очень высоком качестве. На них вы легко разглядите детали, недоступные при обычном просмотре. Например, это картины В</w:t>
      </w:r>
      <w:r>
        <w:rPr>
          <w:rFonts w:ascii="Times New Roman" w:eastAsia="Times New Roman" w:hAnsi="Times New Roman" w:cs="Times New Roman"/>
          <w:color w:val="000000"/>
          <w:sz w:val="24"/>
          <w:szCs w:val="24"/>
          <w:lang w:eastAsia="ru-RU"/>
        </w:rPr>
        <w:t>ан Гога, Мане, Боттичелли и др.</w:t>
      </w:r>
      <w:r w:rsidRPr="00AF52AB">
        <w:rPr>
          <w:rFonts w:ascii="Times New Roman" w:eastAsia="Times New Roman" w:hAnsi="Times New Roman" w:cs="Times New Roman"/>
          <w:color w:val="000000"/>
          <w:sz w:val="24"/>
          <w:szCs w:val="24"/>
          <w:lang w:eastAsia="ru-RU"/>
        </w:rPr>
        <w:br/>
        <w:t>Кроме проекта Google Art, существует еще много интересных порталов с виртуальными экскурсиями.</w:t>
      </w:r>
      <w:r>
        <w:rPr>
          <w:rFonts w:ascii="Times New Roman" w:eastAsia="Times New Roman" w:hAnsi="Times New Roman" w:cs="Times New Roman"/>
          <w:color w:val="000000"/>
          <w:sz w:val="24"/>
          <w:szCs w:val="24"/>
          <w:lang w:eastAsia="ru-RU"/>
        </w:rPr>
        <w:t>  </w:t>
      </w:r>
      <w:r w:rsidRPr="00AF52AB">
        <w:rPr>
          <w:rFonts w:ascii="Times New Roman" w:eastAsia="Times New Roman" w:hAnsi="Times New Roman" w:cs="Times New Roman"/>
          <w:color w:val="000000"/>
          <w:sz w:val="24"/>
          <w:szCs w:val="24"/>
          <w:lang w:eastAsia="ru-RU"/>
        </w:rPr>
        <w:br/>
        <w:t>Советуем посетить:</w:t>
      </w:r>
    </w:p>
    <w:p w:rsidR="00BF6DDD" w:rsidRPr="00AF52AB" w:rsidRDefault="00BF6DDD" w:rsidP="00BF6DDD">
      <w:pPr>
        <w:numPr>
          <w:ilvl w:val="0"/>
          <w:numId w:val="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    Портал </w:t>
      </w:r>
      <w:hyperlink r:id="rId6" w:history="1">
        <w:r w:rsidRPr="00AF52AB">
          <w:rPr>
            <w:rFonts w:ascii="Times New Roman" w:eastAsia="Times New Roman" w:hAnsi="Times New Roman" w:cs="Times New Roman"/>
            <w:color w:val="005FCB"/>
            <w:sz w:val="24"/>
            <w:szCs w:val="24"/>
            <w:u w:val="single"/>
            <w:lang w:eastAsia="ru-RU"/>
          </w:rPr>
          <w:t>www.panotours.ru</w:t>
        </w:r>
      </w:hyperlink>
      <w:r w:rsidRPr="00AF52AB">
        <w:rPr>
          <w:rFonts w:ascii="Times New Roman" w:eastAsia="Times New Roman" w:hAnsi="Times New Roman" w:cs="Times New Roman"/>
          <w:color w:val="000000"/>
          <w:sz w:val="24"/>
          <w:szCs w:val="24"/>
          <w:lang w:eastAsia="ru-RU"/>
        </w:rPr>
        <w:t> Содержит виртуальные туры по русским музеям, усадьбам, церквям.  Вы можете посетить дом-музей Островского, театральный музей Бахрушина и т.д. На сайте удобная навигация. Здесь очень просто найти интересный для вас тур, можно включить комментарии к экспонатам.</w:t>
      </w:r>
    </w:p>
    <w:p w:rsidR="00BF6DDD" w:rsidRPr="00AF52AB" w:rsidRDefault="00BF6DDD" w:rsidP="00BF6DDD">
      <w:pPr>
        <w:numPr>
          <w:ilvl w:val="0"/>
          <w:numId w:val="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    Сайт Открытие Кремля </w:t>
      </w:r>
      <w:hyperlink r:id="rId7" w:history="1">
        <w:r w:rsidRPr="00AF52AB">
          <w:rPr>
            <w:rFonts w:ascii="Times New Roman" w:eastAsia="Times New Roman" w:hAnsi="Times New Roman" w:cs="Times New Roman"/>
            <w:color w:val="005FCB"/>
            <w:sz w:val="24"/>
            <w:szCs w:val="24"/>
            <w:u w:val="single"/>
            <w:lang w:eastAsia="ru-RU"/>
          </w:rPr>
          <w:t>tours.kremlin.ru</w:t>
        </w:r>
      </w:hyperlink>
      <w:r w:rsidRPr="00AF52AB">
        <w:rPr>
          <w:rFonts w:ascii="Times New Roman" w:eastAsia="Times New Roman" w:hAnsi="Times New Roman" w:cs="Times New Roman"/>
          <w:color w:val="000000"/>
          <w:sz w:val="24"/>
          <w:szCs w:val="24"/>
          <w:lang w:eastAsia="ru-RU"/>
        </w:rPr>
        <w:t> На этом ресурсе все желающие могут посетить Кремль, увидеть Грановитую палату и Александровский зал, внутренний дворик, а так же места, в которые не заходят обычные экскурсии.</w:t>
      </w:r>
    </w:p>
    <w:p w:rsidR="00BF6DDD" w:rsidRPr="00AF52AB" w:rsidRDefault="00BF6DDD" w:rsidP="00BF6DDD">
      <w:pPr>
        <w:numPr>
          <w:ilvl w:val="0"/>
          <w:numId w:val="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    Портал Virtual Travel </w:t>
      </w:r>
      <w:hyperlink r:id="rId8" w:history="1">
        <w:r w:rsidRPr="00AF52AB">
          <w:rPr>
            <w:rFonts w:ascii="Times New Roman" w:eastAsia="Times New Roman" w:hAnsi="Times New Roman" w:cs="Times New Roman"/>
            <w:color w:val="005FCB"/>
            <w:sz w:val="24"/>
            <w:szCs w:val="24"/>
            <w:u w:val="single"/>
            <w:lang w:eastAsia="ru-RU"/>
          </w:rPr>
          <w:t>www.virtualtravel.cz</w:t>
        </w:r>
      </w:hyperlink>
      <w:r w:rsidRPr="00AF52AB">
        <w:rPr>
          <w:rFonts w:ascii="Times New Roman" w:eastAsia="Times New Roman" w:hAnsi="Times New Roman" w:cs="Times New Roman"/>
          <w:color w:val="000000"/>
          <w:sz w:val="24"/>
          <w:szCs w:val="24"/>
          <w:lang w:eastAsia="ru-RU"/>
        </w:rPr>
        <w:t> Предоставляет возможность побывать в музеях, соборах и картинных галереях Чехии. Хоть сайт на чешском языке, но найти интересующий вас тур не составит труда.   </w:t>
      </w:r>
    </w:p>
    <w:p w:rsidR="00BF6DDD" w:rsidRPr="00AF52AB" w:rsidRDefault="00BF6DDD" w:rsidP="00BF6DDD">
      <w:pPr>
        <w:numPr>
          <w:ilvl w:val="0"/>
          <w:numId w:val="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    Портал </w:t>
      </w:r>
      <w:hyperlink r:id="rId9" w:history="1">
        <w:r w:rsidRPr="00AF52AB">
          <w:rPr>
            <w:rFonts w:ascii="Times New Roman" w:eastAsia="Times New Roman" w:hAnsi="Times New Roman" w:cs="Times New Roman"/>
            <w:color w:val="005FCB"/>
            <w:sz w:val="24"/>
            <w:szCs w:val="24"/>
            <w:u w:val="single"/>
            <w:lang w:eastAsia="ru-RU"/>
          </w:rPr>
          <w:t>www.sphericalimages.com</w:t>
        </w:r>
      </w:hyperlink>
      <w:r w:rsidRPr="00AF52AB">
        <w:rPr>
          <w:rFonts w:ascii="Times New Roman" w:eastAsia="Times New Roman" w:hAnsi="Times New Roman" w:cs="Times New Roman"/>
          <w:color w:val="000000"/>
          <w:sz w:val="24"/>
          <w:szCs w:val="24"/>
          <w:lang w:eastAsia="ru-RU"/>
        </w:rPr>
        <w:t> Позволит увидеть музей восковых фигур мадам Тюссо, европейские соборы. Содержит около 360 экскурсионных туров.</w:t>
      </w:r>
    </w:p>
    <w:p w:rsidR="00BF6DDD" w:rsidRPr="00AF52AB" w:rsidRDefault="00BF6DDD" w:rsidP="00BF6DDD">
      <w:pPr>
        <w:numPr>
          <w:ilvl w:val="0"/>
          <w:numId w:val="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    Сайт-экскурсия по Лувру </w:t>
      </w:r>
      <w:hyperlink r:id="rId10" w:history="1">
        <w:r w:rsidRPr="00AF52AB">
          <w:rPr>
            <w:rFonts w:ascii="Times New Roman" w:eastAsia="Times New Roman" w:hAnsi="Times New Roman" w:cs="Times New Roman"/>
            <w:color w:val="005FCB"/>
            <w:sz w:val="24"/>
            <w:szCs w:val="24"/>
            <w:u w:val="single"/>
            <w:lang w:eastAsia="ru-RU"/>
          </w:rPr>
          <w:t>www.louvre.fr</w:t>
        </w:r>
      </w:hyperlink>
      <w:r w:rsidRPr="00AF52AB">
        <w:rPr>
          <w:rFonts w:ascii="Times New Roman" w:eastAsia="Times New Roman" w:hAnsi="Times New Roman" w:cs="Times New Roman"/>
          <w:color w:val="000000"/>
          <w:sz w:val="24"/>
          <w:szCs w:val="24"/>
          <w:lang w:eastAsia="ru-RU"/>
        </w:rPr>
        <w:t> Создан ля тех, кто мечтал побродить по галереям легендарного Лувра. Вы сможете осмотреть его в трехмерном варианте.</w:t>
      </w:r>
    </w:p>
    <w:p w:rsidR="00BF6DDD" w:rsidRPr="00AF52AB" w:rsidRDefault="00BF6DDD" w:rsidP="00BF6DDD">
      <w:pPr>
        <w:numPr>
          <w:ilvl w:val="0"/>
          <w:numId w:val="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    Портал Everyscape </w:t>
      </w:r>
      <w:hyperlink r:id="rId11" w:history="1">
        <w:r w:rsidRPr="00AF52AB">
          <w:rPr>
            <w:rFonts w:ascii="Times New Roman" w:eastAsia="Times New Roman" w:hAnsi="Times New Roman" w:cs="Times New Roman"/>
            <w:color w:val="005FCB"/>
            <w:sz w:val="24"/>
            <w:szCs w:val="24"/>
            <w:u w:val="single"/>
            <w:lang w:eastAsia="ru-RU"/>
          </w:rPr>
          <w:t>www.everyscape.com</w:t>
        </w:r>
      </w:hyperlink>
      <w:r w:rsidRPr="00AF52AB">
        <w:rPr>
          <w:rFonts w:ascii="Times New Roman" w:eastAsia="Times New Roman" w:hAnsi="Times New Roman" w:cs="Times New Roman"/>
          <w:color w:val="000000"/>
          <w:sz w:val="24"/>
          <w:szCs w:val="24"/>
          <w:lang w:eastAsia="ru-RU"/>
        </w:rPr>
        <w:t> Отличается тем, что здесь представлены малоизвестные небольшие музеи разных стран.</w:t>
      </w:r>
    </w:p>
    <w:p w:rsidR="00BF6DDD" w:rsidRPr="00AF52AB" w:rsidRDefault="00BF6DDD" w:rsidP="00BF6DDD">
      <w:pPr>
        <w:numPr>
          <w:ilvl w:val="0"/>
          <w:numId w:val="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    Сайт Российской железной дороги </w:t>
      </w:r>
      <w:hyperlink r:id="rId12" w:history="1">
        <w:r w:rsidRPr="00AF52AB">
          <w:rPr>
            <w:rFonts w:ascii="Times New Roman" w:eastAsia="Times New Roman" w:hAnsi="Times New Roman" w:cs="Times New Roman"/>
            <w:color w:val="005FCB"/>
            <w:sz w:val="24"/>
            <w:szCs w:val="24"/>
            <w:u w:val="single"/>
            <w:lang w:eastAsia="ru-RU"/>
          </w:rPr>
          <w:t>www.rzd.ru/steams</w:t>
        </w:r>
      </w:hyperlink>
      <w:r w:rsidRPr="00AF52AB">
        <w:rPr>
          <w:rFonts w:ascii="Times New Roman" w:eastAsia="Times New Roman" w:hAnsi="Times New Roman" w:cs="Times New Roman"/>
          <w:color w:val="000000"/>
          <w:sz w:val="24"/>
          <w:szCs w:val="24"/>
          <w:lang w:eastAsia="ru-RU"/>
        </w:rPr>
        <w:t> Тут можно посетить Музей паровозов. Небольшая познавательная экскурсия для тех, кто увлекается историей железнодорожных составов.</w:t>
      </w:r>
    </w:p>
    <w:p w:rsidR="00BF6DDD" w:rsidRPr="00AF52AB" w:rsidRDefault="00BF6DDD" w:rsidP="00BF6DDD">
      <w:pPr>
        <w:rPr>
          <w:rFonts w:ascii="Times New Roman" w:hAnsi="Times New Roman" w:cs="Times New Roman"/>
          <w:sz w:val="24"/>
          <w:szCs w:val="24"/>
        </w:rPr>
      </w:pPr>
    </w:p>
    <w:p w:rsidR="00BF6DDD" w:rsidRDefault="00BF6DDD" w:rsidP="00BF6DDD"/>
    <w:p w:rsidR="00BF6DDD" w:rsidRDefault="00BF6DDD" w:rsidP="00BF6DDD"/>
    <w:p w:rsidR="00BF6DDD" w:rsidRPr="00743179" w:rsidRDefault="00BF6DDD" w:rsidP="00BF6DDD">
      <w:pPr>
        <w:shd w:val="clear" w:color="auto" w:fill="FFFFFF"/>
        <w:spacing w:before="345" w:after="345" w:line="615" w:lineRule="atLeast"/>
        <w:jc w:val="both"/>
        <w:textAlignment w:val="top"/>
        <w:outlineLvl w:val="0"/>
        <w:rPr>
          <w:rFonts w:ascii="Arial" w:eastAsia="Times New Roman" w:hAnsi="Arial" w:cs="Arial"/>
          <w:color w:val="000000"/>
          <w:kern w:val="36"/>
          <w:sz w:val="60"/>
          <w:szCs w:val="60"/>
          <w:lang w:eastAsia="ru-RU"/>
        </w:rPr>
      </w:pPr>
      <w:r w:rsidRPr="00743179">
        <w:rPr>
          <w:rFonts w:ascii="Arial" w:eastAsia="Times New Roman" w:hAnsi="Arial" w:cs="Arial"/>
          <w:color w:val="000000"/>
          <w:kern w:val="36"/>
          <w:sz w:val="60"/>
          <w:szCs w:val="60"/>
          <w:lang w:eastAsia="ru-RU"/>
        </w:rPr>
        <w:t>Пешая экскурсия по морям и океанам</w:t>
      </w:r>
    </w:p>
    <w:p w:rsidR="00BF6DDD" w:rsidRPr="00743179" w:rsidRDefault="00BF6DDD" w:rsidP="00BF6DDD">
      <w:pPr>
        <w:shd w:val="clear" w:color="auto" w:fill="FFFFFF"/>
        <w:spacing w:after="0" w:line="240" w:lineRule="auto"/>
        <w:jc w:val="both"/>
        <w:rPr>
          <w:rFonts w:ascii="Arial" w:eastAsia="Times New Roman" w:hAnsi="Arial" w:cs="Arial"/>
          <w:color w:val="000000"/>
          <w:sz w:val="21"/>
          <w:szCs w:val="21"/>
          <w:lang w:eastAsia="ru-RU"/>
        </w:rPr>
      </w:pPr>
      <w:r w:rsidRPr="00743179">
        <w:rPr>
          <w:rFonts w:ascii="Arial" w:eastAsia="Times New Roman" w:hAnsi="Arial" w:cs="Arial"/>
          <w:noProof/>
          <w:color w:val="000000"/>
          <w:sz w:val="21"/>
          <w:szCs w:val="21"/>
          <w:lang w:eastAsia="ru-RU"/>
        </w:rPr>
        <w:drawing>
          <wp:inline distT="0" distB="0" distL="0" distR="0" wp14:anchorId="6C367C79" wp14:editId="015229BE">
            <wp:extent cx="2857500" cy="1895475"/>
            <wp:effectExtent l="0" t="0" r="0" b="9525"/>
            <wp:docPr id="13" name="Рисунок 13" descr="http://pedsovet.su/_pu/14/64743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sovet.su/_pu/14/647431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BF6DDD" w:rsidRPr="00743179" w:rsidRDefault="00BF6DDD" w:rsidP="00BF6DDD">
      <w:pPr>
        <w:shd w:val="clear" w:color="auto" w:fill="FFFFFF"/>
        <w:spacing w:after="0" w:line="240" w:lineRule="auto"/>
        <w:rPr>
          <w:rFonts w:ascii="Georgia" w:eastAsia="Times New Roman" w:hAnsi="Georgia" w:cs="Arial"/>
          <w:i/>
          <w:iCs/>
          <w:color w:val="000000"/>
          <w:sz w:val="24"/>
          <w:szCs w:val="24"/>
          <w:lang w:eastAsia="ru-RU"/>
        </w:rPr>
      </w:pPr>
      <w:r w:rsidRPr="00743179">
        <w:rPr>
          <w:rFonts w:ascii="Georgia" w:eastAsia="Times New Roman" w:hAnsi="Georgia" w:cs="Arial"/>
          <w:i/>
          <w:iCs/>
          <w:color w:val="000000"/>
          <w:sz w:val="24"/>
          <w:szCs w:val="24"/>
          <w:lang w:eastAsia="ru-RU"/>
        </w:rPr>
        <w:t>Если у вас нет батискафа, собственного корабля и хотя бы пяти лет на поиски редких и экзотических рыб по всем морям, рекам и океанам планеты, вам должно понравиться в «Морском аквариуме на Чистых прудах».</w:t>
      </w:r>
    </w:p>
    <w:p w:rsidR="00BF6DDD" w:rsidRPr="00743179" w:rsidRDefault="00BF6DDD" w:rsidP="00BF6DDD">
      <w:pPr>
        <w:numPr>
          <w:ilvl w:val="0"/>
          <w:numId w:val="2"/>
        </w:numPr>
        <w:shd w:val="clear" w:color="auto" w:fill="FFFFFF"/>
        <w:spacing w:after="0" w:line="330" w:lineRule="atLeast"/>
        <w:ind w:left="450"/>
        <w:jc w:val="both"/>
        <w:rPr>
          <w:rFonts w:ascii="Arial" w:eastAsia="Times New Roman" w:hAnsi="Arial" w:cs="Arial"/>
          <w:color w:val="000000"/>
          <w:sz w:val="21"/>
          <w:szCs w:val="21"/>
          <w:lang w:eastAsia="ru-RU"/>
        </w:rPr>
      </w:pPr>
      <w:hyperlink r:id="rId14" w:history="1">
        <w:r w:rsidRPr="00743179">
          <w:rPr>
            <w:rFonts w:ascii="Arial" w:eastAsia="Times New Roman" w:hAnsi="Arial" w:cs="Arial"/>
            <w:color w:val="000000"/>
            <w:sz w:val="21"/>
            <w:szCs w:val="21"/>
            <w:u w:val="single"/>
            <w:lang w:eastAsia="ru-RU"/>
          </w:rPr>
          <w:t>Методика проведения экскурсий на уроках биологии</w:t>
        </w:r>
      </w:hyperlink>
    </w:p>
    <w:p w:rsidR="00BF6DDD" w:rsidRPr="00743179" w:rsidRDefault="00BF6DDD" w:rsidP="00BF6DDD">
      <w:pPr>
        <w:numPr>
          <w:ilvl w:val="0"/>
          <w:numId w:val="2"/>
        </w:numPr>
        <w:shd w:val="clear" w:color="auto" w:fill="FFFFFF"/>
        <w:spacing w:after="0" w:line="330" w:lineRule="atLeast"/>
        <w:ind w:left="450"/>
        <w:jc w:val="both"/>
        <w:rPr>
          <w:rFonts w:ascii="Arial" w:eastAsia="Times New Roman" w:hAnsi="Arial" w:cs="Arial"/>
          <w:color w:val="000000"/>
          <w:sz w:val="21"/>
          <w:szCs w:val="21"/>
          <w:lang w:eastAsia="ru-RU"/>
        </w:rPr>
      </w:pPr>
      <w:hyperlink r:id="rId15" w:history="1">
        <w:r w:rsidRPr="00743179">
          <w:rPr>
            <w:rFonts w:ascii="Arial" w:eastAsia="Times New Roman" w:hAnsi="Arial" w:cs="Arial"/>
            <w:color w:val="000000"/>
            <w:sz w:val="21"/>
            <w:szCs w:val="21"/>
            <w:u w:val="single"/>
            <w:lang w:eastAsia="ru-RU"/>
          </w:rPr>
          <w:t>Безвизовые направления для россиян. Список безвизовых стран</w:t>
        </w:r>
      </w:hyperlink>
    </w:p>
    <w:p w:rsidR="00BF6DDD" w:rsidRPr="00743179" w:rsidRDefault="00BF6DDD" w:rsidP="00BF6DDD">
      <w:pPr>
        <w:numPr>
          <w:ilvl w:val="0"/>
          <w:numId w:val="2"/>
        </w:numPr>
        <w:shd w:val="clear" w:color="auto" w:fill="FFFFFF"/>
        <w:spacing w:after="0" w:line="330" w:lineRule="atLeast"/>
        <w:ind w:left="450"/>
        <w:jc w:val="both"/>
        <w:rPr>
          <w:rFonts w:ascii="Arial" w:eastAsia="Times New Roman" w:hAnsi="Arial" w:cs="Arial"/>
          <w:color w:val="000000"/>
          <w:sz w:val="21"/>
          <w:szCs w:val="21"/>
          <w:lang w:eastAsia="ru-RU"/>
        </w:rPr>
      </w:pPr>
      <w:hyperlink r:id="rId16" w:history="1">
        <w:r w:rsidRPr="00743179">
          <w:rPr>
            <w:rFonts w:ascii="Arial" w:eastAsia="Times New Roman" w:hAnsi="Arial" w:cs="Arial"/>
            <w:color w:val="000000"/>
            <w:sz w:val="21"/>
            <w:szCs w:val="21"/>
            <w:u w:val="single"/>
            <w:lang w:eastAsia="ru-RU"/>
          </w:rPr>
          <w:t>Девять советов о том, как организовать экскурсионную работу с детьми</w:t>
        </w:r>
      </w:hyperlink>
    </w:p>
    <w:p w:rsidR="00BF6DDD" w:rsidRPr="00743179" w:rsidRDefault="00BF6DDD" w:rsidP="00BF6DDD">
      <w:pPr>
        <w:shd w:val="clear" w:color="auto" w:fill="FFFFFF"/>
        <w:spacing w:after="0" w:line="330" w:lineRule="atLeast"/>
        <w:jc w:val="both"/>
        <w:rPr>
          <w:rFonts w:ascii="Arial" w:eastAsia="Times New Roman" w:hAnsi="Arial" w:cs="Arial"/>
          <w:color w:val="000000"/>
          <w:sz w:val="21"/>
          <w:szCs w:val="21"/>
          <w:lang w:eastAsia="ru-RU"/>
        </w:rPr>
      </w:pPr>
      <w:r w:rsidRPr="00743179">
        <w:rPr>
          <w:rFonts w:ascii="Arial" w:eastAsia="Times New Roman" w:hAnsi="Arial" w:cs="Arial"/>
          <w:color w:val="000000"/>
          <w:sz w:val="21"/>
          <w:szCs w:val="21"/>
          <w:lang w:eastAsia="ru-RU"/>
        </w:rPr>
        <w:br/>
      </w:r>
      <w:r w:rsidRPr="00743179">
        <w:rPr>
          <w:rFonts w:ascii="Arial" w:eastAsia="Times New Roman" w:hAnsi="Arial" w:cs="Arial"/>
          <w:noProof/>
          <w:color w:val="000000"/>
          <w:sz w:val="21"/>
          <w:szCs w:val="21"/>
          <w:lang w:eastAsia="ru-RU"/>
        </w:rPr>
        <w:drawing>
          <wp:inline distT="0" distB="0" distL="0" distR="0" wp14:anchorId="48181432" wp14:editId="5ECBA884">
            <wp:extent cx="333375" cy="333375"/>
            <wp:effectExtent l="0" t="0" r="0" b="9525"/>
            <wp:docPr id="14" name="Рисунок 14" descr="http://pedsovet.su/img/comme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dsovet.su/img/comment_ad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hyperlink r:id="rId18" w:anchor="komment" w:history="1">
        <w:r w:rsidRPr="00743179">
          <w:rPr>
            <w:rFonts w:ascii="Arial" w:eastAsia="Times New Roman" w:hAnsi="Arial" w:cs="Arial"/>
            <w:color w:val="005FCB"/>
            <w:sz w:val="21"/>
            <w:szCs w:val="21"/>
            <w:u w:val="single"/>
            <w:lang w:eastAsia="ru-RU"/>
          </w:rPr>
          <w:t>Обсудить статью</w:t>
        </w:r>
      </w:hyperlink>
      <w:r w:rsidRPr="00743179">
        <w:rPr>
          <w:rFonts w:ascii="Arial" w:eastAsia="Times New Roman" w:hAnsi="Arial" w:cs="Arial"/>
          <w:color w:val="000000"/>
          <w:sz w:val="21"/>
          <w:szCs w:val="21"/>
          <w:lang w:eastAsia="ru-RU"/>
        </w:rPr>
        <w:t> </w:t>
      </w:r>
      <w:r w:rsidRPr="00743179">
        <w:rPr>
          <w:rFonts w:ascii="Arial" w:eastAsia="Times New Roman" w:hAnsi="Arial" w:cs="Arial"/>
          <w:color w:val="000000"/>
          <w:sz w:val="21"/>
          <w:szCs w:val="21"/>
          <w:lang w:eastAsia="ru-RU"/>
        </w:rPr>
        <w:br/>
      </w:r>
      <w:r w:rsidRPr="00743179">
        <w:rPr>
          <w:rFonts w:ascii="Arial" w:eastAsia="Times New Roman" w:hAnsi="Arial" w:cs="Arial"/>
          <w:noProof/>
          <w:color w:val="000000"/>
          <w:sz w:val="21"/>
          <w:szCs w:val="21"/>
          <w:lang w:eastAsia="ru-RU"/>
        </w:rPr>
        <w:drawing>
          <wp:inline distT="0" distB="0" distL="0" distR="0" wp14:anchorId="460CB9E7" wp14:editId="7144A69C">
            <wp:extent cx="333375" cy="333375"/>
            <wp:effectExtent l="0" t="0" r="0" b="9525"/>
            <wp:docPr id="15" name="Рисунок 15" descr="http://pedsovet.su/img/comme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dsovet.su/img/comment_ad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hyperlink r:id="rId19" w:history="1">
        <w:r w:rsidRPr="00743179">
          <w:rPr>
            <w:rFonts w:ascii="Arial" w:eastAsia="Times New Roman" w:hAnsi="Arial" w:cs="Arial"/>
            <w:color w:val="005FCB"/>
            <w:sz w:val="21"/>
            <w:szCs w:val="21"/>
            <w:u w:val="single"/>
            <w:lang w:eastAsia="ru-RU"/>
          </w:rPr>
          <w:t>Опубликовать свой материал</w:t>
        </w:r>
      </w:hyperlink>
    </w:p>
    <w:p w:rsidR="00BF6DDD" w:rsidRPr="00743179" w:rsidRDefault="00BF6DDD" w:rsidP="00BF6DDD">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Если у вас нет батискафа, собственного корабля и хотя бы пяти лет на поиски редких и экзотических рыб по всем морям, рекам и океанам планеты, вам должно понравиться в </w:t>
      </w:r>
      <w:hyperlink r:id="rId20" w:history="1">
        <w:r w:rsidRPr="00743179">
          <w:rPr>
            <w:rFonts w:ascii="Arial" w:eastAsia="Times New Roman" w:hAnsi="Arial" w:cs="Arial"/>
            <w:color w:val="005FCB"/>
            <w:sz w:val="24"/>
            <w:szCs w:val="24"/>
            <w:u w:val="single"/>
            <w:lang w:eastAsia="ru-RU"/>
          </w:rPr>
          <w:t>«Морском аквариуме на Чистых прудах»</w:t>
        </w:r>
      </w:hyperlink>
      <w:r w:rsidRPr="00743179">
        <w:rPr>
          <w:rFonts w:ascii="Arial" w:eastAsia="Times New Roman" w:hAnsi="Arial" w:cs="Arial"/>
          <w:color w:val="000000"/>
          <w:sz w:val="24"/>
          <w:szCs w:val="24"/>
          <w:lang w:eastAsia="ru-RU"/>
        </w:rPr>
        <w:t>.</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Экскурсия начинается с аквариума с </w:t>
      </w:r>
      <w:r w:rsidRPr="00743179">
        <w:rPr>
          <w:rFonts w:ascii="Arial" w:eastAsia="Times New Roman" w:hAnsi="Arial" w:cs="Arial"/>
          <w:b/>
          <w:bCs/>
          <w:color w:val="000000"/>
          <w:sz w:val="24"/>
          <w:szCs w:val="24"/>
          <w:lang w:eastAsia="ru-RU"/>
        </w:rPr>
        <w:t>гигантской муреной Марусей</w:t>
      </w:r>
      <w:r w:rsidRPr="00743179">
        <w:rPr>
          <w:rFonts w:ascii="Arial" w:eastAsia="Times New Roman" w:hAnsi="Arial" w:cs="Arial"/>
          <w:color w:val="000000"/>
          <w:sz w:val="24"/>
          <w:szCs w:val="24"/>
          <w:lang w:eastAsia="ru-RU"/>
        </w:rPr>
        <w:t>. Она живёт здесь уже восемь лет и выросла почти до двух метров. И всё же она ещё маленькая: на свободе мурены достигают 3 метров в длину и весят до 10 кг.</w:t>
      </w:r>
      <w:r w:rsidRPr="00743179">
        <w:rPr>
          <w:rFonts w:ascii="Arial" w:eastAsia="Times New Roman" w:hAnsi="Arial" w:cs="Arial"/>
          <w:color w:val="000000"/>
          <w:sz w:val="24"/>
          <w:szCs w:val="24"/>
          <w:lang w:eastAsia="ru-RU"/>
        </w:rPr>
        <w:br/>
        <w:t> </w:t>
      </w:r>
    </w:p>
    <w:p w:rsidR="00BF6DDD" w:rsidRPr="00743179" w:rsidRDefault="00BF6DDD" w:rsidP="00BF6DDD">
      <w:pPr>
        <w:shd w:val="clear" w:color="auto" w:fill="FFFFFF"/>
        <w:spacing w:after="0" w:line="345" w:lineRule="atLeast"/>
        <w:jc w:val="center"/>
        <w:rPr>
          <w:rFonts w:ascii="Arial" w:eastAsia="Times New Roman" w:hAnsi="Arial" w:cs="Arial"/>
          <w:color w:val="000000"/>
          <w:sz w:val="24"/>
          <w:szCs w:val="24"/>
          <w:lang w:eastAsia="ru-RU"/>
        </w:rPr>
      </w:pPr>
      <w:r w:rsidRPr="00743179">
        <w:rPr>
          <w:rFonts w:ascii="Arial" w:eastAsia="Times New Roman" w:hAnsi="Arial" w:cs="Arial"/>
          <w:noProof/>
          <w:color w:val="005FCB"/>
          <w:sz w:val="24"/>
          <w:szCs w:val="24"/>
          <w:lang w:eastAsia="ru-RU"/>
        </w:rPr>
        <w:lastRenderedPageBreak/>
        <w:drawing>
          <wp:inline distT="0" distB="0" distL="0" distR="0" wp14:anchorId="71B8AAC0" wp14:editId="547B8029">
            <wp:extent cx="3810000" cy="2533650"/>
            <wp:effectExtent l="0" t="0" r="0" b="0"/>
            <wp:docPr id="16" name="Рисунок 16" descr="http://pedsovet.su/_pu/14/s64743110.jpg">
              <a:hlinkClick xmlns:a="http://schemas.openxmlformats.org/drawingml/2006/main" r:id="rId2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sovet.su/_pu/14/s64743110.jpg">
                      <a:hlinkClick r:id="rId21" tgtFrame="&quot;_blank&quot;" tooltip="&quot;Нажмите для просмотра в полном размере...&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BF6DDD" w:rsidRPr="00743179" w:rsidRDefault="00BF6DDD" w:rsidP="00BF6DDD">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br/>
        <w:t>Днём Маруся прячется в укрытиях в скалах или среди кораллов, высунув наружу только голову, а ночью выбирается на охоту. В естественных условиях она бы охотилась на рыб, а иногда ловила бы ракообразных и осьминогов, но в океанариуме её выбор несколько ограничен.</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Мурены — одни из самых опасных подводных хищников, уступающие разве что акулам. Они очень редко нападают на людей, если только те их не дразнят. У мурен два ряда острых зубов, так что аквалангист, решивший потрогать мурену, рискует остаться без руки.</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Это особенно ценили древние римляне, которые придумали казнить рабов, отправляя их в бассейн с муренами. При желании этих хищников можно научить охотиться на людей.</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Суеверные моряки поддерживали слухи о гигантских муренах, обвивающих корабли и затаскивающих на морское дно.</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Римляне также ценили в муренах вкусовые качества. Их нежное мясо считалось деликатесом. Его можно встретить в меню ресторанов на побережье Средиземного или Красного морей, на островах Атлантического и Тихого океанов.</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Экскурсия переходит к </w:t>
      </w:r>
      <w:r w:rsidRPr="00743179">
        <w:rPr>
          <w:rFonts w:ascii="Arial" w:eastAsia="Times New Roman" w:hAnsi="Arial" w:cs="Arial"/>
          <w:b/>
          <w:bCs/>
          <w:color w:val="000000"/>
          <w:sz w:val="24"/>
          <w:szCs w:val="24"/>
          <w:lang w:eastAsia="ru-RU"/>
        </w:rPr>
        <w:t>цветным медузам Индийского океана</w:t>
      </w:r>
      <w:r w:rsidRPr="00743179">
        <w:rPr>
          <w:rFonts w:ascii="Arial" w:eastAsia="Times New Roman" w:hAnsi="Arial" w:cs="Arial"/>
          <w:color w:val="000000"/>
          <w:sz w:val="24"/>
          <w:szCs w:val="24"/>
          <w:lang w:eastAsia="ru-RU"/>
        </w:rPr>
        <w:t>. К сожалению, в океанариуме нет ни одной медузы из тех, о которых ходят легенды. Встречаются медузы с диаметром купола более 10 метров и щупальцами длиной 36 метров. Однако те, что плавают в аквариуме, не менее красивы, хоть и намного меньше. У них длинные тонкие щупальца, напоминающие ажурную паутину, и яркие полупрозрачные купола.</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 xml:space="preserve">Медузы всё ещё плохо изучены. Ученые не знают, как может охотиться существо </w:t>
      </w:r>
      <w:r w:rsidRPr="00743179">
        <w:rPr>
          <w:rFonts w:ascii="Arial" w:eastAsia="Times New Roman" w:hAnsi="Arial" w:cs="Arial"/>
          <w:color w:val="000000"/>
          <w:sz w:val="24"/>
          <w:szCs w:val="24"/>
          <w:lang w:eastAsia="ru-RU"/>
        </w:rPr>
        <w:lastRenderedPageBreak/>
        <w:t>без мозга, но с глазами, видящими на глубине до 10 км. Там вообще никогда не бывает света.</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Медуз лучше всего рассматривать, когда они мирно плавают в аквариуме. Радость встречи с ними в море может быть слегка омрачена прикосновением ядовитых щупалец. Яд некоторых видов способен убить человека за 5-10 минут. В лучшем случае на теле останутся сильные ожоги.</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И всё же медузы полезны для здоровья. Китайцы с удовольствием их едят, а японцы ещё и разводят в аквариумах: плавные движения медуз расслабляют и снимают стресс. Надо сказать, это довольно дорогой способ лечения нервов, потому что медузы очень требовательны к условиям содержания.</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r>
      <w:r w:rsidRPr="00743179">
        <w:rPr>
          <w:rFonts w:ascii="Arial" w:eastAsia="Times New Roman" w:hAnsi="Arial" w:cs="Arial"/>
          <w:b/>
          <w:bCs/>
          <w:color w:val="000000"/>
          <w:sz w:val="24"/>
          <w:szCs w:val="24"/>
          <w:lang w:eastAsia="ru-RU"/>
        </w:rPr>
        <w:t>Красноухие черепашки</w:t>
      </w:r>
      <w:r w:rsidRPr="00743179">
        <w:rPr>
          <w:rFonts w:ascii="Arial" w:eastAsia="Times New Roman" w:hAnsi="Arial" w:cs="Arial"/>
          <w:color w:val="000000"/>
          <w:sz w:val="24"/>
          <w:szCs w:val="24"/>
          <w:lang w:eastAsia="ru-RU"/>
        </w:rPr>
        <w:t> известны европейцам почти 500 лет. Обычно они медлительны, но в случае опасности мгновенно соскальзывают в воду. Они умеют шипеть и иногда могут попискивать, у них отличное зрение и нюх, а слух развит слабо.</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Черепахи очень любопытны. Проголодавшись, они медленно плавают в поисках пищи, а наевшись, вылезают на берег погреться под солнцем.</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Некоторые особи живут до 50 лет, но обычный срок жизни красноухих черепашек — 30-35 лет.</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Самое время посмотреть на что-нибудь яркое и весёлое.</w:t>
      </w:r>
      <w:r w:rsidRPr="00743179">
        <w:rPr>
          <w:rFonts w:ascii="Arial" w:eastAsia="Times New Roman" w:hAnsi="Arial" w:cs="Arial"/>
          <w:b/>
          <w:bCs/>
          <w:color w:val="000000"/>
          <w:sz w:val="24"/>
          <w:szCs w:val="24"/>
          <w:lang w:eastAsia="ru-RU"/>
        </w:rPr>
        <w:t> Клоуны и актинии</w:t>
      </w:r>
      <w:r w:rsidRPr="00743179">
        <w:rPr>
          <w:rFonts w:ascii="Arial" w:eastAsia="Times New Roman" w:hAnsi="Arial" w:cs="Arial"/>
          <w:color w:val="000000"/>
          <w:sz w:val="24"/>
          <w:szCs w:val="24"/>
          <w:lang w:eastAsia="ru-RU"/>
        </w:rPr>
        <w:t> — именно то, что нужно. Учёные до сих пор не могут точно сказать, почему рыбки могут жить внутри коралла-хищника. В любом случае, это выгодно обеим сторонам.</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Актиния защищает клоунов от более крупных рыб, которые не прочь поживиться всякой мелочью, а взамен ей перепадают объедки со стола клоунов. Рыбки активно плавают, обеспечивая приток свежей воды к кораллу.</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Рыбы-клоуны — визитная карточка коралловых рифов. Они очень яркие, запоминающиеся, окраска колеблется от ярко-оранжевой и жёлтой до пурпурной.</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Когда экскурсия доходит до </w:t>
      </w:r>
      <w:r w:rsidRPr="00743179">
        <w:rPr>
          <w:rFonts w:ascii="Arial" w:eastAsia="Times New Roman" w:hAnsi="Arial" w:cs="Arial"/>
          <w:b/>
          <w:bCs/>
          <w:color w:val="000000"/>
          <w:sz w:val="24"/>
          <w:szCs w:val="24"/>
          <w:lang w:eastAsia="ru-RU"/>
        </w:rPr>
        <w:t>пираний</w:t>
      </w:r>
      <w:r w:rsidRPr="00743179">
        <w:rPr>
          <w:rFonts w:ascii="Arial" w:eastAsia="Times New Roman" w:hAnsi="Arial" w:cs="Arial"/>
          <w:color w:val="000000"/>
          <w:sz w:val="24"/>
          <w:szCs w:val="24"/>
          <w:lang w:eastAsia="ru-RU"/>
        </w:rPr>
        <w:t>, люди ожидают увидеть больших рыб: страшных, зубастых и очень кровожадных. Поэтому они с трудом верят своим глазам: в аквариуме плавают небольшие рыбки, окрашенные в скромный серый цвет, с оранжевым пятном на брюшке. В их маленьких глазках читается некоторая растерянность и непонимание происходящего.</w:t>
      </w:r>
      <w:r w:rsidRPr="00743179">
        <w:rPr>
          <w:rFonts w:ascii="Arial" w:eastAsia="Times New Roman" w:hAnsi="Arial" w:cs="Arial"/>
          <w:color w:val="000000"/>
          <w:sz w:val="24"/>
          <w:szCs w:val="24"/>
          <w:lang w:eastAsia="ru-RU"/>
        </w:rPr>
        <w:br/>
        <w:t> </w:t>
      </w:r>
    </w:p>
    <w:p w:rsidR="00BF6DDD" w:rsidRPr="00743179" w:rsidRDefault="00BF6DDD" w:rsidP="00BF6DDD">
      <w:pPr>
        <w:shd w:val="clear" w:color="auto" w:fill="FFFFFF"/>
        <w:spacing w:after="0" w:line="345" w:lineRule="atLeast"/>
        <w:jc w:val="center"/>
        <w:rPr>
          <w:rFonts w:ascii="Arial" w:eastAsia="Times New Roman" w:hAnsi="Arial" w:cs="Arial"/>
          <w:color w:val="000000"/>
          <w:sz w:val="24"/>
          <w:szCs w:val="24"/>
          <w:lang w:eastAsia="ru-RU"/>
        </w:rPr>
      </w:pPr>
      <w:r w:rsidRPr="00743179">
        <w:rPr>
          <w:rFonts w:ascii="Arial" w:eastAsia="Times New Roman" w:hAnsi="Arial" w:cs="Arial"/>
          <w:noProof/>
          <w:color w:val="005FCB"/>
          <w:sz w:val="24"/>
          <w:szCs w:val="24"/>
          <w:lang w:eastAsia="ru-RU"/>
        </w:rPr>
        <w:lastRenderedPageBreak/>
        <w:drawing>
          <wp:inline distT="0" distB="0" distL="0" distR="0" wp14:anchorId="20F07AD7" wp14:editId="44A54AB2">
            <wp:extent cx="3810000" cy="2638425"/>
            <wp:effectExtent l="0" t="0" r="0" b="9525"/>
            <wp:docPr id="17" name="Рисунок 17" descr="http://pedsovet.su/_pu/14/s27553674.jpg">
              <a:hlinkClick xmlns:a="http://schemas.openxmlformats.org/drawingml/2006/main" r:id="rId2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sovet.su/_pu/14/s27553674.jpg">
                      <a:hlinkClick r:id="rId23" tgtFrame="&quot;_blank&quot;" tooltip="&quot;Нажмите для просмотра в полном размере...&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638425"/>
                    </a:xfrm>
                    <a:prstGeom prst="rect">
                      <a:avLst/>
                    </a:prstGeom>
                    <a:noFill/>
                    <a:ln>
                      <a:noFill/>
                    </a:ln>
                  </pic:spPr>
                </pic:pic>
              </a:graphicData>
            </a:graphic>
          </wp:inline>
        </w:drawing>
      </w:r>
    </w:p>
    <w:p w:rsidR="00BF6DDD" w:rsidRPr="00743179" w:rsidRDefault="00BF6DDD" w:rsidP="00BF6DDD">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br/>
        <w:t>Но никакой ошибки нет — это действительно знаменитые пираньи, которые могут за несколько минут оставить от упитанного человека лишь голые косточки. На самом деле они довольно пугливые и совсем не прожорливые. Жители берегов Амазонки запросто разгоняют их, хлопая руками по воде. Дурная слава пираний сильно преувеличена. Но всё же с ними лучше не встречаться: никогда не знаешь, когда они ели в последний раз. А голодным пираньям уступает дорогу даже крокодил.</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Вы ошибаетесь, если думаете, что Россия не может похвастаться какими-нибудь необычными  существами, живущими под водой. </w:t>
      </w:r>
      <w:r w:rsidRPr="00743179">
        <w:rPr>
          <w:rFonts w:ascii="Arial" w:eastAsia="Times New Roman" w:hAnsi="Arial" w:cs="Arial"/>
          <w:b/>
          <w:bCs/>
          <w:color w:val="000000"/>
          <w:sz w:val="24"/>
          <w:szCs w:val="24"/>
          <w:lang w:eastAsia="ru-RU"/>
        </w:rPr>
        <w:t>Камчатский краб</w:t>
      </w:r>
      <w:r w:rsidRPr="00743179">
        <w:rPr>
          <w:rFonts w:ascii="Arial" w:eastAsia="Times New Roman" w:hAnsi="Arial" w:cs="Arial"/>
          <w:color w:val="000000"/>
          <w:sz w:val="24"/>
          <w:szCs w:val="24"/>
          <w:lang w:eastAsia="ru-RU"/>
        </w:rPr>
        <w:t> — деликатес и один из самых больших крабов на Дальнем Востоке. К старости, наступающей после 20 лет, его панцирь достигает размеров большой тарелки — около 25 см в диаметре, а размах ног — более метра.</w:t>
      </w:r>
      <w:r w:rsidRPr="00743179">
        <w:rPr>
          <w:rFonts w:ascii="Arial" w:eastAsia="Times New Roman" w:hAnsi="Arial" w:cs="Arial"/>
          <w:color w:val="000000"/>
          <w:sz w:val="24"/>
          <w:szCs w:val="24"/>
          <w:lang w:eastAsia="ru-RU"/>
        </w:rPr>
        <w:br/>
        <w:t> </w:t>
      </w:r>
    </w:p>
    <w:p w:rsidR="00BF6DDD" w:rsidRPr="00743179" w:rsidRDefault="00BF6DDD" w:rsidP="00BF6DDD">
      <w:pPr>
        <w:shd w:val="clear" w:color="auto" w:fill="FFFFFF"/>
        <w:spacing w:after="0" w:line="345" w:lineRule="atLeast"/>
        <w:jc w:val="center"/>
        <w:rPr>
          <w:rFonts w:ascii="Arial" w:eastAsia="Times New Roman" w:hAnsi="Arial" w:cs="Arial"/>
          <w:color w:val="000000"/>
          <w:sz w:val="24"/>
          <w:szCs w:val="24"/>
          <w:lang w:eastAsia="ru-RU"/>
        </w:rPr>
      </w:pPr>
      <w:r w:rsidRPr="00743179">
        <w:rPr>
          <w:rFonts w:ascii="Arial" w:eastAsia="Times New Roman" w:hAnsi="Arial" w:cs="Arial"/>
          <w:noProof/>
          <w:color w:val="005FCB"/>
          <w:sz w:val="24"/>
          <w:szCs w:val="24"/>
          <w:lang w:eastAsia="ru-RU"/>
        </w:rPr>
        <w:drawing>
          <wp:inline distT="0" distB="0" distL="0" distR="0" wp14:anchorId="142F582C" wp14:editId="77564ABA">
            <wp:extent cx="3810000" cy="2533650"/>
            <wp:effectExtent l="0" t="0" r="0" b="0"/>
            <wp:docPr id="18" name="Рисунок 18" descr="http://pedsovet.su/_pu/14/s59733869.jpg">
              <a:hlinkClick xmlns:a="http://schemas.openxmlformats.org/drawingml/2006/main" r:id="rId2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sovet.su/_pu/14/s59733869.jpg">
                      <a:hlinkClick r:id="rId25" tgtFrame="&quot;_blank&quot;" tooltip="&quot;Нажмите для просмотра в полном размере...&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BF6DDD" w:rsidRPr="00743179" w:rsidRDefault="00BF6DDD" w:rsidP="00BF6DDD">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br/>
        <w:t xml:space="preserve">Его клешни настолько мощные, что запросто раскусывают рачков и моллюсков поменьше. Краб довольно легко находит себе обед. При случае он может поймать </w:t>
      </w:r>
      <w:r w:rsidRPr="00743179">
        <w:rPr>
          <w:rFonts w:ascii="Arial" w:eastAsia="Times New Roman" w:hAnsi="Arial" w:cs="Arial"/>
          <w:color w:val="000000"/>
          <w:sz w:val="24"/>
          <w:szCs w:val="24"/>
          <w:lang w:eastAsia="ru-RU"/>
        </w:rPr>
        <w:lastRenderedPageBreak/>
        <w:t>крупную рыбу.</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Самое интересное приготовлено на закуску — 20-тонный аквариум с настоящим </w:t>
      </w:r>
      <w:r w:rsidRPr="00743179">
        <w:rPr>
          <w:rFonts w:ascii="Arial" w:eastAsia="Times New Roman" w:hAnsi="Arial" w:cs="Arial"/>
          <w:b/>
          <w:bCs/>
          <w:color w:val="000000"/>
          <w:sz w:val="24"/>
          <w:szCs w:val="24"/>
          <w:lang w:eastAsia="ru-RU"/>
        </w:rPr>
        <w:t>коралловым рифом</w:t>
      </w:r>
      <w:r w:rsidRPr="00743179">
        <w:rPr>
          <w:rFonts w:ascii="Arial" w:eastAsia="Times New Roman" w:hAnsi="Arial" w:cs="Arial"/>
          <w:color w:val="000000"/>
          <w:sz w:val="24"/>
          <w:szCs w:val="24"/>
          <w:lang w:eastAsia="ru-RU"/>
        </w:rPr>
        <w:t>, составленным из живых кораллов. Тут много интересного. Никогда не надоедает наблюдать за стайками рыб, которые мило развлекаются, плавая наперегонки. Об этом можно долго рассказывать, но лучше увидеть всё своими глазами. Не пожалеете.</w:t>
      </w:r>
      <w:r w:rsidRPr="00743179">
        <w:rPr>
          <w:rFonts w:ascii="Arial" w:eastAsia="Times New Roman" w:hAnsi="Arial" w:cs="Arial"/>
          <w:color w:val="000000"/>
          <w:sz w:val="24"/>
          <w:szCs w:val="24"/>
          <w:lang w:eastAsia="ru-RU"/>
        </w:rPr>
        <w:br/>
        <w:t> </w:t>
      </w:r>
    </w:p>
    <w:p w:rsidR="00BF6DDD" w:rsidRPr="00743179" w:rsidRDefault="00BF6DDD" w:rsidP="00BF6DDD">
      <w:pPr>
        <w:shd w:val="clear" w:color="auto" w:fill="FFFFFF"/>
        <w:spacing w:after="0" w:line="345" w:lineRule="atLeast"/>
        <w:jc w:val="center"/>
        <w:rPr>
          <w:rFonts w:ascii="Arial" w:eastAsia="Times New Roman" w:hAnsi="Arial" w:cs="Arial"/>
          <w:color w:val="000000"/>
          <w:sz w:val="24"/>
          <w:szCs w:val="24"/>
          <w:lang w:eastAsia="ru-RU"/>
        </w:rPr>
      </w:pPr>
      <w:r w:rsidRPr="00743179">
        <w:rPr>
          <w:rFonts w:ascii="Arial" w:eastAsia="Times New Roman" w:hAnsi="Arial" w:cs="Arial"/>
          <w:noProof/>
          <w:color w:val="005FCB"/>
          <w:sz w:val="24"/>
          <w:szCs w:val="24"/>
          <w:lang w:eastAsia="ru-RU"/>
        </w:rPr>
        <w:drawing>
          <wp:inline distT="0" distB="0" distL="0" distR="0" wp14:anchorId="447DAAFF" wp14:editId="2415C1FE">
            <wp:extent cx="3800475" cy="2533650"/>
            <wp:effectExtent l="0" t="0" r="9525" b="0"/>
            <wp:docPr id="19" name="Рисунок 19" descr="http://pedsovet.su/_pu/14/s98426732.jpg">
              <a:hlinkClick xmlns:a="http://schemas.openxmlformats.org/drawingml/2006/main" r:id="rId2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dsovet.su/_pu/14/s98426732.jpg">
                      <a:hlinkClick r:id="rId27" tgtFrame="&quot;_blank&quot;" tooltip="&quot;Нажмите для просмотра в полном размере...&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00475" cy="2533650"/>
                    </a:xfrm>
                    <a:prstGeom prst="rect">
                      <a:avLst/>
                    </a:prstGeom>
                    <a:noFill/>
                    <a:ln>
                      <a:noFill/>
                    </a:ln>
                  </pic:spPr>
                </pic:pic>
              </a:graphicData>
            </a:graphic>
          </wp:inline>
        </w:drawing>
      </w:r>
    </w:p>
    <w:p w:rsidR="00BF6DDD" w:rsidRPr="00743179" w:rsidRDefault="00BF6DDD" w:rsidP="00BF6DDD">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br/>
      </w:r>
      <w:r w:rsidRPr="00743179">
        <w:rPr>
          <w:rFonts w:ascii="Arial" w:eastAsia="Times New Roman" w:hAnsi="Arial" w:cs="Arial"/>
          <w:b/>
          <w:bCs/>
          <w:color w:val="000000"/>
          <w:sz w:val="24"/>
          <w:szCs w:val="24"/>
          <w:lang w:eastAsia="ru-RU"/>
        </w:rPr>
        <w:t>Контакты:</w:t>
      </w:r>
      <w:r w:rsidRPr="00743179">
        <w:rPr>
          <w:rFonts w:ascii="Arial" w:eastAsia="Times New Roman" w:hAnsi="Arial" w:cs="Arial"/>
          <w:color w:val="000000"/>
          <w:sz w:val="24"/>
          <w:szCs w:val="24"/>
          <w:lang w:eastAsia="ru-RU"/>
        </w:rPr>
        <w:br/>
        <w:t>+7 (495) 623-2261, 623-1719</w:t>
      </w:r>
      <w:r w:rsidRPr="00743179">
        <w:rPr>
          <w:rFonts w:ascii="Arial" w:eastAsia="Times New Roman" w:hAnsi="Arial" w:cs="Arial"/>
          <w:color w:val="000000"/>
          <w:sz w:val="24"/>
          <w:szCs w:val="24"/>
          <w:lang w:eastAsia="ru-RU"/>
        </w:rPr>
        <w:br/>
        <w:t>мы работаем ежедневно: с 10-00 до 20-00</w:t>
      </w:r>
      <w:r w:rsidRPr="00743179">
        <w:rPr>
          <w:rFonts w:ascii="Arial" w:eastAsia="Times New Roman" w:hAnsi="Arial" w:cs="Arial"/>
          <w:color w:val="000000"/>
          <w:sz w:val="24"/>
          <w:szCs w:val="24"/>
          <w:lang w:eastAsia="ru-RU"/>
        </w:rPr>
        <w:br/>
        <w:t>Адрес: г. Москва, Чистопрудный бульвар 14, стр. 3</w:t>
      </w:r>
      <w:r w:rsidRPr="00743179">
        <w:rPr>
          <w:rFonts w:ascii="Arial" w:eastAsia="Times New Roman" w:hAnsi="Arial" w:cs="Arial"/>
          <w:color w:val="000000"/>
          <w:sz w:val="24"/>
          <w:szCs w:val="24"/>
          <w:lang w:eastAsia="ru-RU"/>
        </w:rPr>
        <w:br/>
      </w:r>
      <w:hyperlink r:id="rId29" w:history="1">
        <w:r w:rsidRPr="00743179">
          <w:rPr>
            <w:rFonts w:ascii="Arial" w:eastAsia="Times New Roman" w:hAnsi="Arial" w:cs="Arial"/>
            <w:color w:val="005FCB"/>
            <w:sz w:val="24"/>
            <w:szCs w:val="24"/>
            <w:u w:val="single"/>
            <w:lang w:eastAsia="ru-RU"/>
          </w:rPr>
          <w:t>Официальный сайт</w:t>
        </w:r>
      </w:hyperlink>
      <w:r w:rsidRPr="00743179">
        <w:rPr>
          <w:rFonts w:ascii="Arial" w:eastAsia="Times New Roman" w:hAnsi="Arial" w:cs="Arial"/>
          <w:color w:val="000000"/>
          <w:sz w:val="24"/>
          <w:szCs w:val="24"/>
          <w:lang w:eastAsia="ru-RU"/>
        </w:rPr>
        <w:t>. Фото предоставлены авором.</w:t>
      </w:r>
    </w:p>
    <w:p w:rsidR="00BF6DDD" w:rsidRDefault="00BF6DDD" w:rsidP="00BF6DDD">
      <w:pPr>
        <w:spacing w:before="345" w:after="345" w:line="615" w:lineRule="atLeast"/>
        <w:textAlignment w:val="top"/>
        <w:outlineLvl w:val="0"/>
        <w:rPr>
          <w:rFonts w:ascii="Arial" w:eastAsia="Times New Roman" w:hAnsi="Arial" w:cs="Arial"/>
          <w:kern w:val="36"/>
          <w:sz w:val="60"/>
          <w:szCs w:val="60"/>
          <w:lang w:eastAsia="ru-RU"/>
        </w:rPr>
      </w:pPr>
    </w:p>
    <w:p w:rsidR="00BF6DDD" w:rsidRDefault="00BF6DDD" w:rsidP="00BF6DDD">
      <w:pPr>
        <w:spacing w:before="345" w:after="345" w:line="615" w:lineRule="atLeast"/>
        <w:textAlignment w:val="top"/>
        <w:outlineLvl w:val="0"/>
        <w:rPr>
          <w:rFonts w:ascii="Arial" w:eastAsia="Times New Roman" w:hAnsi="Arial" w:cs="Arial"/>
          <w:kern w:val="36"/>
          <w:sz w:val="60"/>
          <w:szCs w:val="60"/>
          <w:lang w:eastAsia="ru-RU"/>
        </w:rPr>
      </w:pPr>
    </w:p>
    <w:p w:rsidR="00BF3E3F" w:rsidRDefault="00BF3E3F">
      <w:bookmarkStart w:id="0" w:name="_GoBack"/>
      <w:bookmarkEnd w:id="0"/>
    </w:p>
    <w:sectPr w:rsidR="00BF3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A63B3"/>
    <w:multiLevelType w:val="multilevel"/>
    <w:tmpl w:val="26AC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46B07"/>
    <w:multiLevelType w:val="multilevel"/>
    <w:tmpl w:val="7F18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DD"/>
    <w:rsid w:val="00BF3E3F"/>
    <w:rsid w:val="00BF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F3B2A-FBB9-40CA-AD7E-DB7DD6F1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travel.cz/" TargetMode="External"/><Relationship Id="rId13" Type="http://schemas.openxmlformats.org/officeDocument/2006/relationships/image" Target="media/image1.jpeg"/><Relationship Id="rId18" Type="http://schemas.openxmlformats.org/officeDocument/2006/relationships/hyperlink" Target="http://pedsovet.su/publ/28-1-0-1482"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pedsovet.su/_pu/14/64743110.jpg" TargetMode="External"/><Relationship Id="rId7" Type="http://schemas.openxmlformats.org/officeDocument/2006/relationships/hyperlink" Target="http://tours.kremlin.ru/" TargetMode="External"/><Relationship Id="rId12" Type="http://schemas.openxmlformats.org/officeDocument/2006/relationships/hyperlink" Target="http://www.rzd.ru/steams" TargetMode="External"/><Relationship Id="rId17" Type="http://schemas.openxmlformats.org/officeDocument/2006/relationships/image" Target="media/image2.png"/><Relationship Id="rId25" Type="http://schemas.openxmlformats.org/officeDocument/2006/relationships/hyperlink" Target="http://pedsovet.su/_pu/14/59733869.jpg" TargetMode="External"/><Relationship Id="rId2" Type="http://schemas.openxmlformats.org/officeDocument/2006/relationships/styles" Target="styles.xml"/><Relationship Id="rId16" Type="http://schemas.openxmlformats.org/officeDocument/2006/relationships/hyperlink" Target="http://pedsovet.su/publ/70-1-0-4442" TargetMode="External"/><Relationship Id="rId20" Type="http://schemas.openxmlformats.org/officeDocument/2006/relationships/hyperlink" Target="http://www.aquatis.ru/oceanarium/" TargetMode="External"/><Relationship Id="rId29" Type="http://schemas.openxmlformats.org/officeDocument/2006/relationships/hyperlink" Target="http://www.aquatis.ru/oceanarium/" TargetMode="External"/><Relationship Id="rId1" Type="http://schemas.openxmlformats.org/officeDocument/2006/relationships/numbering" Target="numbering.xml"/><Relationship Id="rId6" Type="http://schemas.openxmlformats.org/officeDocument/2006/relationships/hyperlink" Target="http://www.panotours.ru/" TargetMode="External"/><Relationship Id="rId11" Type="http://schemas.openxmlformats.org/officeDocument/2006/relationships/hyperlink" Target="http://www.everyscape.com/" TargetMode="External"/><Relationship Id="rId24" Type="http://schemas.openxmlformats.org/officeDocument/2006/relationships/image" Target="media/image4.jpeg"/><Relationship Id="rId5" Type="http://schemas.openxmlformats.org/officeDocument/2006/relationships/hyperlink" Target="http://www.googleartproject.com/" TargetMode="External"/><Relationship Id="rId15" Type="http://schemas.openxmlformats.org/officeDocument/2006/relationships/hyperlink" Target="http://pedsovet.su/publ/114-1-0-4706" TargetMode="External"/><Relationship Id="rId23" Type="http://schemas.openxmlformats.org/officeDocument/2006/relationships/hyperlink" Target="http://pedsovet.su/_pu/14/27553674.jpg" TargetMode="External"/><Relationship Id="rId28" Type="http://schemas.openxmlformats.org/officeDocument/2006/relationships/image" Target="media/image6.jpeg"/><Relationship Id="rId10" Type="http://schemas.openxmlformats.org/officeDocument/2006/relationships/hyperlink" Target="http://www.louvre.fr/" TargetMode="External"/><Relationship Id="rId19" Type="http://schemas.openxmlformats.org/officeDocument/2006/relationships/hyperlink" Target="http://sdo.pedsovet.su/poluchit_svidetelstvo_besplatno1_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hericalimages.com/" TargetMode="External"/><Relationship Id="rId14" Type="http://schemas.openxmlformats.org/officeDocument/2006/relationships/hyperlink" Target="http://pedsovet.su/publ/70-1-0-4265" TargetMode="External"/><Relationship Id="rId22" Type="http://schemas.openxmlformats.org/officeDocument/2006/relationships/image" Target="media/image3.jpeg"/><Relationship Id="rId27" Type="http://schemas.openxmlformats.org/officeDocument/2006/relationships/hyperlink" Target="http://pedsovet.su/_pu/14/98426732.jp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dc:creator>
  <cp:keywords/>
  <dc:description/>
  <cp:lastModifiedBy>МетодКаб</cp:lastModifiedBy>
  <cp:revision>1</cp:revision>
  <dcterms:created xsi:type="dcterms:W3CDTF">2018-02-05T07:41:00Z</dcterms:created>
  <dcterms:modified xsi:type="dcterms:W3CDTF">2018-02-05T07:41:00Z</dcterms:modified>
</cp:coreProperties>
</file>